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4E279D24"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r w:rsidR="00735B85">
              <w:rPr>
                <w:rFonts w:eastAsia="BatangChe"/>
                <w:sz w:val="22"/>
                <w:szCs w:val="24"/>
                <w:lang w:val="fr-FR"/>
              </w:rPr>
              <w:t>7</w:t>
            </w:r>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1DD7B0C7"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7753D8" w:rsidRPr="00780084">
              <w:rPr>
                <w:rFonts w:eastAsia="BatangChe"/>
                <w:sz w:val="22"/>
                <w:szCs w:val="24"/>
                <w:lang w:val="en-US"/>
              </w:rPr>
              <w:t>2</w:t>
            </w:r>
            <w:r w:rsidRPr="00780084">
              <w:rPr>
                <w:rFonts w:eastAsia="BatangChe"/>
                <w:sz w:val="22"/>
                <w:szCs w:val="24"/>
                <w:lang w:val="en-US"/>
              </w:rPr>
              <w:t>-</w:t>
            </w:r>
            <w:r w:rsidR="00735B85">
              <w:rPr>
                <w:rFonts w:eastAsia="BatangChe"/>
                <w:sz w:val="22"/>
                <w:szCs w:val="24"/>
                <w:lang w:val="en-US"/>
              </w:rPr>
              <w:t>10</w:t>
            </w:r>
            <w:r w:rsidRPr="00780084">
              <w:rPr>
                <w:rFonts w:eastAsia="BatangChe"/>
                <w:sz w:val="22"/>
                <w:szCs w:val="24"/>
                <w:lang w:val="en-US"/>
              </w:rPr>
              <w:t>-</w:t>
            </w:r>
            <w:r w:rsidR="00735B85">
              <w:rPr>
                <w:rFonts w:eastAsia="BatangChe"/>
                <w:sz w:val="22"/>
                <w:szCs w:val="24"/>
                <w:lang w:val="en-US"/>
              </w:rPr>
              <w:t>18</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17004239"/>
      <w:r w:rsidR="00BB6418">
        <w:lastRenderedPageBreak/>
        <w:t>Contents</w:t>
      </w:r>
      <w:bookmarkEnd w:id="2"/>
    </w:p>
    <w:p w14:paraId="367D7044" w14:textId="09128774" w:rsidR="00624CFE"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624CFE">
        <w:t>Contents</w:t>
      </w:r>
      <w:r w:rsidR="00624CFE">
        <w:tab/>
      </w:r>
      <w:r w:rsidR="00624CFE">
        <w:fldChar w:fldCharType="begin"/>
      </w:r>
      <w:r w:rsidR="00624CFE">
        <w:instrText xml:space="preserve"> PAGEREF _Toc117004239 \h </w:instrText>
      </w:r>
      <w:r w:rsidR="00624CFE">
        <w:fldChar w:fldCharType="separate"/>
      </w:r>
      <w:r w:rsidR="00624CFE">
        <w:t>3</w:t>
      </w:r>
      <w:r w:rsidR="00624CFE">
        <w:fldChar w:fldCharType="end"/>
      </w:r>
    </w:p>
    <w:p w14:paraId="0548BEF8" w14:textId="3996CC89" w:rsidR="00624CFE" w:rsidRDefault="00624CFE">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_Toc117004240 \h </w:instrText>
      </w:r>
      <w:r>
        <w:fldChar w:fldCharType="separate"/>
      </w:r>
      <w:r>
        <w:t>6</w:t>
      </w:r>
      <w:r>
        <w:fldChar w:fldCharType="end"/>
      </w:r>
    </w:p>
    <w:p w14:paraId="52D2D089" w14:textId="004C412A" w:rsidR="00624CFE" w:rsidRDefault="00624CFE">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_Toc117004241 \h </w:instrText>
      </w:r>
      <w:r>
        <w:fldChar w:fldCharType="separate"/>
      </w:r>
      <w:r>
        <w:t>6</w:t>
      </w:r>
      <w:r>
        <w:fldChar w:fldCharType="end"/>
      </w:r>
    </w:p>
    <w:p w14:paraId="7C970A8E" w14:textId="3C9D74DF" w:rsidR="00624CFE" w:rsidRDefault="00624CFE">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_Toc117004242 \h </w:instrText>
      </w:r>
      <w:r>
        <w:fldChar w:fldCharType="separate"/>
      </w:r>
      <w:r>
        <w:t>6</w:t>
      </w:r>
      <w:r>
        <w:fldChar w:fldCharType="end"/>
      </w:r>
    </w:p>
    <w:p w14:paraId="497CF447" w14:textId="59FD4D61" w:rsidR="00624CFE" w:rsidRDefault="00624CFE">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_Toc117004243 \h </w:instrText>
      </w:r>
      <w:r>
        <w:fldChar w:fldCharType="separate"/>
      </w:r>
      <w:r>
        <w:t>6</w:t>
      </w:r>
      <w:r>
        <w:fldChar w:fldCharType="end"/>
      </w:r>
    </w:p>
    <w:p w14:paraId="59B42A06" w14:textId="77F3B043" w:rsidR="00624CFE" w:rsidRDefault="00624CFE">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_Toc117004244 \h </w:instrText>
      </w:r>
      <w:r>
        <w:fldChar w:fldCharType="separate"/>
      </w:r>
      <w:r>
        <w:t>7</w:t>
      </w:r>
      <w:r>
        <w:fldChar w:fldCharType="end"/>
      </w:r>
    </w:p>
    <w:p w14:paraId="6FBD0709" w14:textId="09F7E830" w:rsidR="00624CFE" w:rsidRDefault="00624CFE">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_Toc117004245 \h </w:instrText>
      </w:r>
      <w:r>
        <w:fldChar w:fldCharType="separate"/>
      </w:r>
      <w:r>
        <w:t>7</w:t>
      </w:r>
      <w:r>
        <w:fldChar w:fldCharType="end"/>
      </w:r>
    </w:p>
    <w:p w14:paraId="41C3E2D3" w14:textId="3447C822" w:rsidR="00624CFE" w:rsidRDefault="00624CFE">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_Toc117004246 \h </w:instrText>
      </w:r>
      <w:r>
        <w:fldChar w:fldCharType="separate"/>
      </w:r>
      <w:r>
        <w:t>7</w:t>
      </w:r>
      <w:r>
        <w:fldChar w:fldCharType="end"/>
      </w:r>
    </w:p>
    <w:p w14:paraId="12E18A8D" w14:textId="040CB8F4" w:rsidR="00624CFE" w:rsidRDefault="00624CFE">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_Toc117004247 \h </w:instrText>
      </w:r>
      <w:r>
        <w:fldChar w:fldCharType="separate"/>
      </w:r>
      <w:r>
        <w:t>7</w:t>
      </w:r>
      <w:r>
        <w:fldChar w:fldCharType="end"/>
      </w:r>
    </w:p>
    <w:p w14:paraId="718D0B27" w14:textId="5CC4E291" w:rsidR="00624CFE" w:rsidRDefault="00624CFE">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_Toc117004248 \h </w:instrText>
      </w:r>
      <w:r>
        <w:fldChar w:fldCharType="separate"/>
      </w:r>
      <w:r>
        <w:t>8</w:t>
      </w:r>
      <w:r>
        <w:fldChar w:fldCharType="end"/>
      </w:r>
    </w:p>
    <w:p w14:paraId="4AF1BF65" w14:textId="1575BD23" w:rsidR="00624CFE" w:rsidRDefault="00624CFE">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_Toc117004249 \h </w:instrText>
      </w:r>
      <w:r>
        <w:fldChar w:fldCharType="separate"/>
      </w:r>
      <w:r>
        <w:t>8</w:t>
      </w:r>
      <w:r>
        <w:fldChar w:fldCharType="end"/>
      </w:r>
    </w:p>
    <w:p w14:paraId="374852A5" w14:textId="72A7775A" w:rsidR="00624CFE" w:rsidRDefault="00624CFE">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_Toc117004250 \h </w:instrText>
      </w:r>
      <w:r>
        <w:fldChar w:fldCharType="separate"/>
      </w:r>
      <w:r>
        <w:t>8</w:t>
      </w:r>
      <w:r>
        <w:fldChar w:fldCharType="end"/>
      </w:r>
    </w:p>
    <w:p w14:paraId="6C974C52" w14:textId="0275856C" w:rsidR="00624CFE" w:rsidRDefault="00624CFE">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_Toc117004251 \h </w:instrText>
      </w:r>
      <w:r>
        <w:fldChar w:fldCharType="separate"/>
      </w:r>
      <w:r>
        <w:t>8</w:t>
      </w:r>
      <w:r>
        <w:fldChar w:fldCharType="end"/>
      </w:r>
    </w:p>
    <w:p w14:paraId="0357D177" w14:textId="59519990" w:rsidR="00624CFE" w:rsidRDefault="00624CFE">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_Toc117004252 \h </w:instrText>
      </w:r>
      <w:r>
        <w:fldChar w:fldCharType="separate"/>
      </w:r>
      <w:r>
        <w:t>9</w:t>
      </w:r>
      <w:r>
        <w:fldChar w:fldCharType="end"/>
      </w:r>
    </w:p>
    <w:p w14:paraId="5B0B7674" w14:textId="74EFA41A" w:rsidR="00624CFE" w:rsidRDefault="00624CFE">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_Toc117004253 \h </w:instrText>
      </w:r>
      <w:r>
        <w:fldChar w:fldCharType="separate"/>
      </w:r>
      <w:r>
        <w:t>9</w:t>
      </w:r>
      <w:r>
        <w:fldChar w:fldCharType="end"/>
      </w:r>
    </w:p>
    <w:p w14:paraId="61CC3121" w14:textId="514F7E14" w:rsidR="00624CFE" w:rsidRDefault="00624CFE">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_Toc117004254 \h </w:instrText>
      </w:r>
      <w:r>
        <w:fldChar w:fldCharType="separate"/>
      </w:r>
      <w:r>
        <w:t>10</w:t>
      </w:r>
      <w:r>
        <w:fldChar w:fldCharType="end"/>
      </w:r>
    </w:p>
    <w:p w14:paraId="7185BBE4" w14:textId="6CC2530D" w:rsidR="00624CFE" w:rsidRDefault="00624CFE">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_Toc117004255 \h </w:instrText>
      </w:r>
      <w:r>
        <w:fldChar w:fldCharType="separate"/>
      </w:r>
      <w:r>
        <w:t>12</w:t>
      </w:r>
      <w:r>
        <w:fldChar w:fldCharType="end"/>
      </w:r>
    </w:p>
    <w:p w14:paraId="3286122A" w14:textId="5F9DC28F" w:rsidR="00624CFE" w:rsidRDefault="00624CFE">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_Toc117004256 \h </w:instrText>
      </w:r>
      <w:r>
        <w:fldChar w:fldCharType="separate"/>
      </w:r>
      <w:r>
        <w:t>12</w:t>
      </w:r>
      <w:r>
        <w:fldChar w:fldCharType="end"/>
      </w:r>
    </w:p>
    <w:p w14:paraId="5C73A44E" w14:textId="1EA01C2F" w:rsidR="00624CFE" w:rsidRDefault="00624CFE">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_Toc117004257 \h </w:instrText>
      </w:r>
      <w:r>
        <w:fldChar w:fldCharType="separate"/>
      </w:r>
      <w:r>
        <w:t>13</w:t>
      </w:r>
      <w:r>
        <w:fldChar w:fldCharType="end"/>
      </w:r>
    </w:p>
    <w:p w14:paraId="5B733660" w14:textId="23E4EE0D" w:rsidR="00624CFE" w:rsidRDefault="00624CFE">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_Toc117004258 \h </w:instrText>
      </w:r>
      <w:r>
        <w:fldChar w:fldCharType="separate"/>
      </w:r>
      <w:r>
        <w:t>13</w:t>
      </w:r>
      <w:r>
        <w:fldChar w:fldCharType="end"/>
      </w:r>
    </w:p>
    <w:p w14:paraId="6DF9EC3F" w14:textId="51D74FAB" w:rsidR="00624CFE" w:rsidRDefault="00624CFE">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_Toc117004259 \h </w:instrText>
      </w:r>
      <w:r>
        <w:fldChar w:fldCharType="separate"/>
      </w:r>
      <w:r>
        <w:t>13</w:t>
      </w:r>
      <w:r>
        <w:fldChar w:fldCharType="end"/>
      </w:r>
    </w:p>
    <w:p w14:paraId="27E911E4" w14:textId="5F5711A4" w:rsidR="00624CFE" w:rsidRDefault="00624CFE">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_Toc117004260 \h </w:instrText>
      </w:r>
      <w:r>
        <w:fldChar w:fldCharType="separate"/>
      </w:r>
      <w:r>
        <w:t>13</w:t>
      </w:r>
      <w:r>
        <w:fldChar w:fldCharType="end"/>
      </w:r>
    </w:p>
    <w:p w14:paraId="33602BF9" w14:textId="32CF3CFB" w:rsidR="00624CFE" w:rsidRDefault="00624CFE">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_Toc117004261 \h </w:instrText>
      </w:r>
      <w:r>
        <w:fldChar w:fldCharType="separate"/>
      </w:r>
      <w:r>
        <w:t>13</w:t>
      </w:r>
      <w:r>
        <w:fldChar w:fldCharType="end"/>
      </w:r>
    </w:p>
    <w:p w14:paraId="0B83C8A0" w14:textId="3AC59CED" w:rsidR="00624CFE" w:rsidRDefault="00624CFE">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_Toc117004262 \h </w:instrText>
      </w:r>
      <w:r>
        <w:fldChar w:fldCharType="separate"/>
      </w:r>
      <w:r>
        <w:t>13</w:t>
      </w:r>
      <w:r>
        <w:fldChar w:fldCharType="end"/>
      </w:r>
    </w:p>
    <w:p w14:paraId="59B45B72" w14:textId="226240FD" w:rsidR="00624CFE" w:rsidRDefault="00624CFE">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_Toc117004263 \h </w:instrText>
      </w:r>
      <w:r>
        <w:fldChar w:fldCharType="separate"/>
      </w:r>
      <w:r>
        <w:t>14</w:t>
      </w:r>
      <w:r>
        <w:fldChar w:fldCharType="end"/>
      </w:r>
    </w:p>
    <w:p w14:paraId="7724FC87" w14:textId="220EEAED" w:rsidR="00624CFE" w:rsidRDefault="00624CFE">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_Toc117004264 \h </w:instrText>
      </w:r>
      <w:r>
        <w:fldChar w:fldCharType="separate"/>
      </w:r>
      <w:r>
        <w:t>14</w:t>
      </w:r>
      <w:r>
        <w:fldChar w:fldCharType="end"/>
      </w:r>
    </w:p>
    <w:p w14:paraId="60F8B842" w14:textId="2A95A8D1" w:rsidR="00624CFE" w:rsidRDefault="00624CFE">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_Toc117004265 \h </w:instrText>
      </w:r>
      <w:r>
        <w:fldChar w:fldCharType="separate"/>
      </w:r>
      <w:r>
        <w:t>14</w:t>
      </w:r>
      <w:r>
        <w:fldChar w:fldCharType="end"/>
      </w:r>
    </w:p>
    <w:p w14:paraId="40C1A780" w14:textId="4FEDEF13" w:rsidR="00624CFE" w:rsidRDefault="00624CFE">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_Toc117004266 \h </w:instrText>
      </w:r>
      <w:r>
        <w:fldChar w:fldCharType="separate"/>
      </w:r>
      <w:r>
        <w:t>14</w:t>
      </w:r>
      <w:r>
        <w:fldChar w:fldCharType="end"/>
      </w:r>
    </w:p>
    <w:p w14:paraId="6043A613" w14:textId="1CEEAEA8" w:rsidR="00624CFE" w:rsidRDefault="00624CFE">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_Toc117004267 \h </w:instrText>
      </w:r>
      <w:r>
        <w:fldChar w:fldCharType="separate"/>
      </w:r>
      <w:r>
        <w:t>15</w:t>
      </w:r>
      <w:r>
        <w:fldChar w:fldCharType="end"/>
      </w:r>
    </w:p>
    <w:p w14:paraId="1E47192C" w14:textId="7AA83D51" w:rsidR="00624CFE" w:rsidRDefault="00624CFE">
      <w:pPr>
        <w:pStyle w:val="TOC2"/>
        <w:rPr>
          <w:rFonts w:asciiTheme="minorHAnsi" w:eastAsiaTheme="minorEastAsia" w:hAnsiTheme="minorHAnsi" w:cstheme="minorBidi"/>
          <w:sz w:val="24"/>
          <w:szCs w:val="24"/>
          <w:lang w:val="en-KR" w:eastAsia="ko-KR"/>
        </w:rPr>
      </w:pPr>
      <w:r>
        <w:t>7.3</w:t>
      </w:r>
      <w:r>
        <w:tab/>
        <w:t xml:space="preserve">Use case #2 – </w:t>
      </w:r>
      <w:r w:rsidRPr="00F6078A">
        <w:rPr>
          <w:lang w:val="en-US"/>
        </w:rPr>
        <w:t>Last Mile Delivery</w:t>
      </w:r>
      <w:r>
        <w:tab/>
      </w:r>
      <w:r>
        <w:fldChar w:fldCharType="begin"/>
      </w:r>
      <w:r>
        <w:instrText xml:space="preserve"> PAGEREF _Toc117004268 \h </w:instrText>
      </w:r>
      <w:r>
        <w:fldChar w:fldCharType="separate"/>
      </w:r>
      <w:r>
        <w:t>15</w:t>
      </w:r>
      <w:r>
        <w:fldChar w:fldCharType="end"/>
      </w:r>
    </w:p>
    <w:p w14:paraId="289D6089" w14:textId="68BC6AE5" w:rsidR="00624CFE" w:rsidRDefault="00624CFE">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_Toc117004269 \h </w:instrText>
      </w:r>
      <w:r>
        <w:fldChar w:fldCharType="separate"/>
      </w:r>
      <w:r>
        <w:t>15</w:t>
      </w:r>
      <w:r>
        <w:fldChar w:fldCharType="end"/>
      </w:r>
    </w:p>
    <w:p w14:paraId="388D4069" w14:textId="12C29CE3" w:rsidR="00624CFE" w:rsidRDefault="00624CFE">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_Toc117004270 \h </w:instrText>
      </w:r>
      <w:r>
        <w:fldChar w:fldCharType="separate"/>
      </w:r>
      <w:r>
        <w:t>15</w:t>
      </w:r>
      <w:r>
        <w:fldChar w:fldCharType="end"/>
      </w:r>
    </w:p>
    <w:p w14:paraId="1DECD16A" w14:textId="261C2E8C" w:rsidR="00624CFE" w:rsidRDefault="00624CFE">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_Toc117004271 \h </w:instrText>
      </w:r>
      <w:r>
        <w:fldChar w:fldCharType="separate"/>
      </w:r>
      <w:r>
        <w:t>15</w:t>
      </w:r>
      <w:r>
        <w:fldChar w:fldCharType="end"/>
      </w:r>
    </w:p>
    <w:p w14:paraId="212A9E1C" w14:textId="51EA538A" w:rsidR="00624CFE" w:rsidRDefault="00624CFE">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_Toc117004272 \h </w:instrText>
      </w:r>
      <w:r>
        <w:fldChar w:fldCharType="separate"/>
      </w:r>
      <w:r>
        <w:t>16</w:t>
      </w:r>
      <w:r>
        <w:fldChar w:fldCharType="end"/>
      </w:r>
    </w:p>
    <w:p w14:paraId="7B006066" w14:textId="7BF3A456" w:rsidR="00624CFE" w:rsidRDefault="00624CFE">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_Toc117004273 \h </w:instrText>
      </w:r>
      <w:r>
        <w:fldChar w:fldCharType="separate"/>
      </w:r>
      <w:r>
        <w:t>16</w:t>
      </w:r>
      <w:r>
        <w:fldChar w:fldCharType="end"/>
      </w:r>
    </w:p>
    <w:p w14:paraId="587F2D27" w14:textId="68944A49" w:rsidR="00624CFE" w:rsidRDefault="00624CFE">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_Toc117004274 \h </w:instrText>
      </w:r>
      <w:r>
        <w:fldChar w:fldCharType="separate"/>
      </w:r>
      <w:r>
        <w:t>16</w:t>
      </w:r>
      <w:r>
        <w:fldChar w:fldCharType="end"/>
      </w:r>
    </w:p>
    <w:p w14:paraId="21F41400" w14:textId="7C44873D" w:rsidR="00624CFE" w:rsidRDefault="00624CFE">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_Toc117004275 \h </w:instrText>
      </w:r>
      <w:r>
        <w:fldChar w:fldCharType="separate"/>
      </w:r>
      <w:r>
        <w:t>16</w:t>
      </w:r>
      <w:r>
        <w:fldChar w:fldCharType="end"/>
      </w:r>
    </w:p>
    <w:p w14:paraId="2BB00DE2" w14:textId="06055B8B" w:rsidR="00624CFE" w:rsidRDefault="00624CFE">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_Toc117004276 \h </w:instrText>
      </w:r>
      <w:r>
        <w:fldChar w:fldCharType="separate"/>
      </w:r>
      <w:r>
        <w:t>16</w:t>
      </w:r>
      <w:r>
        <w:fldChar w:fldCharType="end"/>
      </w:r>
    </w:p>
    <w:p w14:paraId="1C114E54" w14:textId="5EF2A20D" w:rsidR="00624CFE" w:rsidRDefault="00624CFE">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_Toc117004277 \h </w:instrText>
      </w:r>
      <w:r>
        <w:fldChar w:fldCharType="separate"/>
      </w:r>
      <w:r>
        <w:t>16</w:t>
      </w:r>
      <w:r>
        <w:fldChar w:fldCharType="end"/>
      </w:r>
    </w:p>
    <w:p w14:paraId="5EF69AF8" w14:textId="69B91841" w:rsidR="00624CFE" w:rsidRDefault="00624CFE">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_Toc117004278 \h </w:instrText>
      </w:r>
      <w:r>
        <w:fldChar w:fldCharType="separate"/>
      </w:r>
      <w:r>
        <w:t>17</w:t>
      </w:r>
      <w:r>
        <w:fldChar w:fldCharType="end"/>
      </w:r>
    </w:p>
    <w:p w14:paraId="35A40D9C" w14:textId="5D61F38D" w:rsidR="00624CFE" w:rsidRDefault="00624CFE">
      <w:pPr>
        <w:pStyle w:val="TOC2"/>
        <w:rPr>
          <w:rFonts w:asciiTheme="minorHAnsi" w:eastAsiaTheme="minorEastAsia" w:hAnsiTheme="minorHAnsi" w:cstheme="minorBidi"/>
          <w:sz w:val="24"/>
          <w:szCs w:val="24"/>
          <w:lang w:val="en-KR" w:eastAsia="ko-KR"/>
        </w:rPr>
      </w:pPr>
      <w:r>
        <w:t>7.4</w:t>
      </w:r>
      <w:r>
        <w:tab/>
        <w:t xml:space="preserve">Use case #3 – </w:t>
      </w:r>
      <w:r w:rsidRPr="00F6078A">
        <w:rPr>
          <w:lang w:val="en-US"/>
        </w:rPr>
        <w:t>Smart Virtual Store using Metaverse</w:t>
      </w:r>
      <w:r>
        <w:tab/>
      </w:r>
      <w:r>
        <w:fldChar w:fldCharType="begin"/>
      </w:r>
      <w:r>
        <w:instrText xml:space="preserve"> PAGEREF _Toc117004279 \h </w:instrText>
      </w:r>
      <w:r>
        <w:fldChar w:fldCharType="separate"/>
      </w:r>
      <w:r>
        <w:t>17</w:t>
      </w:r>
      <w:r>
        <w:fldChar w:fldCharType="end"/>
      </w:r>
    </w:p>
    <w:p w14:paraId="71AAFAA0" w14:textId="0449E8CD" w:rsidR="00624CFE" w:rsidRDefault="00624CFE">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_Toc117004280 \h </w:instrText>
      </w:r>
      <w:r>
        <w:fldChar w:fldCharType="separate"/>
      </w:r>
      <w:r>
        <w:t>17</w:t>
      </w:r>
      <w:r>
        <w:fldChar w:fldCharType="end"/>
      </w:r>
    </w:p>
    <w:p w14:paraId="475DCDFA" w14:textId="6FA0836C" w:rsidR="00624CFE" w:rsidRDefault="00624CFE">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_Toc117004281 \h </w:instrText>
      </w:r>
      <w:r>
        <w:fldChar w:fldCharType="separate"/>
      </w:r>
      <w:r>
        <w:t>17</w:t>
      </w:r>
      <w:r>
        <w:fldChar w:fldCharType="end"/>
      </w:r>
    </w:p>
    <w:p w14:paraId="74B3C16A" w14:textId="47DF045A" w:rsidR="00624CFE" w:rsidRDefault="00624CFE">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_Toc117004282 \h </w:instrText>
      </w:r>
      <w:r>
        <w:fldChar w:fldCharType="separate"/>
      </w:r>
      <w:r>
        <w:t>18</w:t>
      </w:r>
      <w:r>
        <w:fldChar w:fldCharType="end"/>
      </w:r>
    </w:p>
    <w:p w14:paraId="2F0FF84B" w14:textId="372AD235" w:rsidR="00624CFE" w:rsidRDefault="00624CFE">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_Toc117004283 \h </w:instrText>
      </w:r>
      <w:r>
        <w:fldChar w:fldCharType="separate"/>
      </w:r>
      <w:r>
        <w:t>18</w:t>
      </w:r>
      <w:r>
        <w:fldChar w:fldCharType="end"/>
      </w:r>
    </w:p>
    <w:p w14:paraId="12B52798" w14:textId="14311147" w:rsidR="00624CFE" w:rsidRDefault="00624CFE">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_Toc117004284 \h </w:instrText>
      </w:r>
      <w:r>
        <w:fldChar w:fldCharType="separate"/>
      </w:r>
      <w:r>
        <w:t>18</w:t>
      </w:r>
      <w:r>
        <w:fldChar w:fldCharType="end"/>
      </w:r>
    </w:p>
    <w:p w14:paraId="4ABCBD99" w14:textId="12FF7812" w:rsidR="00624CFE" w:rsidRDefault="00624CFE">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_Toc117004285 \h </w:instrText>
      </w:r>
      <w:r>
        <w:fldChar w:fldCharType="separate"/>
      </w:r>
      <w:r>
        <w:t>18</w:t>
      </w:r>
      <w:r>
        <w:fldChar w:fldCharType="end"/>
      </w:r>
    </w:p>
    <w:p w14:paraId="45C26615" w14:textId="2E29CCEB" w:rsidR="00624CFE" w:rsidRDefault="00624CFE">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_Toc117004286 \h </w:instrText>
      </w:r>
      <w:r>
        <w:fldChar w:fldCharType="separate"/>
      </w:r>
      <w:r>
        <w:t>18</w:t>
      </w:r>
      <w:r>
        <w:fldChar w:fldCharType="end"/>
      </w:r>
    </w:p>
    <w:p w14:paraId="4DD302C1" w14:textId="72783A9F" w:rsidR="00624CFE" w:rsidRDefault="00624CFE">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_Toc117004287 \h </w:instrText>
      </w:r>
      <w:r>
        <w:fldChar w:fldCharType="separate"/>
      </w:r>
      <w:r>
        <w:t>18</w:t>
      </w:r>
      <w:r>
        <w:fldChar w:fldCharType="end"/>
      </w:r>
    </w:p>
    <w:p w14:paraId="331D78C3" w14:textId="09C65B6B" w:rsidR="00624CFE" w:rsidRDefault="00624CFE">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_Toc117004288 \h </w:instrText>
      </w:r>
      <w:r>
        <w:fldChar w:fldCharType="separate"/>
      </w:r>
      <w:r>
        <w:t>18</w:t>
      </w:r>
      <w:r>
        <w:fldChar w:fldCharType="end"/>
      </w:r>
    </w:p>
    <w:p w14:paraId="0CAE91BB" w14:textId="5246457A" w:rsidR="00624CFE" w:rsidRDefault="00624CFE">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_Toc117004289 \h </w:instrText>
      </w:r>
      <w:r>
        <w:fldChar w:fldCharType="separate"/>
      </w:r>
      <w:r>
        <w:t>19</w:t>
      </w:r>
      <w:r>
        <w:fldChar w:fldCharType="end"/>
      </w:r>
    </w:p>
    <w:p w14:paraId="201971F3" w14:textId="4331DDB1" w:rsidR="00624CFE" w:rsidRDefault="00624CFE">
      <w:pPr>
        <w:pStyle w:val="TOC2"/>
        <w:rPr>
          <w:rFonts w:asciiTheme="minorHAnsi" w:eastAsiaTheme="minorEastAsia" w:hAnsiTheme="minorHAnsi" w:cstheme="minorBidi"/>
          <w:sz w:val="24"/>
          <w:szCs w:val="24"/>
          <w:lang w:val="en-KR" w:eastAsia="ko-KR"/>
        </w:rPr>
      </w:pPr>
      <w:r>
        <w:t>7.5</w:t>
      </w:r>
      <w:r>
        <w:tab/>
        <w:t xml:space="preserve">Use case #4 – </w:t>
      </w:r>
      <w:r w:rsidRPr="00F6078A">
        <w:rPr>
          <w:lang w:val="en-US"/>
        </w:rPr>
        <w:t>Detection of patterns in video streams</w:t>
      </w:r>
      <w:r>
        <w:tab/>
      </w:r>
      <w:r>
        <w:fldChar w:fldCharType="begin"/>
      </w:r>
      <w:r>
        <w:instrText xml:space="preserve"> PAGEREF _Toc117004290 \h </w:instrText>
      </w:r>
      <w:r>
        <w:fldChar w:fldCharType="separate"/>
      </w:r>
      <w:r>
        <w:t>19</w:t>
      </w:r>
      <w:r>
        <w:fldChar w:fldCharType="end"/>
      </w:r>
    </w:p>
    <w:p w14:paraId="0B3547E7" w14:textId="3D7DE3BB" w:rsidR="00624CFE" w:rsidRDefault="00624CFE">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_Toc117004291 \h </w:instrText>
      </w:r>
      <w:r>
        <w:fldChar w:fldCharType="separate"/>
      </w:r>
      <w:r>
        <w:t>19</w:t>
      </w:r>
      <w:r>
        <w:fldChar w:fldCharType="end"/>
      </w:r>
    </w:p>
    <w:p w14:paraId="16142D7B" w14:textId="67FE02B3" w:rsidR="00624CFE" w:rsidRDefault="00624CFE">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_Toc117004292 \h </w:instrText>
      </w:r>
      <w:r>
        <w:fldChar w:fldCharType="separate"/>
      </w:r>
      <w:r>
        <w:t>20</w:t>
      </w:r>
      <w:r>
        <w:fldChar w:fldCharType="end"/>
      </w:r>
    </w:p>
    <w:p w14:paraId="1F2182E1" w14:textId="0EF711EF" w:rsidR="00624CFE" w:rsidRDefault="00624CFE">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_Toc117004293 \h </w:instrText>
      </w:r>
      <w:r>
        <w:fldChar w:fldCharType="separate"/>
      </w:r>
      <w:r>
        <w:t>21</w:t>
      </w:r>
      <w:r>
        <w:fldChar w:fldCharType="end"/>
      </w:r>
    </w:p>
    <w:p w14:paraId="63A6B83E" w14:textId="2788C40A" w:rsidR="00624CFE" w:rsidRDefault="00624CFE">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_Toc117004294 \h </w:instrText>
      </w:r>
      <w:r>
        <w:fldChar w:fldCharType="separate"/>
      </w:r>
      <w:r>
        <w:t>21</w:t>
      </w:r>
      <w:r>
        <w:fldChar w:fldCharType="end"/>
      </w:r>
    </w:p>
    <w:p w14:paraId="0DF71FCF" w14:textId="36A9DC57" w:rsidR="00624CFE" w:rsidRDefault="00624CFE">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_Toc117004295 \h </w:instrText>
      </w:r>
      <w:r>
        <w:fldChar w:fldCharType="separate"/>
      </w:r>
      <w:r>
        <w:t>21</w:t>
      </w:r>
      <w:r>
        <w:fldChar w:fldCharType="end"/>
      </w:r>
    </w:p>
    <w:p w14:paraId="5C8BF049" w14:textId="5B878AAA" w:rsidR="00624CFE" w:rsidRDefault="00624CFE">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_Toc117004296 \h </w:instrText>
      </w:r>
      <w:r>
        <w:fldChar w:fldCharType="separate"/>
      </w:r>
      <w:r>
        <w:t>21</w:t>
      </w:r>
      <w:r>
        <w:fldChar w:fldCharType="end"/>
      </w:r>
    </w:p>
    <w:p w14:paraId="7F8E012C" w14:textId="35F69A99" w:rsidR="00624CFE" w:rsidRDefault="00624CFE">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_Toc117004297 \h </w:instrText>
      </w:r>
      <w:r>
        <w:fldChar w:fldCharType="separate"/>
      </w:r>
      <w:r>
        <w:t>21</w:t>
      </w:r>
      <w:r>
        <w:fldChar w:fldCharType="end"/>
      </w:r>
    </w:p>
    <w:p w14:paraId="05D00154" w14:textId="4447F277" w:rsidR="00624CFE" w:rsidRDefault="00624CFE">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_Toc117004298 \h </w:instrText>
      </w:r>
      <w:r>
        <w:fldChar w:fldCharType="separate"/>
      </w:r>
      <w:r>
        <w:t>21</w:t>
      </w:r>
      <w:r>
        <w:fldChar w:fldCharType="end"/>
      </w:r>
    </w:p>
    <w:p w14:paraId="17CFAF3C" w14:textId="626013F2" w:rsidR="00624CFE" w:rsidRDefault="00624CFE">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_Toc117004299 \h </w:instrText>
      </w:r>
      <w:r>
        <w:fldChar w:fldCharType="separate"/>
      </w:r>
      <w:r>
        <w:t>21</w:t>
      </w:r>
      <w:r>
        <w:fldChar w:fldCharType="end"/>
      </w:r>
    </w:p>
    <w:p w14:paraId="158261B9" w14:textId="6FF7EE0F" w:rsidR="00624CFE" w:rsidRDefault="00624CFE">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_Toc117004300 \h </w:instrText>
      </w:r>
      <w:r>
        <w:fldChar w:fldCharType="separate"/>
      </w:r>
      <w:r>
        <w:t>22</w:t>
      </w:r>
      <w:r>
        <w:fldChar w:fldCharType="end"/>
      </w:r>
    </w:p>
    <w:p w14:paraId="45EBB047" w14:textId="2186AE05" w:rsidR="00624CFE" w:rsidRDefault="00624CFE">
      <w:pPr>
        <w:pStyle w:val="TOC2"/>
        <w:rPr>
          <w:rFonts w:asciiTheme="minorHAnsi" w:eastAsiaTheme="minorEastAsia" w:hAnsiTheme="minorHAnsi" w:cstheme="minorBidi"/>
          <w:sz w:val="24"/>
          <w:szCs w:val="24"/>
          <w:lang w:val="en-KR" w:eastAsia="ko-KR"/>
        </w:rPr>
      </w:pPr>
      <w:r>
        <w:t>7.6</w:t>
      </w:r>
      <w:r>
        <w:tab/>
        <w:t xml:space="preserve">Use case #5 – </w:t>
      </w:r>
      <w:r w:rsidRPr="00F6078A">
        <w:rPr>
          <w:lang w:val="en-US"/>
        </w:rPr>
        <w:t>Auto</w:t>
      </w:r>
      <w:r w:rsidRPr="00F6078A">
        <w:rPr>
          <w:lang w:val="en-US" w:eastAsia="ko-KR"/>
        </w:rPr>
        <w:t>mous</w:t>
      </w:r>
      <w:r w:rsidRPr="00F6078A">
        <w:rPr>
          <w:lang w:val="en-US"/>
        </w:rPr>
        <w:t xml:space="preserve"> Operations using Automated Machine Learning</w:t>
      </w:r>
      <w:r>
        <w:tab/>
      </w:r>
      <w:r>
        <w:fldChar w:fldCharType="begin"/>
      </w:r>
      <w:r>
        <w:instrText xml:space="preserve"> PAGEREF _Toc117004301 \h </w:instrText>
      </w:r>
      <w:r>
        <w:fldChar w:fldCharType="separate"/>
      </w:r>
      <w:r>
        <w:t>22</w:t>
      </w:r>
      <w:r>
        <w:fldChar w:fldCharType="end"/>
      </w:r>
    </w:p>
    <w:p w14:paraId="7DD664DD" w14:textId="62A23982" w:rsidR="00624CFE" w:rsidRDefault="00624CFE">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_Toc117004302 \h </w:instrText>
      </w:r>
      <w:r>
        <w:fldChar w:fldCharType="separate"/>
      </w:r>
      <w:r>
        <w:t>22</w:t>
      </w:r>
      <w:r>
        <w:fldChar w:fldCharType="end"/>
      </w:r>
    </w:p>
    <w:p w14:paraId="24E860A8" w14:textId="464F6126" w:rsidR="00624CFE" w:rsidRDefault="00624CFE">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_Toc117004303 \h </w:instrText>
      </w:r>
      <w:r>
        <w:fldChar w:fldCharType="separate"/>
      </w:r>
      <w:r>
        <w:t>23</w:t>
      </w:r>
      <w:r>
        <w:fldChar w:fldCharType="end"/>
      </w:r>
    </w:p>
    <w:p w14:paraId="01D0D5F1" w14:textId="38B25795" w:rsidR="00624CFE" w:rsidRDefault="00624CFE">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_Toc117004304 \h </w:instrText>
      </w:r>
      <w:r>
        <w:fldChar w:fldCharType="separate"/>
      </w:r>
      <w:r>
        <w:t>23</w:t>
      </w:r>
      <w:r>
        <w:fldChar w:fldCharType="end"/>
      </w:r>
    </w:p>
    <w:p w14:paraId="43AC27E9" w14:textId="40E2B6A2" w:rsidR="00624CFE" w:rsidRDefault="00624CFE">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_Toc117004305 \h </w:instrText>
      </w:r>
      <w:r>
        <w:fldChar w:fldCharType="separate"/>
      </w:r>
      <w:r>
        <w:t>23</w:t>
      </w:r>
      <w:r>
        <w:fldChar w:fldCharType="end"/>
      </w:r>
    </w:p>
    <w:p w14:paraId="3E83F9AD" w14:textId="68E04905" w:rsidR="00624CFE" w:rsidRDefault="00624CFE">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_Toc117004306 \h </w:instrText>
      </w:r>
      <w:r>
        <w:fldChar w:fldCharType="separate"/>
      </w:r>
      <w:r>
        <w:t>23</w:t>
      </w:r>
      <w:r>
        <w:fldChar w:fldCharType="end"/>
      </w:r>
    </w:p>
    <w:p w14:paraId="680E3F22" w14:textId="75CED8C3" w:rsidR="00624CFE" w:rsidRDefault="00624CFE">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_Toc117004307 \h </w:instrText>
      </w:r>
      <w:r>
        <w:fldChar w:fldCharType="separate"/>
      </w:r>
      <w:r>
        <w:t>23</w:t>
      </w:r>
      <w:r>
        <w:fldChar w:fldCharType="end"/>
      </w:r>
    </w:p>
    <w:p w14:paraId="0598DAAA" w14:textId="7C6FD97B" w:rsidR="00624CFE" w:rsidRDefault="00624CFE">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_Toc117004308 \h </w:instrText>
      </w:r>
      <w:r>
        <w:fldChar w:fldCharType="separate"/>
      </w:r>
      <w:r>
        <w:t>23</w:t>
      </w:r>
      <w:r>
        <w:fldChar w:fldCharType="end"/>
      </w:r>
    </w:p>
    <w:p w14:paraId="54096108" w14:textId="4D039921" w:rsidR="00624CFE" w:rsidRDefault="00624CFE">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_Toc117004309 \h </w:instrText>
      </w:r>
      <w:r>
        <w:fldChar w:fldCharType="separate"/>
      </w:r>
      <w:r>
        <w:t>23</w:t>
      </w:r>
      <w:r>
        <w:fldChar w:fldCharType="end"/>
      </w:r>
    </w:p>
    <w:p w14:paraId="06DC4F5E" w14:textId="1BDD6B15" w:rsidR="00624CFE" w:rsidRDefault="00624CFE">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_Toc117004310 \h </w:instrText>
      </w:r>
      <w:r>
        <w:fldChar w:fldCharType="separate"/>
      </w:r>
      <w:r>
        <w:t>24</w:t>
      </w:r>
      <w:r>
        <w:fldChar w:fldCharType="end"/>
      </w:r>
    </w:p>
    <w:p w14:paraId="4CDD8C5C" w14:textId="78048ECA" w:rsidR="00624CFE" w:rsidRDefault="00624CFE">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_Toc117004311 \h </w:instrText>
      </w:r>
      <w:r>
        <w:fldChar w:fldCharType="separate"/>
      </w:r>
      <w:r>
        <w:t>24</w:t>
      </w:r>
      <w:r>
        <w:fldChar w:fldCharType="end"/>
      </w:r>
    </w:p>
    <w:p w14:paraId="6A5E7CA3" w14:textId="16B8C6C4" w:rsidR="00624CFE" w:rsidRDefault="00624CFE">
      <w:pPr>
        <w:pStyle w:val="TOC2"/>
        <w:rPr>
          <w:rFonts w:asciiTheme="minorHAnsi" w:eastAsiaTheme="minorEastAsia" w:hAnsiTheme="minorHAnsi" w:cstheme="minorBidi"/>
          <w:sz w:val="24"/>
          <w:szCs w:val="24"/>
          <w:lang w:val="en-KR" w:eastAsia="ko-KR"/>
        </w:rPr>
      </w:pPr>
      <w:r>
        <w:t>7.</w:t>
      </w:r>
      <w:r w:rsidRPr="00F6078A">
        <w:rPr>
          <w:lang w:val="en-US"/>
        </w:rPr>
        <w:t>7</w:t>
      </w:r>
      <w:r>
        <w:tab/>
        <w:t xml:space="preserve">Use case #6 – </w:t>
      </w:r>
      <w:r w:rsidRPr="00F6078A">
        <w:rPr>
          <w:lang w:val="en-US" w:eastAsia="ko-KR"/>
        </w:rPr>
        <w:t>IoT Device Calibration using</w:t>
      </w:r>
      <w:r w:rsidRPr="00F6078A">
        <w:rPr>
          <w:lang w:val="en-US"/>
        </w:rPr>
        <w:t xml:space="preserve"> Machine Learning</w:t>
      </w:r>
      <w:r>
        <w:tab/>
      </w:r>
      <w:r>
        <w:fldChar w:fldCharType="begin"/>
      </w:r>
      <w:r>
        <w:instrText xml:space="preserve"> PAGEREF _Toc117004312 \h </w:instrText>
      </w:r>
      <w:r>
        <w:fldChar w:fldCharType="separate"/>
      </w:r>
      <w:r>
        <w:t>24</w:t>
      </w:r>
      <w:r>
        <w:fldChar w:fldCharType="end"/>
      </w:r>
    </w:p>
    <w:p w14:paraId="45E0638A" w14:textId="7C2B127C" w:rsidR="00624CFE" w:rsidRDefault="00624CFE">
      <w:pPr>
        <w:pStyle w:val="TOC3"/>
        <w:rPr>
          <w:rFonts w:asciiTheme="minorHAnsi" w:eastAsiaTheme="minorEastAsia" w:hAnsiTheme="minorHAnsi" w:cstheme="minorBidi"/>
          <w:sz w:val="24"/>
          <w:szCs w:val="24"/>
          <w:lang w:val="en-KR" w:eastAsia="ko-KR"/>
        </w:rPr>
      </w:pPr>
      <w:r>
        <w:t>7.</w:t>
      </w:r>
      <w:r w:rsidRPr="00F6078A">
        <w:rPr>
          <w:lang w:val="en-US"/>
        </w:rPr>
        <w:t>7</w:t>
      </w:r>
      <w:r>
        <w:t>.1</w:t>
      </w:r>
      <w:r>
        <w:tab/>
        <w:t>Description</w:t>
      </w:r>
      <w:r>
        <w:tab/>
      </w:r>
      <w:r>
        <w:fldChar w:fldCharType="begin"/>
      </w:r>
      <w:r>
        <w:instrText xml:space="preserve"> PAGEREF _Toc117004313 \h </w:instrText>
      </w:r>
      <w:r>
        <w:fldChar w:fldCharType="separate"/>
      </w:r>
      <w:r>
        <w:t>24</w:t>
      </w:r>
      <w:r>
        <w:fldChar w:fldCharType="end"/>
      </w:r>
    </w:p>
    <w:p w14:paraId="4C57754E" w14:textId="66A5A414" w:rsidR="00624CFE" w:rsidRDefault="00624CFE">
      <w:pPr>
        <w:pStyle w:val="TOC3"/>
        <w:rPr>
          <w:rFonts w:asciiTheme="minorHAnsi" w:eastAsiaTheme="minorEastAsia" w:hAnsiTheme="minorHAnsi" w:cstheme="minorBidi"/>
          <w:sz w:val="24"/>
          <w:szCs w:val="24"/>
          <w:lang w:val="en-KR" w:eastAsia="ko-KR"/>
        </w:rPr>
      </w:pPr>
      <w:r>
        <w:t>7.</w:t>
      </w:r>
      <w:r w:rsidRPr="00F6078A">
        <w:rPr>
          <w:lang w:val="en-US"/>
        </w:rPr>
        <w:t>7</w:t>
      </w:r>
      <w:r>
        <w:t>.2</w:t>
      </w:r>
      <w:r>
        <w:tab/>
        <w:t>Source</w:t>
      </w:r>
      <w:r>
        <w:tab/>
      </w:r>
      <w:r>
        <w:fldChar w:fldCharType="begin"/>
      </w:r>
      <w:r>
        <w:instrText xml:space="preserve"> PAGEREF _Toc117004314 \h </w:instrText>
      </w:r>
      <w:r>
        <w:fldChar w:fldCharType="separate"/>
      </w:r>
      <w:r>
        <w:t>25</w:t>
      </w:r>
      <w:r>
        <w:fldChar w:fldCharType="end"/>
      </w:r>
    </w:p>
    <w:p w14:paraId="523C18D0" w14:textId="4C508ECB" w:rsidR="00624CFE" w:rsidRDefault="00624CFE">
      <w:pPr>
        <w:pStyle w:val="TOC3"/>
        <w:rPr>
          <w:rFonts w:asciiTheme="minorHAnsi" w:eastAsiaTheme="minorEastAsia" w:hAnsiTheme="minorHAnsi" w:cstheme="minorBidi"/>
          <w:sz w:val="24"/>
          <w:szCs w:val="24"/>
          <w:lang w:val="en-KR" w:eastAsia="ko-KR"/>
        </w:rPr>
      </w:pPr>
      <w:r>
        <w:t>7.</w:t>
      </w:r>
      <w:r w:rsidRPr="00F6078A">
        <w:rPr>
          <w:lang w:val="en-US"/>
        </w:rPr>
        <w:t>7</w:t>
      </w:r>
      <w:r>
        <w:t>.3</w:t>
      </w:r>
      <w:r>
        <w:tab/>
        <w:t>Actors</w:t>
      </w:r>
      <w:r>
        <w:tab/>
      </w:r>
      <w:r>
        <w:fldChar w:fldCharType="begin"/>
      </w:r>
      <w:r>
        <w:instrText xml:space="preserve"> PAGEREF _Toc117004315 \h </w:instrText>
      </w:r>
      <w:r>
        <w:fldChar w:fldCharType="separate"/>
      </w:r>
      <w:r>
        <w:t>25</w:t>
      </w:r>
      <w:r>
        <w:fldChar w:fldCharType="end"/>
      </w:r>
    </w:p>
    <w:p w14:paraId="6690B77B" w14:textId="453AA232" w:rsidR="00624CFE" w:rsidRDefault="00624CFE">
      <w:pPr>
        <w:pStyle w:val="TOC3"/>
        <w:rPr>
          <w:rFonts w:asciiTheme="minorHAnsi" w:eastAsiaTheme="minorEastAsia" w:hAnsiTheme="minorHAnsi" w:cstheme="minorBidi"/>
          <w:sz w:val="24"/>
          <w:szCs w:val="24"/>
          <w:lang w:val="en-KR" w:eastAsia="ko-KR"/>
        </w:rPr>
      </w:pPr>
      <w:r>
        <w:t>7.</w:t>
      </w:r>
      <w:r w:rsidRPr="00F6078A">
        <w:rPr>
          <w:lang w:val="en-US"/>
        </w:rPr>
        <w:t>7</w:t>
      </w:r>
      <w:r>
        <w:t>.4</w:t>
      </w:r>
      <w:r>
        <w:tab/>
        <w:t>Pre-conditions</w:t>
      </w:r>
      <w:r>
        <w:tab/>
      </w:r>
      <w:r>
        <w:fldChar w:fldCharType="begin"/>
      </w:r>
      <w:r>
        <w:instrText xml:space="preserve"> PAGEREF _Toc117004316 \h </w:instrText>
      </w:r>
      <w:r>
        <w:fldChar w:fldCharType="separate"/>
      </w:r>
      <w:r>
        <w:t>25</w:t>
      </w:r>
      <w:r>
        <w:fldChar w:fldCharType="end"/>
      </w:r>
    </w:p>
    <w:p w14:paraId="58DBD44E" w14:textId="70B8187D" w:rsidR="00624CFE" w:rsidRDefault="00624CFE">
      <w:pPr>
        <w:pStyle w:val="TOC3"/>
        <w:rPr>
          <w:rFonts w:asciiTheme="minorHAnsi" w:eastAsiaTheme="minorEastAsia" w:hAnsiTheme="minorHAnsi" w:cstheme="minorBidi"/>
          <w:sz w:val="24"/>
          <w:szCs w:val="24"/>
          <w:lang w:val="en-KR" w:eastAsia="ko-KR"/>
        </w:rPr>
      </w:pPr>
      <w:r>
        <w:t>7.</w:t>
      </w:r>
      <w:r w:rsidRPr="00F6078A">
        <w:rPr>
          <w:lang w:val="en-US"/>
        </w:rPr>
        <w:t>7</w:t>
      </w:r>
      <w:r>
        <w:t>.5</w:t>
      </w:r>
      <w:r>
        <w:tab/>
        <w:t>Triggers</w:t>
      </w:r>
      <w:r>
        <w:tab/>
      </w:r>
      <w:r>
        <w:fldChar w:fldCharType="begin"/>
      </w:r>
      <w:r>
        <w:instrText xml:space="preserve"> PAGEREF _Toc117004317 \h </w:instrText>
      </w:r>
      <w:r>
        <w:fldChar w:fldCharType="separate"/>
      </w:r>
      <w:r>
        <w:t>25</w:t>
      </w:r>
      <w:r>
        <w:fldChar w:fldCharType="end"/>
      </w:r>
    </w:p>
    <w:p w14:paraId="046CA063" w14:textId="0ED4DAF1" w:rsidR="00624CFE" w:rsidRDefault="00624CFE">
      <w:pPr>
        <w:pStyle w:val="TOC3"/>
        <w:rPr>
          <w:rFonts w:asciiTheme="minorHAnsi" w:eastAsiaTheme="minorEastAsia" w:hAnsiTheme="minorHAnsi" w:cstheme="minorBidi"/>
          <w:sz w:val="24"/>
          <w:szCs w:val="24"/>
          <w:lang w:val="en-KR" w:eastAsia="ko-KR"/>
        </w:rPr>
      </w:pPr>
      <w:r>
        <w:t>7.</w:t>
      </w:r>
      <w:r w:rsidRPr="00F6078A">
        <w:rPr>
          <w:lang w:val="en-US"/>
        </w:rPr>
        <w:t>7</w:t>
      </w:r>
      <w:r>
        <w:t>.6</w:t>
      </w:r>
      <w:r>
        <w:tab/>
        <w:t>Normal Flow</w:t>
      </w:r>
      <w:r>
        <w:tab/>
      </w:r>
      <w:r>
        <w:fldChar w:fldCharType="begin"/>
      </w:r>
      <w:r>
        <w:instrText xml:space="preserve"> PAGEREF _Toc117004318 \h </w:instrText>
      </w:r>
      <w:r>
        <w:fldChar w:fldCharType="separate"/>
      </w:r>
      <w:r>
        <w:t>25</w:t>
      </w:r>
      <w:r>
        <w:fldChar w:fldCharType="end"/>
      </w:r>
    </w:p>
    <w:p w14:paraId="5651A698" w14:textId="6BACE9CF" w:rsidR="00624CFE" w:rsidRDefault="00624CFE">
      <w:pPr>
        <w:pStyle w:val="TOC3"/>
        <w:rPr>
          <w:rFonts w:asciiTheme="minorHAnsi" w:eastAsiaTheme="minorEastAsia" w:hAnsiTheme="minorHAnsi" w:cstheme="minorBidi"/>
          <w:sz w:val="24"/>
          <w:szCs w:val="24"/>
          <w:lang w:val="en-KR" w:eastAsia="ko-KR"/>
        </w:rPr>
      </w:pPr>
      <w:r>
        <w:t>7.</w:t>
      </w:r>
      <w:r w:rsidRPr="00F6078A">
        <w:rPr>
          <w:lang w:val="en-US"/>
        </w:rPr>
        <w:t>7</w:t>
      </w:r>
      <w:r>
        <w:t>.7</w:t>
      </w:r>
      <w:r>
        <w:tab/>
        <w:t>Alternative Flow</w:t>
      </w:r>
      <w:r>
        <w:tab/>
      </w:r>
      <w:r>
        <w:fldChar w:fldCharType="begin"/>
      </w:r>
      <w:r>
        <w:instrText xml:space="preserve"> PAGEREF _Toc117004319 \h </w:instrText>
      </w:r>
      <w:r>
        <w:fldChar w:fldCharType="separate"/>
      </w:r>
      <w:r>
        <w:t>26</w:t>
      </w:r>
      <w:r>
        <w:fldChar w:fldCharType="end"/>
      </w:r>
    </w:p>
    <w:p w14:paraId="1570EAA4" w14:textId="5AB194DF" w:rsidR="00624CFE" w:rsidRDefault="00624CFE">
      <w:pPr>
        <w:pStyle w:val="TOC3"/>
        <w:rPr>
          <w:rFonts w:asciiTheme="minorHAnsi" w:eastAsiaTheme="minorEastAsia" w:hAnsiTheme="minorHAnsi" w:cstheme="minorBidi"/>
          <w:sz w:val="24"/>
          <w:szCs w:val="24"/>
          <w:lang w:val="en-KR" w:eastAsia="ko-KR"/>
        </w:rPr>
      </w:pPr>
      <w:r>
        <w:t>7.</w:t>
      </w:r>
      <w:r w:rsidRPr="00F6078A">
        <w:rPr>
          <w:lang w:val="en-US"/>
        </w:rPr>
        <w:t>7</w:t>
      </w:r>
      <w:r>
        <w:t>.8</w:t>
      </w:r>
      <w:r>
        <w:tab/>
        <w:t>Post-conditions</w:t>
      </w:r>
      <w:r>
        <w:tab/>
      </w:r>
      <w:r>
        <w:fldChar w:fldCharType="begin"/>
      </w:r>
      <w:r>
        <w:instrText xml:space="preserve"> PAGEREF _Toc117004320 \h </w:instrText>
      </w:r>
      <w:r>
        <w:fldChar w:fldCharType="separate"/>
      </w:r>
      <w:r>
        <w:t>26</w:t>
      </w:r>
      <w:r>
        <w:fldChar w:fldCharType="end"/>
      </w:r>
    </w:p>
    <w:p w14:paraId="27E64BC1" w14:textId="6FAF6FB2" w:rsidR="00624CFE" w:rsidRDefault="00624CFE">
      <w:pPr>
        <w:pStyle w:val="TOC3"/>
        <w:rPr>
          <w:rFonts w:asciiTheme="minorHAnsi" w:eastAsiaTheme="minorEastAsia" w:hAnsiTheme="minorHAnsi" w:cstheme="minorBidi"/>
          <w:sz w:val="24"/>
          <w:szCs w:val="24"/>
          <w:lang w:val="en-KR" w:eastAsia="ko-KR"/>
        </w:rPr>
      </w:pPr>
      <w:r>
        <w:t>7.</w:t>
      </w:r>
      <w:r w:rsidRPr="00F6078A">
        <w:rPr>
          <w:lang w:val="en-US"/>
        </w:rPr>
        <w:t>7</w:t>
      </w:r>
      <w:r>
        <w:t>.9</w:t>
      </w:r>
      <w:r>
        <w:tab/>
        <w:t>High Level Illustration</w:t>
      </w:r>
      <w:r>
        <w:tab/>
      </w:r>
      <w:r>
        <w:fldChar w:fldCharType="begin"/>
      </w:r>
      <w:r>
        <w:instrText xml:space="preserve"> PAGEREF _Toc117004321 \h </w:instrText>
      </w:r>
      <w:r>
        <w:fldChar w:fldCharType="separate"/>
      </w:r>
      <w:r>
        <w:t>26</w:t>
      </w:r>
      <w:r>
        <w:fldChar w:fldCharType="end"/>
      </w:r>
    </w:p>
    <w:p w14:paraId="48F4EB1A" w14:textId="16B62725" w:rsidR="00624CFE" w:rsidRDefault="00624CFE">
      <w:pPr>
        <w:pStyle w:val="TOC3"/>
        <w:rPr>
          <w:rFonts w:asciiTheme="minorHAnsi" w:eastAsiaTheme="minorEastAsia" w:hAnsiTheme="minorHAnsi" w:cstheme="minorBidi"/>
          <w:sz w:val="24"/>
          <w:szCs w:val="24"/>
          <w:lang w:val="en-KR" w:eastAsia="ko-KR"/>
        </w:rPr>
      </w:pPr>
      <w:r>
        <w:t>7.</w:t>
      </w:r>
      <w:r w:rsidRPr="00F6078A">
        <w:rPr>
          <w:lang w:val="en-US"/>
        </w:rPr>
        <w:t>7</w:t>
      </w:r>
      <w:r>
        <w:t>.10</w:t>
      </w:r>
      <w:r>
        <w:tab/>
        <w:t>Potential Requirements</w:t>
      </w:r>
      <w:r>
        <w:tab/>
      </w:r>
      <w:r>
        <w:fldChar w:fldCharType="begin"/>
      </w:r>
      <w:r>
        <w:instrText xml:space="preserve"> PAGEREF _Toc117004322 \h </w:instrText>
      </w:r>
      <w:r>
        <w:fldChar w:fldCharType="separate"/>
      </w:r>
      <w:r>
        <w:t>27</w:t>
      </w:r>
      <w:r>
        <w:fldChar w:fldCharType="end"/>
      </w:r>
    </w:p>
    <w:p w14:paraId="76EC22ED" w14:textId="0CE9048B" w:rsidR="00624CFE" w:rsidRDefault="00624CFE">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_Toc117004323 \h </w:instrText>
      </w:r>
      <w:r>
        <w:fldChar w:fldCharType="separate"/>
      </w:r>
      <w:r>
        <w:t>28</w:t>
      </w:r>
      <w:r>
        <w:fldChar w:fldCharType="end"/>
      </w:r>
    </w:p>
    <w:p w14:paraId="5C04E02C" w14:textId="63E9EF1B" w:rsidR="00624CFE" w:rsidRDefault="00624CFE">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_Toc117004324 \h </w:instrText>
      </w:r>
      <w:r>
        <w:fldChar w:fldCharType="separate"/>
      </w:r>
      <w:r>
        <w:t>28</w:t>
      </w:r>
      <w:r>
        <w:fldChar w:fldCharType="end"/>
      </w:r>
    </w:p>
    <w:p w14:paraId="4218DE69" w14:textId="246319D7" w:rsidR="00624CFE" w:rsidRDefault="00624CFE">
      <w:pPr>
        <w:pStyle w:val="TOC2"/>
        <w:rPr>
          <w:rFonts w:asciiTheme="minorHAnsi" w:eastAsiaTheme="minorEastAsia" w:hAnsiTheme="minorHAnsi" w:cstheme="minorBidi"/>
          <w:sz w:val="24"/>
          <w:szCs w:val="24"/>
          <w:lang w:val="en-KR" w:eastAsia="ko-KR"/>
        </w:rPr>
      </w:pPr>
      <w:r>
        <w:t>8.1</w:t>
      </w:r>
      <w:r>
        <w:tab/>
        <w:t>Overview</w:t>
      </w:r>
      <w:r>
        <w:tab/>
      </w:r>
      <w:r>
        <w:fldChar w:fldCharType="begin"/>
      </w:r>
      <w:r>
        <w:instrText xml:space="preserve"> PAGEREF _Toc117004325 \h </w:instrText>
      </w:r>
      <w:r>
        <w:fldChar w:fldCharType="separate"/>
      </w:r>
      <w:r>
        <w:t>28</w:t>
      </w:r>
      <w:r>
        <w:fldChar w:fldCharType="end"/>
      </w:r>
    </w:p>
    <w:p w14:paraId="4F194799" w14:textId="685466D8" w:rsidR="00624CFE" w:rsidRDefault="00624CFE">
      <w:pPr>
        <w:pStyle w:val="TOC2"/>
        <w:rPr>
          <w:rFonts w:asciiTheme="minorHAnsi" w:eastAsiaTheme="minorEastAsia" w:hAnsiTheme="minorHAnsi" w:cstheme="minorBidi"/>
          <w:sz w:val="24"/>
          <w:szCs w:val="24"/>
          <w:lang w:val="en-KR" w:eastAsia="ko-KR"/>
        </w:rPr>
      </w:pPr>
      <w:r>
        <w:t>8.2</w:t>
      </w:r>
      <w:r>
        <w:tab/>
        <w:t>Key Issue &amp; Possible Concept 1 – Data augmentation</w:t>
      </w:r>
      <w:r>
        <w:tab/>
      </w:r>
      <w:r>
        <w:fldChar w:fldCharType="begin"/>
      </w:r>
      <w:r>
        <w:instrText xml:space="preserve"> PAGEREF _Toc117004326 \h </w:instrText>
      </w:r>
      <w:r>
        <w:fldChar w:fldCharType="separate"/>
      </w:r>
      <w:r>
        <w:t>29</w:t>
      </w:r>
      <w:r>
        <w:fldChar w:fldCharType="end"/>
      </w:r>
    </w:p>
    <w:p w14:paraId="17DC902D" w14:textId="086A92B5" w:rsidR="00624CFE" w:rsidRDefault="00624CFE">
      <w:pPr>
        <w:pStyle w:val="TOC3"/>
        <w:rPr>
          <w:rFonts w:asciiTheme="minorHAnsi" w:eastAsiaTheme="minorEastAsia" w:hAnsiTheme="minorHAnsi" w:cstheme="minorBidi"/>
          <w:sz w:val="24"/>
          <w:szCs w:val="24"/>
          <w:lang w:val="en-KR" w:eastAsia="ko-KR"/>
        </w:rPr>
      </w:pPr>
      <w:r w:rsidRPr="00F6078A">
        <w:rPr>
          <w:lang w:val="en-US"/>
        </w:rPr>
        <w:t>8.2.1</w:t>
      </w:r>
      <w:r>
        <w:tab/>
      </w:r>
      <w:r w:rsidRPr="00F6078A">
        <w:rPr>
          <w:lang w:val="en-US"/>
        </w:rPr>
        <w:t>Key Issue</w:t>
      </w:r>
      <w:r>
        <w:tab/>
      </w:r>
      <w:r>
        <w:fldChar w:fldCharType="begin"/>
      </w:r>
      <w:r>
        <w:instrText xml:space="preserve"> PAGEREF _Toc117004327 \h </w:instrText>
      </w:r>
      <w:r>
        <w:fldChar w:fldCharType="separate"/>
      </w:r>
      <w:r>
        <w:t>29</w:t>
      </w:r>
      <w:r>
        <w:fldChar w:fldCharType="end"/>
      </w:r>
    </w:p>
    <w:p w14:paraId="0393CECA" w14:textId="20E9644A" w:rsidR="00624CFE" w:rsidRDefault="00624CFE">
      <w:pPr>
        <w:pStyle w:val="TOC3"/>
        <w:rPr>
          <w:rFonts w:asciiTheme="minorHAnsi" w:eastAsiaTheme="minorEastAsia" w:hAnsiTheme="minorHAnsi" w:cstheme="minorBidi"/>
          <w:sz w:val="24"/>
          <w:szCs w:val="24"/>
          <w:lang w:val="en-KR" w:eastAsia="ko-KR"/>
        </w:rPr>
      </w:pPr>
      <w:r w:rsidRPr="00F6078A">
        <w:rPr>
          <w:lang w:val="en-US"/>
        </w:rPr>
        <w:t>8.2.2</w:t>
      </w:r>
      <w:r>
        <w:tab/>
      </w:r>
      <w:r w:rsidRPr="00F6078A">
        <w:rPr>
          <w:lang w:val="en-US"/>
        </w:rPr>
        <w:t>Possible Concept</w:t>
      </w:r>
      <w:r>
        <w:tab/>
      </w:r>
      <w:r>
        <w:fldChar w:fldCharType="begin"/>
      </w:r>
      <w:r>
        <w:instrText xml:space="preserve"> PAGEREF _Toc117004328 \h </w:instrText>
      </w:r>
      <w:r>
        <w:fldChar w:fldCharType="separate"/>
      </w:r>
      <w:r>
        <w:t>29</w:t>
      </w:r>
      <w:r>
        <w:fldChar w:fldCharType="end"/>
      </w:r>
    </w:p>
    <w:p w14:paraId="5870D6F3" w14:textId="02440A6A" w:rsidR="00624CFE" w:rsidRDefault="00624CFE">
      <w:pPr>
        <w:pStyle w:val="TOC2"/>
        <w:rPr>
          <w:rFonts w:asciiTheme="minorHAnsi" w:eastAsiaTheme="minorEastAsia" w:hAnsiTheme="minorHAnsi" w:cstheme="minorBidi"/>
          <w:sz w:val="24"/>
          <w:szCs w:val="24"/>
          <w:lang w:val="en-KR" w:eastAsia="ko-KR"/>
        </w:rPr>
      </w:pPr>
      <w:r>
        <w:t>8.3</w:t>
      </w:r>
      <w:r>
        <w:tab/>
        <w:t>Key Issue &amp; Possible Concept 2 – Data labelling</w:t>
      </w:r>
      <w:r>
        <w:tab/>
      </w:r>
      <w:r>
        <w:fldChar w:fldCharType="begin"/>
      </w:r>
      <w:r>
        <w:instrText xml:space="preserve"> PAGEREF _Toc117004329 \h </w:instrText>
      </w:r>
      <w:r>
        <w:fldChar w:fldCharType="separate"/>
      </w:r>
      <w:r>
        <w:t>31</w:t>
      </w:r>
      <w:r>
        <w:fldChar w:fldCharType="end"/>
      </w:r>
    </w:p>
    <w:p w14:paraId="7BF311A0" w14:textId="79DF682B" w:rsidR="00624CFE" w:rsidRDefault="00624CFE">
      <w:pPr>
        <w:pStyle w:val="TOC3"/>
        <w:rPr>
          <w:rFonts w:asciiTheme="minorHAnsi" w:eastAsiaTheme="minorEastAsia" w:hAnsiTheme="minorHAnsi" w:cstheme="minorBidi"/>
          <w:sz w:val="24"/>
          <w:szCs w:val="24"/>
          <w:lang w:val="en-KR" w:eastAsia="ko-KR"/>
        </w:rPr>
      </w:pPr>
      <w:r w:rsidRPr="00F6078A">
        <w:rPr>
          <w:lang w:val="en-US"/>
        </w:rPr>
        <w:t>8.3.1</w:t>
      </w:r>
      <w:r>
        <w:tab/>
      </w:r>
      <w:r w:rsidRPr="00F6078A">
        <w:rPr>
          <w:lang w:val="en-US"/>
        </w:rPr>
        <w:t>Key Issue</w:t>
      </w:r>
      <w:r>
        <w:tab/>
      </w:r>
      <w:r>
        <w:fldChar w:fldCharType="begin"/>
      </w:r>
      <w:r>
        <w:instrText xml:space="preserve"> PAGEREF _Toc117004330 \h </w:instrText>
      </w:r>
      <w:r>
        <w:fldChar w:fldCharType="separate"/>
      </w:r>
      <w:r>
        <w:t>31</w:t>
      </w:r>
      <w:r>
        <w:fldChar w:fldCharType="end"/>
      </w:r>
    </w:p>
    <w:p w14:paraId="36F80FCD" w14:textId="7202DD1B" w:rsidR="00624CFE" w:rsidRDefault="00624CFE">
      <w:pPr>
        <w:pStyle w:val="TOC3"/>
        <w:rPr>
          <w:rFonts w:asciiTheme="minorHAnsi" w:eastAsiaTheme="minorEastAsia" w:hAnsiTheme="minorHAnsi" w:cstheme="minorBidi"/>
          <w:sz w:val="24"/>
          <w:szCs w:val="24"/>
          <w:lang w:val="en-KR" w:eastAsia="ko-KR"/>
        </w:rPr>
      </w:pPr>
      <w:r w:rsidRPr="00F6078A">
        <w:rPr>
          <w:lang w:val="en-US"/>
        </w:rPr>
        <w:t>8.3.2</w:t>
      </w:r>
      <w:r>
        <w:tab/>
      </w:r>
      <w:r w:rsidRPr="00F6078A">
        <w:rPr>
          <w:lang w:val="en-US"/>
        </w:rPr>
        <w:t>Possible Concept</w:t>
      </w:r>
      <w:r>
        <w:tab/>
      </w:r>
      <w:r>
        <w:fldChar w:fldCharType="begin"/>
      </w:r>
      <w:r>
        <w:instrText xml:space="preserve"> PAGEREF _Toc117004331 \h </w:instrText>
      </w:r>
      <w:r>
        <w:fldChar w:fldCharType="separate"/>
      </w:r>
      <w:r>
        <w:t>31</w:t>
      </w:r>
      <w:r>
        <w:fldChar w:fldCharType="end"/>
      </w:r>
    </w:p>
    <w:p w14:paraId="6582FBDE" w14:textId="0C6F474C" w:rsidR="00624CFE" w:rsidRDefault="00624CFE">
      <w:pPr>
        <w:pStyle w:val="TOC2"/>
        <w:rPr>
          <w:rFonts w:asciiTheme="minorHAnsi" w:eastAsiaTheme="minorEastAsia" w:hAnsiTheme="minorHAnsi" w:cstheme="minorBidi"/>
          <w:sz w:val="24"/>
          <w:szCs w:val="24"/>
          <w:lang w:val="en-KR" w:eastAsia="ko-KR"/>
        </w:rPr>
      </w:pPr>
      <w:r>
        <w:t>8.4</w:t>
      </w:r>
      <w:r>
        <w:tab/>
        <w:t xml:space="preserve">Key Issue &amp; Possible Concept 3 – </w:t>
      </w:r>
      <w:r w:rsidRPr="00F6078A">
        <w:rPr>
          <w:lang w:val="en-US"/>
        </w:rPr>
        <w:t>Sensor calibration</w:t>
      </w:r>
      <w:r>
        <w:tab/>
      </w:r>
      <w:r>
        <w:fldChar w:fldCharType="begin"/>
      </w:r>
      <w:r>
        <w:instrText xml:space="preserve"> PAGEREF _Toc117004332 \h </w:instrText>
      </w:r>
      <w:r>
        <w:fldChar w:fldCharType="separate"/>
      </w:r>
      <w:r>
        <w:t>33</w:t>
      </w:r>
      <w:r>
        <w:fldChar w:fldCharType="end"/>
      </w:r>
    </w:p>
    <w:p w14:paraId="6D057007" w14:textId="138B5776" w:rsidR="00624CFE" w:rsidRDefault="00624CFE">
      <w:pPr>
        <w:pStyle w:val="TOC3"/>
        <w:rPr>
          <w:rFonts w:asciiTheme="minorHAnsi" w:eastAsiaTheme="minorEastAsia" w:hAnsiTheme="minorHAnsi" w:cstheme="minorBidi"/>
          <w:sz w:val="24"/>
          <w:szCs w:val="24"/>
          <w:lang w:val="en-KR" w:eastAsia="ko-KR"/>
        </w:rPr>
      </w:pPr>
      <w:r w:rsidRPr="00F6078A">
        <w:rPr>
          <w:lang w:val="en-US"/>
        </w:rPr>
        <w:t>8.4.1</w:t>
      </w:r>
      <w:r>
        <w:tab/>
      </w:r>
      <w:r w:rsidRPr="00F6078A">
        <w:rPr>
          <w:lang w:val="en-US"/>
        </w:rPr>
        <w:t>Key Issue</w:t>
      </w:r>
      <w:r>
        <w:tab/>
      </w:r>
      <w:r>
        <w:fldChar w:fldCharType="begin"/>
      </w:r>
      <w:r>
        <w:instrText xml:space="preserve"> PAGEREF _Toc117004333 \h </w:instrText>
      </w:r>
      <w:r>
        <w:fldChar w:fldCharType="separate"/>
      </w:r>
      <w:r>
        <w:t>33</w:t>
      </w:r>
      <w:r>
        <w:fldChar w:fldCharType="end"/>
      </w:r>
    </w:p>
    <w:p w14:paraId="04A7AA77" w14:textId="09544880" w:rsidR="00624CFE" w:rsidRDefault="00624CFE">
      <w:pPr>
        <w:pStyle w:val="TOC3"/>
        <w:rPr>
          <w:rFonts w:asciiTheme="minorHAnsi" w:eastAsiaTheme="minorEastAsia" w:hAnsiTheme="minorHAnsi" w:cstheme="minorBidi"/>
          <w:sz w:val="24"/>
          <w:szCs w:val="24"/>
          <w:lang w:val="en-KR" w:eastAsia="ko-KR"/>
        </w:rPr>
      </w:pPr>
      <w:r w:rsidRPr="00F6078A">
        <w:rPr>
          <w:lang w:val="en-US"/>
        </w:rPr>
        <w:t>8.4.2</w:t>
      </w:r>
      <w:r>
        <w:tab/>
      </w:r>
      <w:r w:rsidRPr="00F6078A">
        <w:rPr>
          <w:lang w:val="en-US"/>
        </w:rPr>
        <w:t>Possible Concept</w:t>
      </w:r>
      <w:r>
        <w:tab/>
      </w:r>
      <w:r>
        <w:fldChar w:fldCharType="begin"/>
      </w:r>
      <w:r>
        <w:instrText xml:space="preserve"> PAGEREF _Toc117004334 \h </w:instrText>
      </w:r>
      <w:r>
        <w:fldChar w:fldCharType="separate"/>
      </w:r>
      <w:r>
        <w:t>33</w:t>
      </w:r>
      <w:r>
        <w:fldChar w:fldCharType="end"/>
      </w:r>
    </w:p>
    <w:p w14:paraId="2F435CB1" w14:textId="4974BEB0" w:rsidR="00624CFE" w:rsidRDefault="00624CFE">
      <w:pPr>
        <w:pStyle w:val="TOC2"/>
        <w:rPr>
          <w:rFonts w:asciiTheme="minorHAnsi" w:eastAsiaTheme="minorEastAsia" w:hAnsiTheme="minorHAnsi" w:cstheme="minorBidi"/>
          <w:sz w:val="24"/>
          <w:szCs w:val="24"/>
          <w:lang w:val="en-KR" w:eastAsia="ko-KR"/>
        </w:rPr>
      </w:pPr>
      <w:r>
        <w:t>8.5</w:t>
      </w:r>
      <w:r>
        <w:tab/>
        <w:t xml:space="preserve">Key Issue &amp; Possible Concept 4 – </w:t>
      </w:r>
      <w:r w:rsidRPr="00F6078A">
        <w:rPr>
          <w:lang w:val="en-US"/>
        </w:rPr>
        <w:t>AI/ML model management</w:t>
      </w:r>
      <w:r>
        <w:tab/>
      </w:r>
      <w:r>
        <w:fldChar w:fldCharType="begin"/>
      </w:r>
      <w:r>
        <w:instrText xml:space="preserve"> PAGEREF _Toc117004335 \h </w:instrText>
      </w:r>
      <w:r>
        <w:fldChar w:fldCharType="separate"/>
      </w:r>
      <w:r>
        <w:t>34</w:t>
      </w:r>
      <w:r>
        <w:fldChar w:fldCharType="end"/>
      </w:r>
    </w:p>
    <w:p w14:paraId="4647B463" w14:textId="43D30FC7" w:rsidR="00624CFE" w:rsidRDefault="00624CFE">
      <w:pPr>
        <w:pStyle w:val="TOC3"/>
        <w:rPr>
          <w:rFonts w:asciiTheme="minorHAnsi" w:eastAsiaTheme="minorEastAsia" w:hAnsiTheme="minorHAnsi" w:cstheme="minorBidi"/>
          <w:sz w:val="24"/>
          <w:szCs w:val="24"/>
          <w:lang w:val="en-KR" w:eastAsia="ko-KR"/>
        </w:rPr>
      </w:pPr>
      <w:r w:rsidRPr="00F6078A">
        <w:rPr>
          <w:lang w:val="en-US"/>
        </w:rPr>
        <w:t>8.5.1</w:t>
      </w:r>
      <w:r>
        <w:tab/>
      </w:r>
      <w:r w:rsidRPr="00F6078A">
        <w:rPr>
          <w:lang w:val="en-US"/>
        </w:rPr>
        <w:t>Key Issue</w:t>
      </w:r>
      <w:r>
        <w:tab/>
      </w:r>
      <w:r>
        <w:fldChar w:fldCharType="begin"/>
      </w:r>
      <w:r>
        <w:instrText xml:space="preserve"> PAGEREF _Toc117004336 \h </w:instrText>
      </w:r>
      <w:r>
        <w:fldChar w:fldCharType="separate"/>
      </w:r>
      <w:r>
        <w:t>34</w:t>
      </w:r>
      <w:r>
        <w:fldChar w:fldCharType="end"/>
      </w:r>
    </w:p>
    <w:p w14:paraId="47E01BBF" w14:textId="25BD92CC" w:rsidR="00624CFE" w:rsidRDefault="00624CFE">
      <w:pPr>
        <w:pStyle w:val="TOC3"/>
        <w:rPr>
          <w:rFonts w:asciiTheme="minorHAnsi" w:eastAsiaTheme="minorEastAsia" w:hAnsiTheme="minorHAnsi" w:cstheme="minorBidi"/>
          <w:sz w:val="24"/>
          <w:szCs w:val="24"/>
          <w:lang w:val="en-KR" w:eastAsia="ko-KR"/>
        </w:rPr>
      </w:pPr>
      <w:r w:rsidRPr="00F6078A">
        <w:rPr>
          <w:lang w:val="en-US"/>
        </w:rPr>
        <w:t>8.5.2</w:t>
      </w:r>
      <w:r>
        <w:tab/>
      </w:r>
      <w:r w:rsidRPr="00F6078A">
        <w:rPr>
          <w:lang w:val="en-US"/>
        </w:rPr>
        <w:t>Possible Concept</w:t>
      </w:r>
      <w:r>
        <w:tab/>
      </w:r>
      <w:r>
        <w:fldChar w:fldCharType="begin"/>
      </w:r>
      <w:r>
        <w:instrText xml:space="preserve"> PAGEREF _Toc117004337 \h </w:instrText>
      </w:r>
      <w:r>
        <w:fldChar w:fldCharType="separate"/>
      </w:r>
      <w:r>
        <w:t>34</w:t>
      </w:r>
      <w:r>
        <w:fldChar w:fldCharType="end"/>
      </w:r>
    </w:p>
    <w:p w14:paraId="7B9549CC" w14:textId="104865F1" w:rsidR="00624CFE" w:rsidRDefault="00624CFE">
      <w:pPr>
        <w:pStyle w:val="TOC2"/>
        <w:rPr>
          <w:rFonts w:asciiTheme="minorHAnsi" w:eastAsiaTheme="minorEastAsia" w:hAnsiTheme="minorHAnsi" w:cstheme="minorBidi"/>
          <w:sz w:val="24"/>
          <w:szCs w:val="24"/>
          <w:lang w:val="en-KR" w:eastAsia="ko-KR"/>
        </w:rPr>
      </w:pPr>
      <w:r>
        <w:t>8.X</w:t>
      </w:r>
      <w:r>
        <w:tab/>
        <w:t>Key Issue n</w:t>
      </w:r>
      <w:r>
        <w:tab/>
      </w:r>
      <w:r>
        <w:fldChar w:fldCharType="begin"/>
      </w:r>
      <w:r>
        <w:instrText xml:space="preserve"> PAGEREF _Toc117004338 \h </w:instrText>
      </w:r>
      <w:r>
        <w:fldChar w:fldCharType="separate"/>
      </w:r>
      <w:r>
        <w:t>36</w:t>
      </w:r>
      <w:r>
        <w:fldChar w:fldCharType="end"/>
      </w:r>
    </w:p>
    <w:p w14:paraId="293D0807" w14:textId="28A30282" w:rsidR="00624CFE" w:rsidRDefault="00624CFE">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_Toc117004339 \h </w:instrText>
      </w:r>
      <w:r>
        <w:fldChar w:fldCharType="separate"/>
      </w:r>
      <w:r>
        <w:t>36</w:t>
      </w:r>
      <w:r>
        <w:fldChar w:fldCharType="end"/>
      </w:r>
    </w:p>
    <w:p w14:paraId="2569C432" w14:textId="486778C9" w:rsidR="00624CFE" w:rsidRDefault="00624CFE">
      <w:pPr>
        <w:pStyle w:val="TOC2"/>
        <w:rPr>
          <w:rFonts w:asciiTheme="minorHAnsi" w:eastAsiaTheme="minorEastAsia" w:hAnsiTheme="minorHAnsi" w:cstheme="minorBidi"/>
          <w:sz w:val="24"/>
          <w:szCs w:val="24"/>
          <w:lang w:val="en-KR" w:eastAsia="ko-KR"/>
        </w:rPr>
      </w:pPr>
      <w:r w:rsidRPr="00F6078A">
        <w:rPr>
          <w:rFonts w:cs="Arial"/>
        </w:rPr>
        <w:t>Annex &lt;A&gt; (Informative): Collection and Analysis of Use Cases from ETSI STF 601</w:t>
      </w:r>
      <w:r>
        <w:tab/>
      </w:r>
      <w:r>
        <w:fldChar w:fldCharType="begin"/>
      </w:r>
      <w:r>
        <w:instrText xml:space="preserve"> PAGEREF _Toc117004340 \h </w:instrText>
      </w:r>
      <w:r>
        <w:fldChar w:fldCharType="separate"/>
      </w:r>
      <w:r>
        <w:t>37</w:t>
      </w:r>
      <w:r>
        <w:fldChar w:fldCharType="end"/>
      </w:r>
    </w:p>
    <w:p w14:paraId="659868DC" w14:textId="3F36413C" w:rsidR="00624CFE" w:rsidRDefault="00624CFE">
      <w:pPr>
        <w:pStyle w:val="TOC2"/>
        <w:rPr>
          <w:rFonts w:asciiTheme="minorHAnsi" w:eastAsiaTheme="minorEastAsia" w:hAnsiTheme="minorHAnsi" w:cstheme="minorBidi"/>
          <w:sz w:val="24"/>
          <w:szCs w:val="24"/>
          <w:lang w:val="en-KR" w:eastAsia="ko-KR"/>
        </w:rPr>
      </w:pPr>
      <w:r>
        <w:t>A.1</w:t>
      </w:r>
      <w:r>
        <w:tab/>
        <w:t>Introduction to ETSI STF 601</w:t>
      </w:r>
      <w:r>
        <w:tab/>
      </w:r>
      <w:r>
        <w:fldChar w:fldCharType="begin"/>
      </w:r>
      <w:r>
        <w:instrText xml:space="preserve"> PAGEREF _Toc117004341 \h </w:instrText>
      </w:r>
      <w:r>
        <w:fldChar w:fldCharType="separate"/>
      </w:r>
      <w:r>
        <w:t>37</w:t>
      </w:r>
      <w:r>
        <w:fldChar w:fldCharType="end"/>
      </w:r>
    </w:p>
    <w:p w14:paraId="22FBB0B1" w14:textId="600314EF" w:rsidR="00624CFE" w:rsidRDefault="00624CFE">
      <w:pPr>
        <w:pStyle w:val="TOC2"/>
        <w:rPr>
          <w:rFonts w:asciiTheme="minorHAnsi" w:eastAsiaTheme="minorEastAsia" w:hAnsiTheme="minorHAnsi" w:cstheme="minorBidi"/>
          <w:sz w:val="24"/>
          <w:szCs w:val="24"/>
          <w:lang w:val="en-KR" w:eastAsia="ko-KR"/>
        </w:rPr>
      </w:pPr>
      <w:r>
        <w:t>A.2</w:t>
      </w:r>
      <w:r>
        <w:tab/>
        <w:t>Collection of Use Cases from ETSI STF 601</w:t>
      </w:r>
      <w:r>
        <w:tab/>
      </w:r>
      <w:r>
        <w:fldChar w:fldCharType="begin"/>
      </w:r>
      <w:r>
        <w:instrText xml:space="preserve"> PAGEREF _Toc117004342 \h </w:instrText>
      </w:r>
      <w:r>
        <w:fldChar w:fldCharType="separate"/>
      </w:r>
      <w:r>
        <w:t>37</w:t>
      </w:r>
      <w:r>
        <w:fldChar w:fldCharType="end"/>
      </w:r>
    </w:p>
    <w:p w14:paraId="2CB637F1" w14:textId="2ED066B3" w:rsidR="00624CFE" w:rsidRDefault="00624CFE">
      <w:pPr>
        <w:pStyle w:val="TOC2"/>
        <w:rPr>
          <w:rFonts w:asciiTheme="minorHAnsi" w:eastAsiaTheme="minorEastAsia" w:hAnsiTheme="minorHAnsi" w:cstheme="minorBidi"/>
          <w:sz w:val="24"/>
          <w:szCs w:val="24"/>
          <w:lang w:val="en-KR" w:eastAsia="ko-KR"/>
        </w:rPr>
      </w:pPr>
      <w:r>
        <w:t>A.3</w:t>
      </w:r>
      <w:r>
        <w:tab/>
        <w:t>Use Case Analysis</w:t>
      </w:r>
      <w:r>
        <w:tab/>
      </w:r>
      <w:r>
        <w:fldChar w:fldCharType="begin"/>
      </w:r>
      <w:r>
        <w:instrText xml:space="preserve"> PAGEREF _Toc117004343 \h </w:instrText>
      </w:r>
      <w:r>
        <w:fldChar w:fldCharType="separate"/>
      </w:r>
      <w:r>
        <w:t>38</w:t>
      </w:r>
      <w:r>
        <w:fldChar w:fldCharType="end"/>
      </w:r>
    </w:p>
    <w:p w14:paraId="658CD085" w14:textId="00CE0BD8" w:rsidR="00624CFE" w:rsidRDefault="00624CFE">
      <w:pPr>
        <w:pStyle w:val="TOC3"/>
        <w:rPr>
          <w:rFonts w:asciiTheme="minorHAnsi" w:eastAsiaTheme="minorEastAsia" w:hAnsiTheme="minorHAnsi" w:cstheme="minorBidi"/>
          <w:sz w:val="24"/>
          <w:szCs w:val="24"/>
          <w:lang w:val="en-KR" w:eastAsia="ko-KR"/>
        </w:rPr>
      </w:pPr>
      <w:r>
        <w:t>A.3.1</w:t>
      </w:r>
      <w:r>
        <w:tab/>
      </w:r>
      <w:r w:rsidRPr="00F6078A">
        <w:rPr>
          <w:lang w:val="en-US"/>
        </w:rPr>
        <w:t>Adoption of an AI-based system for supporting patients</w:t>
      </w:r>
      <w:r>
        <w:tab/>
      </w:r>
      <w:r>
        <w:fldChar w:fldCharType="begin"/>
      </w:r>
      <w:r>
        <w:instrText xml:space="preserve"> PAGEREF _Toc117004344 \h </w:instrText>
      </w:r>
      <w:r>
        <w:fldChar w:fldCharType="separate"/>
      </w:r>
      <w:r>
        <w:t>38</w:t>
      </w:r>
      <w:r>
        <w:fldChar w:fldCharType="end"/>
      </w:r>
    </w:p>
    <w:p w14:paraId="66287274" w14:textId="3D872EBA" w:rsidR="00624CFE" w:rsidRDefault="00624CFE">
      <w:pPr>
        <w:pStyle w:val="TOC3"/>
        <w:rPr>
          <w:rFonts w:asciiTheme="minorHAnsi" w:eastAsiaTheme="minorEastAsia" w:hAnsiTheme="minorHAnsi" w:cstheme="minorBidi"/>
          <w:sz w:val="24"/>
          <w:szCs w:val="24"/>
          <w:lang w:val="en-KR" w:eastAsia="ko-KR"/>
        </w:rPr>
      </w:pPr>
      <w:r>
        <w:t>A.3.2</w:t>
      </w:r>
      <w:r>
        <w:tab/>
        <w:t>Electronic Health records</w:t>
      </w:r>
      <w:r>
        <w:tab/>
      </w:r>
      <w:r>
        <w:fldChar w:fldCharType="begin"/>
      </w:r>
      <w:r>
        <w:instrText xml:space="preserve"> PAGEREF _Toc117004345 \h </w:instrText>
      </w:r>
      <w:r>
        <w:fldChar w:fldCharType="separate"/>
      </w:r>
      <w:r>
        <w:t>38</w:t>
      </w:r>
      <w:r>
        <w:fldChar w:fldCharType="end"/>
      </w:r>
    </w:p>
    <w:p w14:paraId="38BBBACF" w14:textId="42394B5B" w:rsidR="00624CFE" w:rsidRDefault="00624CFE">
      <w:pPr>
        <w:pStyle w:val="TOC3"/>
        <w:rPr>
          <w:rFonts w:asciiTheme="minorHAnsi" w:eastAsiaTheme="minorEastAsia" w:hAnsiTheme="minorHAnsi" w:cstheme="minorBidi"/>
          <w:sz w:val="24"/>
          <w:szCs w:val="24"/>
          <w:lang w:val="en-KR" w:eastAsia="ko-KR"/>
        </w:rPr>
      </w:pPr>
      <w:r>
        <w:t>A.3.3</w:t>
      </w:r>
      <w:r>
        <w:tab/>
        <w:t>Automatic direct emergency call from IoT device (Public and Emergency Services Use Cases)</w:t>
      </w:r>
      <w:r>
        <w:tab/>
      </w:r>
      <w:r>
        <w:fldChar w:fldCharType="begin"/>
      </w:r>
      <w:r>
        <w:instrText xml:space="preserve"> PAGEREF _Toc117004346 \h </w:instrText>
      </w:r>
      <w:r>
        <w:fldChar w:fldCharType="separate"/>
      </w:r>
      <w:r>
        <w:t>39</w:t>
      </w:r>
      <w:r>
        <w:fldChar w:fldCharType="end"/>
      </w:r>
    </w:p>
    <w:p w14:paraId="14FA7BE8" w14:textId="2C4115A7" w:rsidR="00624CFE" w:rsidRDefault="00624CFE">
      <w:pPr>
        <w:pStyle w:val="TOC3"/>
        <w:rPr>
          <w:rFonts w:asciiTheme="minorHAnsi" w:eastAsiaTheme="minorEastAsia" w:hAnsiTheme="minorHAnsi" w:cstheme="minorBidi"/>
          <w:sz w:val="24"/>
          <w:szCs w:val="24"/>
          <w:lang w:val="en-KR" w:eastAsia="ko-KR"/>
        </w:rPr>
      </w:pPr>
      <w:r>
        <w:t>A.3.4</w:t>
      </w:r>
      <w:r>
        <w:tab/>
        <w:t>Emergency services teams accessing pre-deployed IoT devices</w:t>
      </w:r>
      <w:r>
        <w:tab/>
      </w:r>
      <w:r>
        <w:fldChar w:fldCharType="begin"/>
      </w:r>
      <w:r>
        <w:instrText xml:space="preserve"> PAGEREF _Toc117004347 \h </w:instrText>
      </w:r>
      <w:r>
        <w:fldChar w:fldCharType="separate"/>
      </w:r>
      <w:r>
        <w:t>39</w:t>
      </w:r>
      <w:r>
        <w:fldChar w:fldCharType="end"/>
      </w:r>
    </w:p>
    <w:p w14:paraId="68702B8D" w14:textId="200A50D2" w:rsidR="00624CFE" w:rsidRDefault="00624CFE">
      <w:pPr>
        <w:pStyle w:val="TOC3"/>
        <w:rPr>
          <w:rFonts w:asciiTheme="minorHAnsi" w:eastAsiaTheme="minorEastAsia" w:hAnsiTheme="minorHAnsi" w:cstheme="minorBidi"/>
          <w:sz w:val="24"/>
          <w:szCs w:val="24"/>
          <w:lang w:val="en-KR" w:eastAsia="ko-KR"/>
        </w:rPr>
      </w:pPr>
      <w:r>
        <w:t>A.3.</w:t>
      </w:r>
      <w:r w:rsidRPr="00F6078A">
        <w:rPr>
          <w:lang w:val="en-US"/>
        </w:rPr>
        <w:t>5</w:t>
      </w:r>
      <w:r>
        <w:tab/>
        <w:t>Monitoring of industrial manufacturing equipment</w:t>
      </w:r>
      <w:r>
        <w:tab/>
      </w:r>
      <w:r>
        <w:fldChar w:fldCharType="begin"/>
      </w:r>
      <w:r>
        <w:instrText xml:space="preserve"> PAGEREF _Toc117004348 \h </w:instrText>
      </w:r>
      <w:r>
        <w:fldChar w:fldCharType="separate"/>
      </w:r>
      <w:r>
        <w:t>40</w:t>
      </w:r>
      <w:r>
        <w:fldChar w:fldCharType="end"/>
      </w:r>
    </w:p>
    <w:p w14:paraId="3243A9DF" w14:textId="1C847F2E" w:rsidR="00624CFE" w:rsidRDefault="00624CFE">
      <w:pPr>
        <w:pStyle w:val="TOC3"/>
        <w:rPr>
          <w:rFonts w:asciiTheme="minorHAnsi" w:eastAsiaTheme="minorEastAsia" w:hAnsiTheme="minorHAnsi" w:cstheme="minorBidi"/>
          <w:sz w:val="24"/>
          <w:szCs w:val="24"/>
          <w:lang w:val="en-KR" w:eastAsia="ko-KR"/>
        </w:rPr>
      </w:pPr>
      <w:r>
        <w:t>A.3.</w:t>
      </w:r>
      <w:r w:rsidRPr="00F6078A">
        <w:rPr>
          <w:lang w:val="en-US"/>
        </w:rPr>
        <w:t>6</w:t>
      </w:r>
      <w:r>
        <w:tab/>
      </w:r>
      <w:r w:rsidRPr="00F6078A">
        <w:rPr>
          <w:lang w:val="x-none"/>
        </w:rPr>
        <w:t>Monitoring of industrial manufacturing products</w:t>
      </w:r>
      <w:r>
        <w:tab/>
      </w:r>
      <w:r>
        <w:fldChar w:fldCharType="begin"/>
      </w:r>
      <w:r>
        <w:instrText xml:space="preserve"> PAGEREF _Toc117004349 \h </w:instrText>
      </w:r>
      <w:r>
        <w:fldChar w:fldCharType="separate"/>
      </w:r>
      <w:r>
        <w:t>40</w:t>
      </w:r>
      <w:r>
        <w:fldChar w:fldCharType="end"/>
      </w:r>
    </w:p>
    <w:p w14:paraId="68D8AE32" w14:textId="0CCD1172" w:rsidR="00624CFE" w:rsidRDefault="00624CFE">
      <w:pPr>
        <w:pStyle w:val="TOC3"/>
        <w:rPr>
          <w:rFonts w:asciiTheme="minorHAnsi" w:eastAsiaTheme="minorEastAsia" w:hAnsiTheme="minorHAnsi" w:cstheme="minorBidi"/>
          <w:sz w:val="24"/>
          <w:szCs w:val="24"/>
          <w:lang w:val="en-KR" w:eastAsia="ko-KR"/>
        </w:rPr>
      </w:pPr>
      <w:r>
        <w:t>A.3.</w:t>
      </w:r>
      <w:r w:rsidRPr="00F6078A">
        <w:rPr>
          <w:lang w:val="en-US"/>
        </w:rPr>
        <w:t>7</w:t>
      </w:r>
      <w:r>
        <w:tab/>
      </w:r>
      <w:r w:rsidRPr="00F6078A">
        <w:rPr>
          <w:lang w:val="x-none"/>
        </w:rPr>
        <w:t>Intelligent Software Rollouts</w:t>
      </w:r>
      <w:r>
        <w:tab/>
      </w:r>
      <w:r>
        <w:fldChar w:fldCharType="begin"/>
      </w:r>
      <w:r>
        <w:instrText xml:space="preserve"> PAGEREF _Toc117004350 \h </w:instrText>
      </w:r>
      <w:r>
        <w:fldChar w:fldCharType="separate"/>
      </w:r>
      <w:r>
        <w:t>40</w:t>
      </w:r>
      <w:r>
        <w:fldChar w:fldCharType="end"/>
      </w:r>
    </w:p>
    <w:p w14:paraId="5B9F9A5D" w14:textId="6783973A" w:rsidR="00624CFE" w:rsidRDefault="00624CFE">
      <w:pPr>
        <w:pStyle w:val="TOC3"/>
        <w:rPr>
          <w:rFonts w:asciiTheme="minorHAnsi" w:eastAsiaTheme="minorEastAsia" w:hAnsiTheme="minorHAnsi" w:cstheme="minorBidi"/>
          <w:sz w:val="24"/>
          <w:szCs w:val="24"/>
          <w:lang w:val="en-KR" w:eastAsia="ko-KR"/>
        </w:rPr>
      </w:pPr>
      <w:r>
        <w:t>A.3.8</w:t>
      </w:r>
      <w:r>
        <w:tab/>
      </w:r>
      <w:r w:rsidRPr="00F6078A">
        <w:rPr>
          <w:lang w:val="x-none"/>
        </w:rPr>
        <w:t>Policy-based network slicing for IoT security</w:t>
      </w:r>
      <w:r>
        <w:tab/>
      </w:r>
      <w:r>
        <w:fldChar w:fldCharType="begin"/>
      </w:r>
      <w:r>
        <w:instrText xml:space="preserve"> PAGEREF _Toc117004351 \h </w:instrText>
      </w:r>
      <w:r>
        <w:fldChar w:fldCharType="separate"/>
      </w:r>
      <w:r>
        <w:t>41</w:t>
      </w:r>
      <w:r>
        <w:fldChar w:fldCharType="end"/>
      </w:r>
    </w:p>
    <w:p w14:paraId="14F1D8B3" w14:textId="0655286B" w:rsidR="00624CFE" w:rsidRDefault="00624CFE">
      <w:pPr>
        <w:pStyle w:val="TOC3"/>
        <w:rPr>
          <w:rFonts w:asciiTheme="minorHAnsi" w:eastAsiaTheme="minorEastAsia" w:hAnsiTheme="minorHAnsi" w:cstheme="minorBidi"/>
          <w:sz w:val="24"/>
          <w:szCs w:val="24"/>
          <w:lang w:val="en-KR" w:eastAsia="ko-KR"/>
        </w:rPr>
      </w:pPr>
      <w:r>
        <w:t>A.3.</w:t>
      </w:r>
      <w:r w:rsidRPr="00F6078A">
        <w:rPr>
          <w:lang w:val="en-US"/>
        </w:rPr>
        <w:t>9</w:t>
      </w:r>
      <w:r>
        <w:tab/>
      </w:r>
      <w:r w:rsidRPr="00F6078A">
        <w:rPr>
          <w:lang w:val="x-none"/>
        </w:rPr>
        <w:t>Fertilization/Irrigation/Pest management service</w:t>
      </w:r>
      <w:r>
        <w:tab/>
      </w:r>
      <w:r>
        <w:fldChar w:fldCharType="begin"/>
      </w:r>
      <w:r>
        <w:instrText xml:space="preserve"> PAGEREF _Toc117004352 \h </w:instrText>
      </w:r>
      <w:r>
        <w:fldChar w:fldCharType="separate"/>
      </w:r>
      <w:r>
        <w:t>41</w:t>
      </w:r>
      <w:r>
        <w:fldChar w:fldCharType="end"/>
      </w:r>
    </w:p>
    <w:p w14:paraId="1D13089F" w14:textId="2192E3AB" w:rsidR="00624CFE" w:rsidRDefault="00624CFE">
      <w:pPr>
        <w:pStyle w:val="TOC3"/>
        <w:rPr>
          <w:rFonts w:asciiTheme="minorHAnsi" w:eastAsiaTheme="minorEastAsia" w:hAnsiTheme="minorHAnsi" w:cstheme="minorBidi"/>
          <w:sz w:val="24"/>
          <w:szCs w:val="24"/>
          <w:lang w:val="en-KR" w:eastAsia="ko-KR"/>
        </w:rPr>
      </w:pPr>
      <w:r>
        <w:lastRenderedPageBreak/>
        <w:t>A.3.</w:t>
      </w:r>
      <w:r w:rsidRPr="00F6078A">
        <w:rPr>
          <w:lang w:val="en-US"/>
        </w:rPr>
        <w:t>10</w:t>
      </w:r>
      <w:r>
        <w:tab/>
      </w:r>
      <w:r w:rsidRPr="00F6078A">
        <w:rPr>
          <w:lang w:val="x-none"/>
        </w:rPr>
        <w:t>Vehicle Diagnostic &amp; Maintenance Report</w:t>
      </w:r>
      <w:r>
        <w:tab/>
      </w:r>
      <w:r>
        <w:fldChar w:fldCharType="begin"/>
      </w:r>
      <w:r>
        <w:instrText xml:space="preserve"> PAGEREF _Toc117004353 \h </w:instrText>
      </w:r>
      <w:r>
        <w:fldChar w:fldCharType="separate"/>
      </w:r>
      <w:r>
        <w:t>42</w:t>
      </w:r>
      <w:r>
        <w:fldChar w:fldCharType="end"/>
      </w:r>
    </w:p>
    <w:p w14:paraId="7E3E7B13" w14:textId="3EEAA693" w:rsidR="00624CFE" w:rsidRDefault="00624CFE">
      <w:pPr>
        <w:pStyle w:val="TOC3"/>
        <w:rPr>
          <w:rFonts w:asciiTheme="minorHAnsi" w:eastAsiaTheme="minorEastAsia" w:hAnsiTheme="minorHAnsi" w:cstheme="minorBidi"/>
          <w:sz w:val="24"/>
          <w:szCs w:val="24"/>
          <w:lang w:val="en-KR" w:eastAsia="ko-KR"/>
        </w:rPr>
      </w:pPr>
      <w:r>
        <w:t>A.3.</w:t>
      </w:r>
      <w:r w:rsidRPr="00F6078A">
        <w:rPr>
          <w:lang w:val="en-US"/>
        </w:rPr>
        <w:t>11</w:t>
      </w:r>
      <w:r>
        <w:tab/>
      </w:r>
      <w:r w:rsidRPr="00F6078A">
        <w:rPr>
          <w:lang w:val="x-none"/>
        </w:rPr>
        <w:t>Smart Parking</w:t>
      </w:r>
      <w:r>
        <w:tab/>
      </w:r>
      <w:r>
        <w:fldChar w:fldCharType="begin"/>
      </w:r>
      <w:r>
        <w:instrText xml:space="preserve"> PAGEREF _Toc117004354 \h </w:instrText>
      </w:r>
      <w:r>
        <w:fldChar w:fldCharType="separate"/>
      </w:r>
      <w:r>
        <w:t>43</w:t>
      </w:r>
      <w:r>
        <w:fldChar w:fldCharType="end"/>
      </w:r>
    </w:p>
    <w:p w14:paraId="3E047466" w14:textId="4D4D1A50" w:rsidR="00624CFE" w:rsidRDefault="00624CFE">
      <w:pPr>
        <w:pStyle w:val="TOC3"/>
        <w:rPr>
          <w:rFonts w:asciiTheme="minorHAnsi" w:eastAsiaTheme="minorEastAsia" w:hAnsiTheme="minorHAnsi" w:cstheme="minorBidi"/>
          <w:sz w:val="24"/>
          <w:szCs w:val="24"/>
          <w:lang w:val="en-KR" w:eastAsia="ko-KR"/>
        </w:rPr>
      </w:pPr>
      <w:r>
        <w:t>A.3.12</w:t>
      </w:r>
      <w:r>
        <w:tab/>
      </w:r>
      <w:r w:rsidRPr="00F6078A">
        <w:rPr>
          <w:lang w:val="x-none"/>
        </w:rPr>
        <w:t>Energy optimization using AI</w:t>
      </w:r>
      <w:r>
        <w:tab/>
      </w:r>
      <w:r>
        <w:fldChar w:fldCharType="begin"/>
      </w:r>
      <w:r>
        <w:instrText xml:space="preserve"> PAGEREF _Toc117004355 \h </w:instrText>
      </w:r>
      <w:r>
        <w:fldChar w:fldCharType="separate"/>
      </w:r>
      <w:r>
        <w:t>43</w:t>
      </w:r>
      <w:r>
        <w:fldChar w:fldCharType="end"/>
      </w:r>
    </w:p>
    <w:p w14:paraId="4BF2477E" w14:textId="32803706" w:rsidR="00624CFE" w:rsidRDefault="00624CFE">
      <w:pPr>
        <w:pStyle w:val="TOC3"/>
        <w:rPr>
          <w:rFonts w:asciiTheme="minorHAnsi" w:eastAsiaTheme="minorEastAsia" w:hAnsiTheme="minorHAnsi" w:cstheme="minorBidi"/>
          <w:sz w:val="24"/>
          <w:szCs w:val="24"/>
          <w:lang w:val="en-KR" w:eastAsia="ko-KR"/>
        </w:rPr>
      </w:pPr>
      <w:r>
        <w:t>A.3.13</w:t>
      </w:r>
      <w:r>
        <w:tab/>
      </w:r>
      <w:r w:rsidRPr="00F6078A">
        <w:rPr>
          <w:lang w:val="x-none"/>
        </w:rPr>
        <w:t>Smart safety of workers at building construction site</w:t>
      </w:r>
      <w:r>
        <w:tab/>
      </w:r>
      <w:r>
        <w:fldChar w:fldCharType="begin"/>
      </w:r>
      <w:r>
        <w:instrText xml:space="preserve"> PAGEREF _Toc117004356 \h </w:instrText>
      </w:r>
      <w:r>
        <w:fldChar w:fldCharType="separate"/>
      </w:r>
      <w:r>
        <w:t>44</w:t>
      </w:r>
      <w:r>
        <w:fldChar w:fldCharType="end"/>
      </w:r>
    </w:p>
    <w:p w14:paraId="28AD8FD5" w14:textId="7A8128B8" w:rsidR="00624CFE" w:rsidRDefault="00624CFE">
      <w:pPr>
        <w:pStyle w:val="TOC3"/>
        <w:rPr>
          <w:rFonts w:asciiTheme="minorHAnsi" w:eastAsiaTheme="minorEastAsia" w:hAnsiTheme="minorHAnsi" w:cstheme="minorBidi"/>
          <w:sz w:val="24"/>
          <w:szCs w:val="24"/>
          <w:lang w:val="en-KR" w:eastAsia="ko-KR"/>
        </w:rPr>
      </w:pPr>
      <w:r>
        <w:t>A.3.14</w:t>
      </w:r>
      <w:r>
        <w:tab/>
      </w:r>
      <w:r w:rsidRPr="00F6078A">
        <w:rPr>
          <w:lang w:val="x-none"/>
        </w:rPr>
        <w:t>Machine socialization</w:t>
      </w:r>
      <w:r>
        <w:tab/>
      </w:r>
      <w:r>
        <w:fldChar w:fldCharType="begin"/>
      </w:r>
      <w:r>
        <w:instrText xml:space="preserve"> PAGEREF _Toc117004357 \h </w:instrText>
      </w:r>
      <w:r>
        <w:fldChar w:fldCharType="separate"/>
      </w:r>
      <w:r>
        <w:t>44</w:t>
      </w:r>
      <w:r>
        <w:fldChar w:fldCharType="end"/>
      </w:r>
    </w:p>
    <w:p w14:paraId="257396CD" w14:textId="46F4BB61" w:rsidR="00624CFE" w:rsidRDefault="00624CFE">
      <w:pPr>
        <w:pStyle w:val="TOC3"/>
        <w:rPr>
          <w:rFonts w:asciiTheme="minorHAnsi" w:eastAsiaTheme="minorEastAsia" w:hAnsiTheme="minorHAnsi" w:cstheme="minorBidi"/>
          <w:sz w:val="24"/>
          <w:szCs w:val="24"/>
          <w:lang w:val="en-KR" w:eastAsia="ko-KR"/>
        </w:rPr>
      </w:pPr>
      <w:r>
        <w:t>A.3.15</w:t>
      </w:r>
      <w:r>
        <w:tab/>
      </w:r>
      <w:r w:rsidRPr="00F6078A">
        <w:rPr>
          <w:lang w:val="x-none"/>
        </w:rPr>
        <w:t>Retail inventory management</w:t>
      </w:r>
      <w:r>
        <w:tab/>
      </w:r>
      <w:r>
        <w:fldChar w:fldCharType="begin"/>
      </w:r>
      <w:r>
        <w:instrText xml:space="preserve"> PAGEREF _Toc117004358 \h </w:instrText>
      </w:r>
      <w:r>
        <w:fldChar w:fldCharType="separate"/>
      </w:r>
      <w:r>
        <w:t>45</w:t>
      </w:r>
      <w:r>
        <w:fldChar w:fldCharType="end"/>
      </w:r>
    </w:p>
    <w:p w14:paraId="5E6D07B2" w14:textId="4EB84BEA" w:rsidR="00624CFE" w:rsidRDefault="00624CFE">
      <w:pPr>
        <w:pStyle w:val="TOC3"/>
        <w:rPr>
          <w:rFonts w:asciiTheme="minorHAnsi" w:eastAsiaTheme="minorEastAsia" w:hAnsiTheme="minorHAnsi" w:cstheme="minorBidi"/>
          <w:sz w:val="24"/>
          <w:szCs w:val="24"/>
          <w:lang w:val="en-KR" w:eastAsia="ko-KR"/>
        </w:rPr>
      </w:pPr>
      <w:r>
        <w:t>A.3.16</w:t>
      </w:r>
      <w:r>
        <w:tab/>
      </w:r>
      <w:r w:rsidRPr="00F6078A">
        <w:rPr>
          <w:lang w:val="x-none"/>
        </w:rPr>
        <w:t>Vending Machines</w:t>
      </w:r>
      <w:r>
        <w:tab/>
      </w:r>
      <w:r>
        <w:fldChar w:fldCharType="begin"/>
      </w:r>
      <w:r>
        <w:instrText xml:space="preserve"> PAGEREF _Toc117004359 \h </w:instrText>
      </w:r>
      <w:r>
        <w:fldChar w:fldCharType="separate"/>
      </w:r>
      <w:r>
        <w:t>45</w:t>
      </w:r>
      <w:r>
        <w:fldChar w:fldCharType="end"/>
      </w:r>
    </w:p>
    <w:p w14:paraId="17CD0D9C" w14:textId="587228D3" w:rsidR="00624CFE" w:rsidRDefault="00624CFE">
      <w:pPr>
        <w:pStyle w:val="TOC3"/>
        <w:rPr>
          <w:rFonts w:asciiTheme="minorHAnsi" w:eastAsiaTheme="minorEastAsia" w:hAnsiTheme="minorHAnsi" w:cstheme="minorBidi"/>
          <w:sz w:val="24"/>
          <w:szCs w:val="24"/>
          <w:lang w:val="en-KR" w:eastAsia="ko-KR"/>
        </w:rPr>
      </w:pPr>
      <w:r>
        <w:t>A.3.1</w:t>
      </w:r>
      <w:r w:rsidRPr="00F6078A">
        <w:rPr>
          <w:lang w:val="en-US"/>
        </w:rPr>
        <w:t>7</w:t>
      </w:r>
      <w:r>
        <w:tab/>
      </w:r>
      <w:r w:rsidRPr="00F6078A">
        <w:rPr>
          <w:lang w:val="x-none"/>
        </w:rPr>
        <w:t>Crowd Safety and Security</w:t>
      </w:r>
      <w:r>
        <w:tab/>
      </w:r>
      <w:r>
        <w:fldChar w:fldCharType="begin"/>
      </w:r>
      <w:r>
        <w:instrText xml:space="preserve"> PAGEREF _Toc117004360 \h </w:instrText>
      </w:r>
      <w:r>
        <w:fldChar w:fldCharType="separate"/>
      </w:r>
      <w:r>
        <w:t>45</w:t>
      </w:r>
      <w:r>
        <w:fldChar w:fldCharType="end"/>
      </w:r>
    </w:p>
    <w:p w14:paraId="308FDA43" w14:textId="4BBF6C77" w:rsidR="00624CFE" w:rsidRDefault="00624CFE">
      <w:pPr>
        <w:pStyle w:val="TOC3"/>
        <w:rPr>
          <w:rFonts w:asciiTheme="minorHAnsi" w:eastAsiaTheme="minorEastAsia" w:hAnsiTheme="minorHAnsi" w:cstheme="minorBidi"/>
          <w:sz w:val="24"/>
          <w:szCs w:val="24"/>
          <w:lang w:val="en-KR" w:eastAsia="ko-KR"/>
        </w:rPr>
      </w:pPr>
      <w:r>
        <w:t>A.3.18</w:t>
      </w:r>
      <w:r>
        <w:tab/>
      </w:r>
      <w:r w:rsidRPr="00F6078A">
        <w:rPr>
          <w:lang w:val="x-none"/>
        </w:rPr>
        <w:t>Predictive maintenance and fault tolerance</w:t>
      </w:r>
      <w:r>
        <w:tab/>
      </w:r>
      <w:r>
        <w:fldChar w:fldCharType="begin"/>
      </w:r>
      <w:r>
        <w:instrText xml:space="preserve"> PAGEREF _Toc117004361 \h </w:instrText>
      </w:r>
      <w:r>
        <w:fldChar w:fldCharType="separate"/>
      </w:r>
      <w:r>
        <w:t>46</w:t>
      </w:r>
      <w:r>
        <w:fldChar w:fldCharType="end"/>
      </w:r>
    </w:p>
    <w:p w14:paraId="19B505D9" w14:textId="3E09D43D" w:rsidR="00624CFE" w:rsidRDefault="00624CFE">
      <w:pPr>
        <w:pStyle w:val="TOC3"/>
        <w:rPr>
          <w:rFonts w:asciiTheme="minorHAnsi" w:eastAsiaTheme="minorEastAsia" w:hAnsiTheme="minorHAnsi" w:cstheme="minorBidi"/>
          <w:sz w:val="24"/>
          <w:szCs w:val="24"/>
          <w:lang w:val="en-KR" w:eastAsia="ko-KR"/>
        </w:rPr>
      </w:pPr>
      <w:r>
        <w:t>A.3.19</w:t>
      </w:r>
      <w:r>
        <w:tab/>
      </w:r>
      <w:r w:rsidRPr="00F6078A">
        <w:rPr>
          <w:lang w:val="x-none"/>
        </w:rPr>
        <w:t>Low-connection environments</w:t>
      </w:r>
      <w:r>
        <w:tab/>
      </w:r>
      <w:r>
        <w:fldChar w:fldCharType="begin"/>
      </w:r>
      <w:r>
        <w:instrText xml:space="preserve"> PAGEREF _Toc117004362 \h </w:instrText>
      </w:r>
      <w:r>
        <w:fldChar w:fldCharType="separate"/>
      </w:r>
      <w:r>
        <w:t>46</w:t>
      </w:r>
      <w:r>
        <w:fldChar w:fldCharType="end"/>
      </w:r>
    </w:p>
    <w:p w14:paraId="50AE1093" w14:textId="7C3DE700" w:rsidR="00624CFE" w:rsidRDefault="00624CFE">
      <w:pPr>
        <w:pStyle w:val="TOC3"/>
        <w:rPr>
          <w:rFonts w:asciiTheme="minorHAnsi" w:eastAsiaTheme="minorEastAsia" w:hAnsiTheme="minorHAnsi" w:cstheme="minorBidi"/>
          <w:sz w:val="24"/>
          <w:szCs w:val="24"/>
          <w:lang w:val="en-KR" w:eastAsia="ko-KR"/>
        </w:rPr>
      </w:pPr>
      <w:r>
        <w:t>A.3.20</w:t>
      </w:r>
      <w:r>
        <w:tab/>
      </w:r>
      <w:r w:rsidRPr="00F6078A">
        <w:rPr>
          <w:lang w:val="x-none"/>
        </w:rPr>
        <w:t>Smart Lighting</w:t>
      </w:r>
      <w:r>
        <w:tab/>
      </w:r>
      <w:r>
        <w:fldChar w:fldCharType="begin"/>
      </w:r>
      <w:r>
        <w:instrText xml:space="preserve"> PAGEREF _Toc117004363 \h </w:instrText>
      </w:r>
      <w:r>
        <w:fldChar w:fldCharType="separate"/>
      </w:r>
      <w:r>
        <w:t>47</w:t>
      </w:r>
      <w:r>
        <w:fldChar w:fldCharType="end"/>
      </w:r>
    </w:p>
    <w:p w14:paraId="40BEC0D4" w14:textId="4738A058" w:rsidR="00624CFE" w:rsidRDefault="00624CFE">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_Toc117004364 \h </w:instrText>
      </w:r>
      <w:r>
        <w:fldChar w:fldCharType="separate"/>
      </w:r>
      <w:r>
        <w:t>47</w:t>
      </w:r>
      <w:r>
        <w:fldChar w:fldCharType="end"/>
      </w:r>
    </w:p>
    <w:p w14:paraId="70F84E4B" w14:textId="5B8F61F6" w:rsidR="00624CFE" w:rsidRDefault="00624CFE">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_Toc117004365 \h </w:instrText>
      </w:r>
      <w:r>
        <w:fldChar w:fldCharType="separate"/>
      </w:r>
      <w:r>
        <w:t>47</w:t>
      </w:r>
      <w:r>
        <w:fldChar w:fldCharType="end"/>
      </w:r>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17004240"/>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17004241"/>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17004242"/>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17004243"/>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17004244"/>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17004245"/>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17004246"/>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17004247"/>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17004248"/>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17004249"/>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17004250"/>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17004251"/>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17004252"/>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17004253"/>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17004254"/>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17004255"/>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17004256"/>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17004257"/>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30" w:name="_Toc117004258"/>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17004259"/>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17004260"/>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117004261"/>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17004262"/>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17004263"/>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17004264"/>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17004265"/>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17004266"/>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17004267"/>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17004268"/>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57" w:name="_Toc117004269"/>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17004270"/>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17004271"/>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17004272"/>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17004273"/>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17004274"/>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r w:rsidRPr="00A32EF8">
        <w:t>Identifer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17004275"/>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17004276"/>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17004277"/>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117004278"/>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17004279"/>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68" w:name="_Toc117004280"/>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17004281"/>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17004282"/>
      <w:r w:rsidRPr="00241B60">
        <w:lastRenderedPageBreak/>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17004283"/>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117004284"/>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17004285"/>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117004286"/>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17004287"/>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17004288"/>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17004289"/>
      <w:r w:rsidRPr="00241B60">
        <w:t>7.</w:t>
      </w:r>
      <w:r>
        <w:t>4</w:t>
      </w:r>
      <w:r w:rsidRPr="00241B60">
        <w:t>.10</w:t>
      </w:r>
      <w:r w:rsidRPr="00241B60">
        <w:tab/>
        <w:t>Potential Requirements</w:t>
      </w:r>
      <w:bookmarkEnd w:id="77"/>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17004290"/>
      <w:r>
        <w:t>7.5</w:t>
      </w:r>
      <w:r>
        <w:tab/>
        <w:t xml:space="preserve">Use case #4 – </w:t>
      </w:r>
      <w:r>
        <w:rPr>
          <w:lang w:val="en-US"/>
        </w:rPr>
        <w:t>Detection of patterns in video streams</w:t>
      </w:r>
      <w:bookmarkEnd w:id="78"/>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79" w:name="_Toc117004291"/>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17004292"/>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17004293"/>
      <w:r w:rsidRPr="00241B60">
        <w:lastRenderedPageBreak/>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2" w:name="_Toc117004294"/>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17004295"/>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17004296"/>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17004297"/>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17004298"/>
      <w:r w:rsidRPr="00241B60">
        <w:t>7.</w:t>
      </w:r>
      <w:r>
        <w:t>5</w:t>
      </w:r>
      <w:r w:rsidRPr="00241B60">
        <w:t>.8</w:t>
      </w:r>
      <w:r w:rsidRPr="00241B60">
        <w:tab/>
        <w:t>Post-conditions</w:t>
      </w:r>
      <w:bookmarkEnd w:id="8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17004299"/>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17004300"/>
      <w:r w:rsidRPr="00241B60">
        <w:t>7.</w:t>
      </w:r>
      <w:r w:rsidR="009258AC">
        <w:t>5</w:t>
      </w:r>
      <w:r w:rsidRPr="00241B60">
        <w:t>.10</w:t>
      </w:r>
      <w:r w:rsidRPr="00241B60">
        <w:tab/>
        <w:t>Potential Requirements</w:t>
      </w:r>
      <w:bookmarkEnd w:id="88"/>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17004301"/>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17004302"/>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17004303"/>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17004304"/>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17004305"/>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17004306"/>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17004307"/>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17004308"/>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17004309"/>
      <w:r w:rsidRPr="00241B60">
        <w:t>7.</w:t>
      </w:r>
      <w:r>
        <w:t>6</w:t>
      </w:r>
      <w:r w:rsidRPr="00241B60">
        <w:t>.8</w:t>
      </w:r>
      <w:r w:rsidRPr="00241B60">
        <w:tab/>
        <w:t>Post-conditions</w:t>
      </w:r>
      <w:bookmarkEnd w:id="104"/>
      <w:bookmarkEnd w:id="10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17004310"/>
      <w:r w:rsidRPr="00241B60">
        <w:lastRenderedPageBreak/>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17004311"/>
      <w:r w:rsidRPr="00241B60">
        <w:t>7.</w:t>
      </w:r>
      <w:r>
        <w:t>6</w:t>
      </w:r>
      <w:r w:rsidRPr="00241B60">
        <w:t>.10</w:t>
      </w:r>
      <w:r w:rsidRPr="00241B60">
        <w:tab/>
        <w:t>Potential Requirements</w:t>
      </w:r>
      <w:bookmarkEnd w:id="108"/>
      <w:bookmarkEnd w:id="109"/>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110" w:name="_Toc117004312"/>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17004313"/>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17004314"/>
      <w:r w:rsidRPr="00241B60">
        <w:t>7.</w:t>
      </w:r>
      <w:r>
        <w:rPr>
          <w:lang w:val="en-US"/>
        </w:rPr>
        <w:t>7</w:t>
      </w:r>
      <w:r w:rsidRPr="00241B60">
        <w:t>.2</w:t>
      </w:r>
      <w:r w:rsidRPr="00241B60">
        <w:tab/>
        <w:t>Source</w:t>
      </w:r>
      <w:bookmarkEnd w:id="112"/>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113" w:name="_Toc117004315"/>
      <w:r w:rsidRPr="00241B60">
        <w:t>7.</w:t>
      </w:r>
      <w:r>
        <w:rPr>
          <w:lang w:val="en-US"/>
        </w:rPr>
        <w:t>7</w:t>
      </w:r>
      <w:r w:rsidRPr="00241B60">
        <w:t>.3</w:t>
      </w:r>
      <w:r w:rsidRPr="00241B60">
        <w:tab/>
        <w:t>Actors</w:t>
      </w:r>
      <w:bookmarkEnd w:id="113"/>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4" w:name="_Toc117004316"/>
      <w:r w:rsidRPr="00241B60">
        <w:t>7.</w:t>
      </w:r>
      <w:r>
        <w:rPr>
          <w:lang w:val="en-US"/>
        </w:rPr>
        <w:t>7</w:t>
      </w:r>
      <w:r w:rsidRPr="00241B60">
        <w:t>.4</w:t>
      </w:r>
      <w:r w:rsidRPr="00241B60">
        <w:tab/>
        <w:t>Pre-conditions</w:t>
      </w:r>
      <w:bookmarkEnd w:id="114"/>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5" w:name="_Toc117004317"/>
      <w:r w:rsidRPr="00241B60">
        <w:t>7.</w:t>
      </w:r>
      <w:r>
        <w:rPr>
          <w:lang w:val="en-US"/>
        </w:rPr>
        <w:t>7</w:t>
      </w:r>
      <w:r w:rsidRPr="00241B60">
        <w:t>.5</w:t>
      </w:r>
      <w:r w:rsidRPr="00241B60">
        <w:tab/>
        <w:t>Triggers</w:t>
      </w:r>
      <w:bookmarkEnd w:id="115"/>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116" w:name="_Toc117004318"/>
      <w:r w:rsidRPr="00241B60">
        <w:t>7.</w:t>
      </w:r>
      <w:r>
        <w:rPr>
          <w:lang w:val="en-US"/>
        </w:rPr>
        <w:t>7</w:t>
      </w:r>
      <w:r w:rsidRPr="00241B60">
        <w:t>.6</w:t>
      </w:r>
      <w:r w:rsidRPr="00241B60">
        <w:tab/>
        <w:t>Normal Flow</w:t>
      </w:r>
      <w:bookmarkEnd w:id="116"/>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7" w:name="_Toc117004319"/>
      <w:r w:rsidRPr="00241B60">
        <w:t>7.</w:t>
      </w:r>
      <w:r>
        <w:rPr>
          <w:lang w:val="en-US"/>
        </w:rPr>
        <w:t>7</w:t>
      </w:r>
      <w:r w:rsidRPr="00241B60">
        <w:t>.7</w:t>
      </w:r>
      <w:r w:rsidRPr="00241B60">
        <w:tab/>
        <w:t>Alternative Flow</w:t>
      </w:r>
      <w:bookmarkEnd w:id="117"/>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8" w:name="_Toc117004320"/>
      <w:r w:rsidRPr="00241B60">
        <w:t>7.</w:t>
      </w:r>
      <w:r>
        <w:rPr>
          <w:lang w:val="en-US"/>
        </w:rPr>
        <w:t>7</w:t>
      </w:r>
      <w:r w:rsidRPr="00241B60">
        <w:t>.8</w:t>
      </w:r>
      <w:r w:rsidRPr="00241B60">
        <w:tab/>
        <w:t>Post-conditions</w:t>
      </w:r>
      <w:bookmarkEnd w:id="118"/>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119" w:name="_Toc117004321"/>
      <w:r w:rsidRPr="00241B60">
        <w:t>7.</w:t>
      </w:r>
      <w:r>
        <w:rPr>
          <w:lang w:val="en-US"/>
        </w:rPr>
        <w:t>7</w:t>
      </w:r>
      <w:r w:rsidRPr="00241B60">
        <w:t>.9</w:t>
      </w:r>
      <w:r w:rsidRPr="00241B60">
        <w:tab/>
        <w:t>High Level Illustration</w:t>
      </w:r>
      <w:bookmarkEnd w:id="119"/>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0" w:name="_Toc117004322"/>
      <w:r w:rsidRPr="00241B60">
        <w:t>7.</w:t>
      </w:r>
      <w:r>
        <w:rPr>
          <w:lang w:val="en-US"/>
        </w:rPr>
        <w:t>7</w:t>
      </w:r>
      <w:r w:rsidRPr="00241B60">
        <w:t>.10</w:t>
      </w:r>
      <w:r w:rsidRPr="00241B60">
        <w:tab/>
        <w:t>Potential Requirements</w:t>
      </w:r>
      <w:bookmarkEnd w:id="120"/>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E3482"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21" w:name="_Toc117004323"/>
      <w:r>
        <w:t>7.</w:t>
      </w:r>
      <w:r w:rsidR="00E103B5">
        <w:t>n</w:t>
      </w:r>
      <w:r>
        <w:tab/>
        <w:t>Use case #n</w:t>
      </w:r>
      <w:bookmarkEnd w:id="121"/>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22" w:name="_Toc117004324"/>
      <w:r>
        <w:t>8</w:t>
      </w:r>
      <w:r w:rsidR="005A538C">
        <w:tab/>
      </w:r>
      <w:r w:rsidR="00D27F9B">
        <w:t>Requirement Analysis</w:t>
      </w:r>
      <w:r w:rsidR="001C34C1">
        <w:t xml:space="preserve"> of the Current oneM2M System</w:t>
      </w:r>
      <w:r w:rsidR="00B96D44">
        <w:t xml:space="preserve"> to Support AI/ML</w:t>
      </w:r>
      <w:bookmarkEnd w:id="122"/>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123" w:name="_Toc117004325"/>
      <w:r>
        <w:t>8.1</w:t>
      </w:r>
      <w:r>
        <w:tab/>
        <w:t>Overview</w:t>
      </w:r>
      <w:bookmarkEnd w:id="123"/>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124" w:name="_Toc117004326"/>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124"/>
    </w:p>
    <w:p w14:paraId="50FF595B" w14:textId="77777777" w:rsidR="000D4ACB" w:rsidRDefault="000D4ACB" w:rsidP="000D4ACB">
      <w:pPr>
        <w:pStyle w:val="Heading3"/>
        <w:rPr>
          <w:lang w:val="en-US"/>
        </w:rPr>
      </w:pPr>
      <w:bookmarkStart w:id="125" w:name="_Toc56684292"/>
      <w:bookmarkStart w:id="126" w:name="_Toc117004327"/>
      <w:r>
        <w:rPr>
          <w:lang w:val="en-US"/>
        </w:rPr>
        <w:t>8.2.1</w:t>
      </w:r>
      <w:r>
        <w:tab/>
      </w:r>
      <w:bookmarkEnd w:id="125"/>
      <w:r>
        <w:rPr>
          <w:lang w:val="en-US"/>
        </w:rPr>
        <w:t>Key Issue</w:t>
      </w:r>
      <w:bookmarkEnd w:id="126"/>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127" w:name="_Toc117004328"/>
      <w:r>
        <w:rPr>
          <w:lang w:val="en-US"/>
        </w:rPr>
        <w:t>8.2.2</w:t>
      </w:r>
      <w:r>
        <w:tab/>
      </w:r>
      <w:r>
        <w:rPr>
          <w:lang w:val="en-US"/>
        </w:rPr>
        <w:t>Possible Concept</w:t>
      </w:r>
      <w:bookmarkEnd w:id="127"/>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128" w:name="_Toc117004329"/>
      <w:r>
        <w:lastRenderedPageBreak/>
        <w:t>8.3</w:t>
      </w:r>
      <w:r>
        <w:tab/>
        <w:t>Key Issue &amp; Possible Concept 2 – Data labelling</w:t>
      </w:r>
      <w:bookmarkEnd w:id="128"/>
    </w:p>
    <w:p w14:paraId="4C765D17" w14:textId="0754C133" w:rsidR="000D4ACB" w:rsidRDefault="000D4ACB" w:rsidP="000D4ACB">
      <w:pPr>
        <w:pStyle w:val="Heading3"/>
        <w:rPr>
          <w:lang w:val="en-US"/>
        </w:rPr>
      </w:pPr>
      <w:bookmarkStart w:id="129" w:name="_Toc117004330"/>
      <w:r>
        <w:rPr>
          <w:lang w:val="en-US"/>
        </w:rPr>
        <w:t>8.3.1</w:t>
      </w:r>
      <w:r>
        <w:tab/>
      </w:r>
      <w:r>
        <w:rPr>
          <w:lang w:val="en-US"/>
        </w:rPr>
        <w:t>Key Issue</w:t>
      </w:r>
      <w:bookmarkEnd w:id="129"/>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130" w:name="_Toc117004331"/>
      <w:r>
        <w:rPr>
          <w:lang w:val="en-US"/>
        </w:rPr>
        <w:t>8.3.2</w:t>
      </w:r>
      <w:r>
        <w:tab/>
      </w:r>
      <w:r>
        <w:rPr>
          <w:lang w:val="en-US"/>
        </w:rPr>
        <w:t>Possible Concept</w:t>
      </w:r>
      <w:bookmarkEnd w:id="130"/>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131" w:name="_Toc117004332"/>
      <w:r>
        <w:lastRenderedPageBreak/>
        <w:t>8.4</w:t>
      </w:r>
      <w:r>
        <w:tab/>
        <w:t xml:space="preserve">Key Issue &amp; Possible Concept 3 – </w:t>
      </w:r>
      <w:r>
        <w:rPr>
          <w:lang w:val="en-US"/>
        </w:rPr>
        <w:t>Sensor calibration</w:t>
      </w:r>
      <w:bookmarkEnd w:id="131"/>
    </w:p>
    <w:p w14:paraId="02CC64B4" w14:textId="4CDBFFEB" w:rsidR="00735B85" w:rsidRDefault="00735B85" w:rsidP="00735B85">
      <w:pPr>
        <w:pStyle w:val="Heading3"/>
        <w:rPr>
          <w:lang w:val="en-US"/>
        </w:rPr>
      </w:pPr>
      <w:bookmarkStart w:id="132" w:name="_Toc117004333"/>
      <w:r>
        <w:rPr>
          <w:lang w:val="en-US"/>
        </w:rPr>
        <w:t>8.4.1</w:t>
      </w:r>
      <w:r>
        <w:tab/>
      </w:r>
      <w:r>
        <w:rPr>
          <w:lang w:val="en-US"/>
        </w:rPr>
        <w:t>Key Issue</w:t>
      </w:r>
      <w:bookmarkEnd w:id="132"/>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In order to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133" w:name="_Toc117004334"/>
      <w:r>
        <w:rPr>
          <w:lang w:val="en-US"/>
        </w:rPr>
        <w:t>8.4.2</w:t>
      </w:r>
      <w:r>
        <w:tab/>
      </w:r>
      <w:r>
        <w:rPr>
          <w:lang w:val="en-US"/>
        </w:rPr>
        <w:t xml:space="preserve">Possible </w:t>
      </w:r>
      <w:r w:rsidR="00624CFE">
        <w:rPr>
          <w:lang w:val="en-US"/>
        </w:rPr>
        <w:t>Concept</w:t>
      </w:r>
      <w:bookmarkEnd w:id="133"/>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r w:rsidRPr="002B6408">
        <w:rPr>
          <w:rFonts w:eastAsia="Times New Roman"/>
          <w:i/>
          <w:iCs/>
          <w:color w:val="0E101A"/>
          <w:lang w:val="en-US" w:eastAsia="ko-KR"/>
        </w:rPr>
        <w:t>devCalibration</w:t>
      </w:r>
      <w:r>
        <w:rPr>
          <w:rFonts w:eastAsia="Times New Roman"/>
          <w:color w:val="0E101A"/>
          <w:lang w:val="en-US" w:eastAsia="ko-KR"/>
        </w:rPr>
        <w:t>&gt;) or the &lt;</w:t>
      </w:r>
      <w:r w:rsidRPr="002B6408">
        <w:rPr>
          <w:rFonts w:eastAsia="Times New Roman"/>
          <w:i/>
          <w:iCs/>
          <w:color w:val="0E101A"/>
          <w:lang w:val="en-US" w:eastAsia="ko-KR"/>
        </w:rPr>
        <w:t>flexContainer</w:t>
      </w:r>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calibrationInterval</w:t>
      </w:r>
      <w:r w:rsidRPr="002B6408">
        <w:rPr>
          <w:rFonts w:eastAsia="Times New Roman"/>
          <w:color w:val="0E101A"/>
          <w:lang w:val="en-US" w:eastAsia="ko-KR"/>
        </w:rPr>
        <w:t>: defines intervals to perform machine learning for calibration</w:t>
      </w:r>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refCalDevices</w:t>
      </w:r>
      <w:r w:rsidRPr="002B6408">
        <w:rPr>
          <w:rFonts w:eastAsia="Times New Roman"/>
          <w:color w:val="0E101A"/>
          <w:lang w:val="en-US" w:eastAsia="ko-KR"/>
        </w:rPr>
        <w:t>: list of reference devices to perform ML for calibration. IoT platform uses the value of these referenced devices as training data for calibration</w:t>
      </w:r>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mlModel</w:t>
      </w:r>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calibrationLogs</w:t>
      </w:r>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calibrationValue</w:t>
      </w:r>
      <w:r w:rsidRPr="002B6408">
        <w:rPr>
          <w:rFonts w:eastAsia="Times New Roman"/>
          <w:color w:val="0E101A"/>
          <w:lang w:val="en-US" w:eastAsia="ko-KR"/>
        </w:rPr>
        <w:t>: stores the result of machine learning for calibration. IoT device uses this value for calibration until next calibration</w:t>
      </w:r>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standardValue</w:t>
      </w:r>
      <w:r w:rsidRPr="002B6408">
        <w:rPr>
          <w:rFonts w:eastAsia="Times New Roman"/>
          <w:color w:val="0E101A"/>
          <w:lang w:val="en-US" w:eastAsia="ko-KR"/>
        </w:rPr>
        <w:t>: defines acceptable values for the measurements</w:t>
      </w:r>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14F10A8" id="_x0000_t202" coordsize="21600,21600" o:spt="202" path="m,l,21600r21600,l21600,xe">
                <v:stroke joinstyle="miter"/>
                <v:path gradientshapeok="t" o:connecttype="rect"/>
              </v:shapetype>
              <v:shape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r>
        <w:rPr>
          <w:lang w:eastAsia="ko-KR"/>
        </w:rPr>
        <w:lastRenderedPageBreak/>
        <w:t xml:space="preserve">Wich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are able to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r w:rsidRPr="002B6408">
        <w:rPr>
          <w:rFonts w:eastAsia="Times New Roman"/>
          <w:i/>
          <w:iCs/>
          <w:color w:val="0E101A"/>
          <w:lang w:val="en-US" w:eastAsia="ko-KR"/>
        </w:rPr>
        <w:t>calibrationInterval</w:t>
      </w:r>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r w:rsidRPr="002B6408">
        <w:rPr>
          <w:rFonts w:eastAsia="Times New Roman"/>
          <w:i/>
          <w:iCs/>
          <w:color w:val="0E101A"/>
          <w:lang w:val="en-US" w:eastAsia="ko-KR"/>
        </w:rPr>
        <w:t>standardValues</w:t>
      </w:r>
      <w:r>
        <w:rPr>
          <w:rFonts w:eastAsia="Times New Roman"/>
          <w:color w:val="0E101A"/>
          <w:lang w:val="en-US" w:eastAsia="ko-KR"/>
        </w:rPr>
        <w:t xml:space="preserve"> attribute, the IoT platform performs AI/ML based on the model stored in the </w:t>
      </w:r>
      <w:r w:rsidRPr="002B6408">
        <w:rPr>
          <w:rFonts w:eastAsia="Times New Roman"/>
          <w:i/>
          <w:iCs/>
          <w:color w:val="0E101A"/>
          <w:lang w:val="en-US" w:eastAsia="ko-KR"/>
        </w:rPr>
        <w:t>mlModel</w:t>
      </w:r>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r w:rsidRPr="002B6408">
        <w:rPr>
          <w:rFonts w:eastAsia="Times New Roman"/>
          <w:i/>
          <w:iCs/>
          <w:color w:val="0E101A"/>
          <w:lang w:val="en-US" w:eastAsia="ko-KR"/>
        </w:rPr>
        <w:t>refCalDevices</w:t>
      </w:r>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r w:rsidRPr="002B6408">
        <w:rPr>
          <w:rFonts w:eastAsia="Times New Roman"/>
          <w:i/>
          <w:iCs/>
          <w:color w:val="0E101A"/>
          <w:lang w:val="en-US" w:eastAsia="ko-KR"/>
        </w:rPr>
        <w:t>calibrationValue</w:t>
      </w:r>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134" w:name="_Toc117004335"/>
      <w:r>
        <w:t>8.5</w:t>
      </w:r>
      <w:r>
        <w:tab/>
        <w:t xml:space="preserve">Key Issue &amp; Possible Concept 4 – </w:t>
      </w:r>
      <w:r>
        <w:rPr>
          <w:lang w:val="en-US"/>
        </w:rPr>
        <w:t>AI/ML model management</w:t>
      </w:r>
      <w:bookmarkEnd w:id="134"/>
    </w:p>
    <w:p w14:paraId="065FB3FF" w14:textId="5699B9C1" w:rsidR="00735B85" w:rsidRDefault="00735B85" w:rsidP="00735B85">
      <w:pPr>
        <w:pStyle w:val="Heading3"/>
        <w:rPr>
          <w:lang w:val="en-US"/>
        </w:rPr>
      </w:pPr>
      <w:bookmarkStart w:id="135" w:name="_Toc117004336"/>
      <w:r>
        <w:rPr>
          <w:lang w:val="en-US"/>
        </w:rPr>
        <w:t>8.5.1</w:t>
      </w:r>
      <w:r>
        <w:tab/>
      </w:r>
      <w:r>
        <w:rPr>
          <w:lang w:val="en-US"/>
        </w:rPr>
        <w:t>Key Issue</w:t>
      </w:r>
      <w:bookmarkEnd w:id="135"/>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r w:rsidRPr="008B01FB">
        <w:t>In order to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136" w:name="_Toc117004337"/>
      <w:r>
        <w:rPr>
          <w:lang w:val="en-US"/>
        </w:rPr>
        <w:t>8.5.2</w:t>
      </w:r>
      <w:r>
        <w:tab/>
      </w:r>
      <w:r>
        <w:rPr>
          <w:lang w:val="en-US"/>
        </w:rPr>
        <w:t xml:space="preserve">Possible </w:t>
      </w:r>
      <w:r w:rsidR="00624CFE">
        <w:rPr>
          <w:lang w:val="en-US"/>
        </w:rPr>
        <w:t>Concept</w:t>
      </w:r>
      <w:bookmarkEnd w:id="136"/>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data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lastRenderedPageBreak/>
        <w:t>Assumption 1: an oneM2M platform holds all the data for training and has data for prediction</w:t>
      </w:r>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2: an oneM2M platform knows a list of ML algorithms to perform</w:t>
      </w:r>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r>
        <w:rPr>
          <w:rFonts w:eastAsia="Times New Roman"/>
          <w:i/>
          <w:iCs/>
          <w:color w:val="0E101A"/>
          <w:lang w:val="en-US" w:eastAsia="ko-KR"/>
        </w:rPr>
        <w:t>mlManagement</w:t>
      </w:r>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datasetTrain</w:t>
      </w:r>
      <w:r w:rsidRPr="008B01FB">
        <w:rPr>
          <w:rFonts w:eastAsia="Times New Roman"/>
          <w:color w:val="0E101A"/>
          <w:lang w:val="en-US" w:eastAsia="ko-KR"/>
        </w:rPr>
        <w:t>: list of resources storing train data</w:t>
      </w:r>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datasetValidation</w:t>
      </w:r>
      <w:r w:rsidRPr="008B01FB">
        <w:rPr>
          <w:rFonts w:eastAsia="Times New Roman"/>
          <w:color w:val="0E101A"/>
          <w:lang w:val="en-US" w:eastAsia="ko-KR"/>
        </w:rPr>
        <w:t>: list of resources storing validation data</w:t>
      </w:r>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datasetTest</w:t>
      </w:r>
      <w:r w:rsidRPr="008B01FB">
        <w:rPr>
          <w:rFonts w:eastAsia="Times New Roman"/>
          <w:color w:val="0E101A"/>
          <w:lang w:val="en-US" w:eastAsia="ko-KR"/>
        </w:rPr>
        <w:t>: list of resources for testing a model</w:t>
      </w:r>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datasetRatio</w:t>
      </w:r>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selectedModel</w:t>
      </w:r>
      <w:r w:rsidRPr="008B01FB">
        <w:rPr>
          <w:rFonts w:eastAsia="Times New Roman"/>
          <w:color w:val="0E101A"/>
          <w:lang w:val="en-US" w:eastAsia="ko-KR"/>
        </w:rPr>
        <w:t>: an ML algorithm that represents the model to perform</w:t>
      </w:r>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modelParameters</w:t>
      </w:r>
      <w:r w:rsidRPr="008B01FB">
        <w:rPr>
          <w:rFonts w:eastAsia="Times New Roman"/>
          <w:color w:val="0E101A"/>
          <w:lang w:val="en-US" w:eastAsia="ko-KR"/>
        </w:rPr>
        <w:t>: parameters used by the selected algorithm</w:t>
      </w:r>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trainedModel</w:t>
      </w:r>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trigerBuildModel</w:t>
      </w:r>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r w:rsidRPr="008B01FB">
        <w:rPr>
          <w:rFonts w:eastAsia="Times New Roman"/>
          <w:i/>
          <w:iCs/>
          <w:color w:val="0E101A"/>
          <w:lang w:val="en-US" w:eastAsia="ko-KR"/>
        </w:rPr>
        <w:t>datasetTrain</w:t>
      </w:r>
      <w:r w:rsidRPr="008B01FB">
        <w:rPr>
          <w:rFonts w:eastAsia="Times New Roman"/>
          <w:color w:val="0E101A"/>
          <w:lang w:val="en-US" w:eastAsia="ko-KR"/>
        </w:rPr>
        <w:t xml:space="preserve">, </w:t>
      </w:r>
      <w:r w:rsidRPr="008B01FB">
        <w:rPr>
          <w:rFonts w:eastAsia="Times New Roman"/>
          <w:i/>
          <w:iCs/>
          <w:color w:val="0E101A"/>
          <w:lang w:val="en-US" w:eastAsia="ko-KR"/>
        </w:rPr>
        <w:t>datasetValication</w:t>
      </w:r>
      <w:r w:rsidRPr="008B01FB">
        <w:rPr>
          <w:rFonts w:eastAsia="Times New Roman"/>
          <w:color w:val="0E101A"/>
          <w:lang w:val="en-US" w:eastAsia="ko-KR"/>
        </w:rPr>
        <w:t xml:space="preserve">, </w:t>
      </w:r>
      <w:r w:rsidRPr="008B01FB">
        <w:rPr>
          <w:rFonts w:eastAsia="Times New Roman"/>
          <w:i/>
          <w:iCs/>
          <w:color w:val="0E101A"/>
          <w:lang w:val="en-US" w:eastAsia="ko-KR"/>
        </w:rPr>
        <w:t>datasetTest</w:t>
      </w:r>
      <w:r w:rsidRPr="008B01FB">
        <w:rPr>
          <w:rFonts w:eastAsia="Times New Roman"/>
          <w:color w:val="0E101A"/>
          <w:lang w:val="en-US" w:eastAsia="ko-KR"/>
        </w:rPr>
        <w:t xml:space="preserve">, </w:t>
      </w:r>
      <w:r w:rsidRPr="008B01FB">
        <w:rPr>
          <w:rFonts w:eastAsia="Times New Roman"/>
          <w:i/>
          <w:iCs/>
          <w:color w:val="0E101A"/>
          <w:lang w:val="en-US" w:eastAsia="ko-KR"/>
        </w:rPr>
        <w:t>dataSetRatio</w:t>
      </w:r>
      <w:r w:rsidRPr="008B01FB">
        <w:rPr>
          <w:rFonts w:eastAsia="Times New Roman"/>
          <w:color w:val="0E101A"/>
          <w:lang w:val="en-US" w:eastAsia="ko-KR"/>
        </w:rPr>
        <w:t xml:space="preserve">, and </w:t>
      </w:r>
      <w:r w:rsidRPr="008B01FB">
        <w:rPr>
          <w:rFonts w:eastAsia="Times New Roman"/>
          <w:i/>
          <w:iCs/>
          <w:color w:val="0E101A"/>
          <w:lang w:val="en-US" w:eastAsia="ko-KR"/>
        </w:rPr>
        <w:t>selectedModel</w:t>
      </w:r>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 xml:space="preserve">Figure 8.5-2 shows a high-level procedure that enables AI/ML features using the &lt;mlManagement&gt;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r w:rsidRPr="008B01FB">
        <w:rPr>
          <w:rFonts w:eastAsia="Times New Roman"/>
          <w:i/>
          <w:iCs/>
          <w:color w:val="0E101A"/>
          <w:lang w:val="en-US" w:eastAsia="ko-KR"/>
        </w:rPr>
        <w:t>mlManagement</w:t>
      </w:r>
      <w:r>
        <w:rPr>
          <w:rFonts w:eastAsia="Times New Roman"/>
          <w:color w:val="0E101A"/>
          <w:lang w:val="en-US" w:eastAsia="ko-KR"/>
        </w:rPr>
        <w:t>&gt; resource with proper information to build and manage an AI/ML model. The application also subscribes to the &lt;</w:t>
      </w:r>
      <w:r w:rsidRPr="008B01FB">
        <w:rPr>
          <w:rFonts w:eastAsia="Times New Roman"/>
          <w:i/>
          <w:iCs/>
          <w:color w:val="0E101A"/>
          <w:lang w:val="en-US" w:eastAsia="ko-KR"/>
        </w:rPr>
        <w:t>mlManagement</w:t>
      </w:r>
      <w:r>
        <w:rPr>
          <w:rFonts w:eastAsia="Times New Roman"/>
          <w:color w:val="0E101A"/>
          <w:lang w:val="en-US" w:eastAsia="ko-KR"/>
        </w:rPr>
        <w:t xml:space="preserve">&gt; resource to be notified when an AI/ML model is built or updated. The AI/ML application requests to perform training to build a model via setting the </w:t>
      </w:r>
      <w:r w:rsidRPr="008B01FB">
        <w:rPr>
          <w:rFonts w:eastAsia="Times New Roman"/>
          <w:i/>
          <w:iCs/>
          <w:color w:val="0E101A"/>
          <w:lang w:val="en-US" w:eastAsia="ko-KR"/>
        </w:rPr>
        <w:t>triggerBuildModel</w:t>
      </w:r>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 xml:space="preserve">oneM2M platform performs AI-enabled CSF to build a model based on the given attributes in the &lt;mlManagement&gt; resource. For example, the CSF uses training dataset specified in the </w:t>
      </w:r>
      <w:r w:rsidRPr="008B01FB">
        <w:rPr>
          <w:rFonts w:eastAsia="Times New Roman"/>
          <w:i/>
          <w:iCs/>
          <w:color w:val="0E101A"/>
          <w:lang w:val="en-US" w:eastAsia="ko-KR"/>
        </w:rPr>
        <w:t>datasetTrain</w:t>
      </w:r>
      <w:r>
        <w:rPr>
          <w:rFonts w:eastAsia="Times New Roman"/>
          <w:color w:val="0E101A"/>
          <w:lang w:val="en-US" w:eastAsia="ko-KR"/>
        </w:rPr>
        <w:t xml:space="preserve"> attribute to train a model using an AI/ML algorithm specified in the </w:t>
      </w:r>
      <w:r w:rsidRPr="008B01FB">
        <w:rPr>
          <w:rFonts w:eastAsia="Times New Roman"/>
          <w:i/>
          <w:iCs/>
          <w:color w:val="0E101A"/>
          <w:lang w:val="en-US" w:eastAsia="ko-KR"/>
        </w:rPr>
        <w:t>selectedModel</w:t>
      </w:r>
      <w:r>
        <w:rPr>
          <w:rFonts w:eastAsia="Times New Roman"/>
          <w:color w:val="0E101A"/>
          <w:lang w:val="en-US" w:eastAsia="ko-KR"/>
        </w:rPr>
        <w:t xml:space="preserve"> attribute. The trained model is then validated and tested via dataset stored </w:t>
      </w:r>
      <w:r>
        <w:rPr>
          <w:rFonts w:eastAsia="Times New Roman"/>
          <w:color w:val="0E101A"/>
          <w:lang w:val="en-US" w:eastAsia="ko-KR"/>
        </w:rPr>
        <w:lastRenderedPageBreak/>
        <w:t xml:space="preserve">resources in the </w:t>
      </w:r>
      <w:r w:rsidRPr="008B01FB">
        <w:rPr>
          <w:rFonts w:eastAsia="Times New Roman"/>
          <w:i/>
          <w:iCs/>
          <w:color w:val="0E101A"/>
          <w:lang w:val="en-US" w:eastAsia="ko-KR"/>
        </w:rPr>
        <w:t>datasetValication</w:t>
      </w:r>
      <w:r>
        <w:rPr>
          <w:rFonts w:eastAsia="Times New Roman"/>
          <w:color w:val="0E101A"/>
          <w:lang w:val="en-US" w:eastAsia="ko-KR"/>
        </w:rPr>
        <w:t xml:space="preserve"> and </w:t>
      </w:r>
      <w:r w:rsidRPr="008B01FB">
        <w:rPr>
          <w:rFonts w:eastAsia="Times New Roman"/>
          <w:i/>
          <w:iCs/>
          <w:color w:val="0E101A"/>
          <w:lang w:val="en-US" w:eastAsia="ko-KR"/>
        </w:rPr>
        <w:t>datasetTest</w:t>
      </w:r>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137" w:name="_Toc117004338"/>
      <w:r>
        <w:t>8</w:t>
      </w:r>
      <w:r w:rsidR="005A538C">
        <w:t>.</w:t>
      </w:r>
      <w:r w:rsidR="000D4ACB">
        <w:t>X</w:t>
      </w:r>
      <w:r w:rsidR="005A538C">
        <w:tab/>
      </w:r>
      <w:r w:rsidR="001D0539">
        <w:t>Key Issue n</w:t>
      </w:r>
      <w:bookmarkEnd w:id="137"/>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38" w:name="_Toc117004339"/>
      <w:r>
        <w:t>9</w:t>
      </w:r>
      <w:r>
        <w:tab/>
        <w:t>Conclusions</w:t>
      </w:r>
      <w:bookmarkEnd w:id="138"/>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39" w:name="_Toc300919395"/>
      <w:r>
        <w:rPr>
          <w:i/>
          <w:color w:val="0000FF"/>
        </w:rPr>
        <w:br w:type="page"/>
      </w:r>
      <w:bookmarkStart w:id="140" w:name="_Toc117004340"/>
      <w:bookmarkEnd w:id="139"/>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40"/>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41" w:name="_Toc117004341"/>
      <w:r w:rsidRPr="000E3482">
        <w:t>A.1</w:t>
      </w:r>
      <w:r w:rsidRPr="000E3482">
        <w:tab/>
        <w:t>Introduction to ETSI STF 601</w:t>
      </w:r>
      <w:bookmarkEnd w:id="141"/>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42" w:name="_Toc117004342"/>
      <w:r w:rsidRPr="000E3482">
        <w:t>A.2</w:t>
      </w:r>
      <w:r w:rsidRPr="000E3482">
        <w:tab/>
        <w:t>Collection of Use Cases from ETSI STF 601</w:t>
      </w:r>
      <w:bookmarkEnd w:id="142"/>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43" w:name="_Toc117004343"/>
      <w:r w:rsidRPr="008642F5">
        <w:t>A.3</w:t>
      </w:r>
      <w:r w:rsidRPr="008642F5">
        <w:tab/>
        <w:t>Use Case Analysis</w:t>
      </w:r>
      <w:bookmarkEnd w:id="143"/>
      <w:r w:rsidRPr="008642F5">
        <w:t xml:space="preserve"> </w:t>
      </w:r>
    </w:p>
    <w:p w14:paraId="47597A5C" w14:textId="77777777" w:rsidR="008642F5" w:rsidRPr="008642F5" w:rsidRDefault="008642F5" w:rsidP="008642F5">
      <w:pPr>
        <w:pStyle w:val="Heading3"/>
      </w:pPr>
      <w:bookmarkStart w:id="144" w:name="_Toc117004344"/>
      <w:r w:rsidRPr="008642F5">
        <w:t>A.3.1</w:t>
      </w:r>
      <w:r w:rsidRPr="008642F5">
        <w:tab/>
      </w:r>
      <w:r w:rsidRPr="008642F5">
        <w:rPr>
          <w:lang w:val="en-US"/>
        </w:rPr>
        <w:t>Adoption of an AI-based system for supporting patients</w:t>
      </w:r>
      <w:bookmarkEnd w:id="144"/>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45" w:name="_Toc117004345"/>
      <w:r w:rsidRPr="008642F5">
        <w:t>A.3.2</w:t>
      </w:r>
      <w:r w:rsidRPr="008642F5">
        <w:tab/>
        <w:t>Electronic Health records</w:t>
      </w:r>
      <w:bookmarkEnd w:id="145"/>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46" w:name="_Toc117004346"/>
      <w:r w:rsidRPr="008642F5">
        <w:t>A.3.3</w:t>
      </w:r>
      <w:r w:rsidRPr="008642F5">
        <w:tab/>
        <w:t>Automatic direct emergency call from IoT device (Public and Emergency Services Use Cases)</w:t>
      </w:r>
      <w:bookmarkEnd w:id="146"/>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47" w:name="_Toc117004347"/>
      <w:r w:rsidRPr="008642F5">
        <w:t>A.3.4</w:t>
      </w:r>
      <w:r w:rsidRPr="008642F5">
        <w:tab/>
        <w:t>Emergency services teams accessing pre-deployed IoT devices</w:t>
      </w:r>
      <w:bookmarkEnd w:id="147"/>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48" w:name="_Toc117004348"/>
      <w:r w:rsidRPr="008642F5">
        <w:t>A.3.</w:t>
      </w:r>
      <w:r w:rsidRPr="008642F5">
        <w:rPr>
          <w:lang w:val="en-US"/>
        </w:rPr>
        <w:t>5</w:t>
      </w:r>
      <w:r w:rsidRPr="008642F5">
        <w:tab/>
        <w:t>Monitoring of industrial manufacturing equipment</w:t>
      </w:r>
      <w:bookmarkEnd w:id="148"/>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49" w:name="_Toc117004349"/>
      <w:r w:rsidRPr="008642F5">
        <w:t>A.3.</w:t>
      </w:r>
      <w:r>
        <w:rPr>
          <w:lang w:val="en-US"/>
        </w:rPr>
        <w:t>6</w:t>
      </w:r>
      <w:r w:rsidRPr="008642F5">
        <w:tab/>
      </w:r>
      <w:r w:rsidR="008642F5" w:rsidRPr="008642F5">
        <w:rPr>
          <w:lang w:val="x-none"/>
        </w:rPr>
        <w:t>Monitoring of industrial manufacturing products</w:t>
      </w:r>
      <w:bookmarkEnd w:id="149"/>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50" w:name="_Toc117004350"/>
      <w:r w:rsidRPr="008642F5">
        <w:t>A.3.</w:t>
      </w:r>
      <w:r>
        <w:rPr>
          <w:lang w:val="en-US"/>
        </w:rPr>
        <w:t>7</w:t>
      </w:r>
      <w:r w:rsidRPr="008642F5">
        <w:tab/>
      </w:r>
      <w:r w:rsidR="008642F5" w:rsidRPr="008642F5">
        <w:rPr>
          <w:lang w:val="x-none"/>
        </w:rPr>
        <w:t>Intelligent Software Rollouts</w:t>
      </w:r>
      <w:bookmarkEnd w:id="150"/>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51" w:name="_Toc117004351"/>
      <w:r w:rsidRPr="008642F5">
        <w:t>A.3.</w:t>
      </w:r>
      <w:r>
        <w:t>8</w:t>
      </w:r>
      <w:r w:rsidRPr="008642F5">
        <w:tab/>
      </w:r>
      <w:r w:rsidR="008642F5" w:rsidRPr="008642F5">
        <w:rPr>
          <w:lang w:val="x-none"/>
        </w:rPr>
        <w:t>Policy-based network slicing for IoT security</w:t>
      </w:r>
      <w:bookmarkEnd w:id="151"/>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52" w:name="_Toc117004352"/>
      <w:r w:rsidRPr="008642F5">
        <w:t>A.3.</w:t>
      </w:r>
      <w:r>
        <w:rPr>
          <w:lang w:val="en-US"/>
        </w:rPr>
        <w:t>9</w:t>
      </w:r>
      <w:r w:rsidRPr="008642F5">
        <w:tab/>
      </w:r>
      <w:r w:rsidR="008642F5" w:rsidRPr="008642F5">
        <w:rPr>
          <w:lang w:val="x-none"/>
        </w:rPr>
        <w:t>Fertilization/Irrigation/Pest management service</w:t>
      </w:r>
      <w:bookmarkEnd w:id="152"/>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53" w:name="_Toc117004353"/>
      <w:r w:rsidRPr="008642F5">
        <w:t>A.3.</w:t>
      </w:r>
      <w:r>
        <w:rPr>
          <w:lang w:val="en-US"/>
        </w:rPr>
        <w:t>10</w:t>
      </w:r>
      <w:r w:rsidRPr="008642F5">
        <w:tab/>
      </w:r>
      <w:r w:rsidR="008642F5" w:rsidRPr="008642F5">
        <w:rPr>
          <w:lang w:val="x-none"/>
        </w:rPr>
        <w:t>Vehicle Diagnostic &amp; Maintenance Report</w:t>
      </w:r>
      <w:bookmarkEnd w:id="153"/>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54" w:name="_Toc117004354"/>
      <w:r w:rsidRPr="008642F5">
        <w:t>A.3.</w:t>
      </w:r>
      <w:r>
        <w:rPr>
          <w:lang w:val="en-US"/>
        </w:rPr>
        <w:t>11</w:t>
      </w:r>
      <w:r w:rsidRPr="008642F5">
        <w:tab/>
      </w:r>
      <w:r w:rsidR="008642F5" w:rsidRPr="008642F5">
        <w:rPr>
          <w:lang w:val="x-none"/>
        </w:rPr>
        <w:t>Smart Parking</w:t>
      </w:r>
      <w:bookmarkEnd w:id="154"/>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55" w:name="_Toc117004355"/>
      <w:r w:rsidRPr="008642F5">
        <w:t>A.3.</w:t>
      </w:r>
      <w:r>
        <w:t>12</w:t>
      </w:r>
      <w:r w:rsidRPr="008642F5">
        <w:tab/>
      </w:r>
      <w:r w:rsidR="008642F5" w:rsidRPr="008642F5">
        <w:rPr>
          <w:lang w:val="x-none"/>
        </w:rPr>
        <w:t>Energy optimization using AI</w:t>
      </w:r>
      <w:bookmarkEnd w:id="155"/>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56" w:name="_Toc117004356"/>
      <w:r w:rsidRPr="008642F5">
        <w:t>A.3.</w:t>
      </w:r>
      <w:r>
        <w:t>13</w:t>
      </w:r>
      <w:r w:rsidRPr="008642F5">
        <w:tab/>
      </w:r>
      <w:r w:rsidR="008642F5" w:rsidRPr="008642F5">
        <w:rPr>
          <w:lang w:val="x-none"/>
        </w:rPr>
        <w:t>Smart safety of workers at building construction site</w:t>
      </w:r>
      <w:bookmarkEnd w:id="156"/>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57" w:name="_Toc117004357"/>
      <w:r w:rsidRPr="008642F5">
        <w:t>A.3.</w:t>
      </w:r>
      <w:r>
        <w:t>14</w:t>
      </w:r>
      <w:r w:rsidRPr="008642F5">
        <w:tab/>
      </w:r>
      <w:r w:rsidR="008642F5" w:rsidRPr="008642F5">
        <w:rPr>
          <w:lang w:val="x-none"/>
        </w:rPr>
        <w:t>Machine socialization</w:t>
      </w:r>
      <w:bookmarkEnd w:id="157"/>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58" w:name="_Toc117004358"/>
      <w:r w:rsidRPr="008642F5">
        <w:t>A.3.</w:t>
      </w:r>
      <w:r>
        <w:t>15</w:t>
      </w:r>
      <w:r w:rsidRPr="008642F5">
        <w:tab/>
      </w:r>
      <w:r w:rsidR="008642F5" w:rsidRPr="008642F5">
        <w:rPr>
          <w:lang w:val="x-none"/>
        </w:rPr>
        <w:t>Retail inventory management</w:t>
      </w:r>
      <w:bookmarkEnd w:id="158"/>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59" w:name="_Toc117004359"/>
      <w:r w:rsidRPr="008642F5">
        <w:t>A.3.</w:t>
      </w:r>
      <w:r>
        <w:t>16</w:t>
      </w:r>
      <w:r w:rsidRPr="008642F5">
        <w:tab/>
      </w:r>
      <w:r w:rsidR="008642F5" w:rsidRPr="008642F5">
        <w:rPr>
          <w:lang w:val="x-none"/>
        </w:rPr>
        <w:t>Vending Machines</w:t>
      </w:r>
      <w:bookmarkEnd w:id="159"/>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60" w:name="_Toc117004360"/>
      <w:r w:rsidRPr="008642F5">
        <w:t>A.3.</w:t>
      </w:r>
      <w:r>
        <w:t>1</w:t>
      </w:r>
      <w:r>
        <w:rPr>
          <w:lang w:val="en-US"/>
        </w:rPr>
        <w:t>7</w:t>
      </w:r>
      <w:r w:rsidRPr="008642F5">
        <w:tab/>
      </w:r>
      <w:r w:rsidR="008642F5" w:rsidRPr="008642F5">
        <w:rPr>
          <w:lang w:val="x-none"/>
        </w:rPr>
        <w:t>Crowd Safety and Security</w:t>
      </w:r>
      <w:bookmarkEnd w:id="160"/>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61" w:name="_Toc117004361"/>
      <w:r w:rsidRPr="008642F5">
        <w:t>A.3.</w:t>
      </w:r>
      <w:r>
        <w:t>18</w:t>
      </w:r>
      <w:r w:rsidRPr="008642F5">
        <w:tab/>
      </w:r>
      <w:r w:rsidR="008642F5" w:rsidRPr="008642F5">
        <w:rPr>
          <w:lang w:val="x-none"/>
        </w:rPr>
        <w:t>Predictive maintenance and fault tolerance</w:t>
      </w:r>
      <w:bookmarkEnd w:id="161"/>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62" w:name="_Toc117004362"/>
      <w:r w:rsidRPr="008642F5">
        <w:t>A.3.</w:t>
      </w:r>
      <w:r>
        <w:t>19</w:t>
      </w:r>
      <w:r w:rsidRPr="008642F5">
        <w:tab/>
      </w:r>
      <w:r w:rsidR="008642F5" w:rsidRPr="008642F5">
        <w:rPr>
          <w:lang w:val="x-none"/>
        </w:rPr>
        <w:t>Low-connection environments</w:t>
      </w:r>
      <w:bookmarkEnd w:id="162"/>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63" w:name="_Toc117004363"/>
      <w:r w:rsidRPr="008642F5">
        <w:lastRenderedPageBreak/>
        <w:t>A.3.</w:t>
      </w:r>
      <w:r>
        <w:t>20</w:t>
      </w:r>
      <w:r w:rsidRPr="008642F5">
        <w:tab/>
      </w:r>
      <w:r w:rsidR="008642F5" w:rsidRPr="008642F5">
        <w:rPr>
          <w:lang w:val="x-none"/>
        </w:rPr>
        <w:t>Smart Lighting</w:t>
      </w:r>
      <w:bookmarkEnd w:id="163"/>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64" w:name="_Toc300919399"/>
      <w:bookmarkStart w:id="165" w:name="_Toc117004364"/>
      <w:r>
        <w:t>Annex &lt;y&gt;:</w:t>
      </w:r>
      <w:r>
        <w:br/>
        <w:t>Bibliography</w:t>
      </w:r>
      <w:bookmarkEnd w:id="164"/>
      <w:bookmarkEnd w:id="165"/>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66" w:name="_Toc300919400"/>
      <w:bookmarkStart w:id="167" w:name="_Toc117004365"/>
      <w:r>
        <w:t>History</w:t>
      </w:r>
      <w:bookmarkEnd w:id="166"/>
      <w:bookmarkEnd w:id="167"/>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Agreed contributions from RDM#56 are added</w:t>
            </w:r>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47"/>
      <w:footerReference w:type="default" r:id="rId48"/>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D65C70" w14:textId="77777777" w:rsidR="00897C09" w:rsidRDefault="00897C09">
      <w:r>
        <w:separator/>
      </w:r>
    </w:p>
  </w:endnote>
  <w:endnote w:type="continuationSeparator" w:id="0">
    <w:p w14:paraId="166B64EF" w14:textId="77777777" w:rsidR="00897C09" w:rsidRDefault="00897C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alibri"/>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4DCC81" w14:textId="77777777" w:rsidR="00897C09" w:rsidRDefault="00897C09">
      <w:r>
        <w:separator/>
      </w:r>
    </w:p>
  </w:footnote>
  <w:footnote w:type="continuationSeparator" w:id="0">
    <w:p w14:paraId="13387A42" w14:textId="77777777" w:rsidR="00897C09" w:rsidRDefault="00897C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21"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4"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5"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6"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40"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1"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45"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9"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1"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52"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8"/>
  </w:num>
  <w:num w:numId="2" w16cid:durableId="1832595263">
    <w:abstractNumId w:val="53"/>
  </w:num>
  <w:num w:numId="3" w16cid:durableId="490607503">
    <w:abstractNumId w:val="11"/>
  </w:num>
  <w:num w:numId="4" w16cid:durableId="1040520597">
    <w:abstractNumId w:val="22"/>
  </w:num>
  <w:num w:numId="5" w16cid:durableId="1511917459">
    <w:abstractNumId w:val="27"/>
  </w:num>
  <w:num w:numId="6" w16cid:durableId="1607689048">
    <w:abstractNumId w:val="2"/>
  </w:num>
  <w:num w:numId="7" w16cid:durableId="732854154">
    <w:abstractNumId w:val="1"/>
  </w:num>
  <w:num w:numId="8" w16cid:durableId="139423444">
    <w:abstractNumId w:val="0"/>
  </w:num>
  <w:num w:numId="9" w16cid:durableId="1179271484">
    <w:abstractNumId w:val="42"/>
  </w:num>
  <w:num w:numId="10" w16cid:durableId="434057008">
    <w:abstractNumId w:val="47"/>
  </w:num>
  <w:num w:numId="11" w16cid:durableId="1096830004">
    <w:abstractNumId w:val="38"/>
  </w:num>
  <w:num w:numId="12" w16cid:durableId="1387948267">
    <w:abstractNumId w:val="24"/>
  </w:num>
  <w:num w:numId="13" w16cid:durableId="2125341068">
    <w:abstractNumId w:val="55"/>
  </w:num>
  <w:num w:numId="14" w16cid:durableId="14767356">
    <w:abstractNumId w:val="44"/>
  </w:num>
  <w:num w:numId="15" w16cid:durableId="1403262060">
    <w:abstractNumId w:val="29"/>
  </w:num>
  <w:num w:numId="16" w16cid:durableId="1435898762">
    <w:abstractNumId w:val="30"/>
  </w:num>
  <w:num w:numId="17" w16cid:durableId="812453457">
    <w:abstractNumId w:val="17"/>
  </w:num>
  <w:num w:numId="18" w16cid:durableId="256640673">
    <w:abstractNumId w:val="13"/>
  </w:num>
  <w:num w:numId="19" w16cid:durableId="1497528281">
    <w:abstractNumId w:val="36"/>
  </w:num>
  <w:num w:numId="20" w16cid:durableId="323245142">
    <w:abstractNumId w:val="28"/>
  </w:num>
  <w:num w:numId="21" w16cid:durableId="1989700335">
    <w:abstractNumId w:val="19"/>
  </w:num>
  <w:num w:numId="22" w16cid:durableId="476260437">
    <w:abstractNumId w:val="16"/>
  </w:num>
  <w:num w:numId="23" w16cid:durableId="720448729">
    <w:abstractNumId w:val="9"/>
  </w:num>
  <w:num w:numId="24" w16cid:durableId="1082413745">
    <w:abstractNumId w:val="14"/>
  </w:num>
  <w:num w:numId="25" w16cid:durableId="2003658370">
    <w:abstractNumId w:val="37"/>
  </w:num>
  <w:num w:numId="26" w16cid:durableId="1572811771">
    <w:abstractNumId w:val="20"/>
  </w:num>
  <w:num w:numId="27" w16cid:durableId="638997942">
    <w:abstractNumId w:val="40"/>
  </w:num>
  <w:num w:numId="28" w16cid:durableId="1563131725">
    <w:abstractNumId w:val="50"/>
  </w:num>
  <w:num w:numId="29" w16cid:durableId="194268540">
    <w:abstractNumId w:val="12"/>
  </w:num>
  <w:num w:numId="30" w16cid:durableId="701395921">
    <w:abstractNumId w:val="26"/>
  </w:num>
  <w:num w:numId="31" w16cid:durableId="1897010285">
    <w:abstractNumId w:val="21"/>
  </w:num>
  <w:num w:numId="32" w16cid:durableId="588736575">
    <w:abstractNumId w:val="46"/>
  </w:num>
  <w:num w:numId="33" w16cid:durableId="300572675">
    <w:abstractNumId w:val="25"/>
  </w:num>
  <w:num w:numId="34" w16cid:durableId="516042892">
    <w:abstractNumId w:val="8"/>
  </w:num>
  <w:num w:numId="35" w16cid:durableId="688874399">
    <w:abstractNumId w:val="49"/>
  </w:num>
  <w:num w:numId="36" w16cid:durableId="1428117117">
    <w:abstractNumId w:val="23"/>
  </w:num>
  <w:num w:numId="37" w16cid:durableId="330328299">
    <w:abstractNumId w:val="51"/>
  </w:num>
  <w:num w:numId="38" w16cid:durableId="637733764">
    <w:abstractNumId w:val="43"/>
  </w:num>
  <w:num w:numId="39" w16cid:durableId="1155997581">
    <w:abstractNumId w:val="35"/>
  </w:num>
  <w:num w:numId="40" w16cid:durableId="1496339898">
    <w:abstractNumId w:val="48"/>
  </w:num>
  <w:num w:numId="41" w16cid:durableId="532577342">
    <w:abstractNumId w:val="54"/>
  </w:num>
  <w:num w:numId="42" w16cid:durableId="577981428">
    <w:abstractNumId w:val="39"/>
  </w:num>
  <w:num w:numId="43" w16cid:durableId="80034583">
    <w:abstractNumId w:val="6"/>
  </w:num>
  <w:num w:numId="44" w16cid:durableId="2081369291">
    <w:abstractNumId w:val="4"/>
  </w:num>
  <w:num w:numId="45" w16cid:durableId="1716201674">
    <w:abstractNumId w:val="41"/>
  </w:num>
  <w:num w:numId="46" w16cid:durableId="808287652">
    <w:abstractNumId w:val="7"/>
  </w:num>
  <w:num w:numId="47" w16cid:durableId="1797601971">
    <w:abstractNumId w:val="3"/>
  </w:num>
  <w:num w:numId="48" w16cid:durableId="1275476684">
    <w:abstractNumId w:val="45"/>
  </w:num>
  <w:num w:numId="49" w16cid:durableId="1695112679">
    <w:abstractNumId w:val="15"/>
  </w:num>
  <w:num w:numId="50" w16cid:durableId="1041131977">
    <w:abstractNumId w:val="32"/>
  </w:num>
  <w:num w:numId="51" w16cid:durableId="547381062">
    <w:abstractNumId w:val="31"/>
  </w:num>
  <w:num w:numId="52" w16cid:durableId="2107341904">
    <w:abstractNumId w:val="10"/>
  </w:num>
  <w:num w:numId="53" w16cid:durableId="1246183896">
    <w:abstractNumId w:val="5"/>
  </w:num>
  <w:num w:numId="54" w16cid:durableId="1052922521">
    <w:abstractNumId w:val="33"/>
  </w:num>
  <w:num w:numId="55" w16cid:durableId="762263533">
    <w:abstractNumId w:val="34"/>
  </w:num>
  <w:num w:numId="56" w16cid:durableId="904144954">
    <w:abstractNumId w:val="5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B5422"/>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9474F"/>
    <w:rsid w:val="00596098"/>
    <w:rsid w:val="005A3CFF"/>
    <w:rsid w:val="005A538C"/>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82CEA"/>
    <w:rsid w:val="009861E5"/>
    <w:rsid w:val="00993A23"/>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187B"/>
    <w:rsid w:val="00F12DD3"/>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uiPriority="35"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5.jpeg"/><Relationship Id="rId21" Type="http://schemas.openxmlformats.org/officeDocument/2006/relationships/image" Target="media/image10.emf"/><Relationship Id="rId34" Type="http://schemas.openxmlformats.org/officeDocument/2006/relationships/image" Target="media/image200.emf"/><Relationship Id="rId42" Type="http://schemas.openxmlformats.org/officeDocument/2006/relationships/image" Target="media/image27.emf"/><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image" Target="media/image190.emf"/><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image" Target="media/image29.emf"/><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2.png"/><Relationship Id="rId49" Type="http://schemas.openxmlformats.org/officeDocument/2006/relationships/fontTable" Target="fontTable.xml"/><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image" Target="media/image19.emf"/><Relationship Id="rId44" Type="http://schemas.openxmlformats.org/officeDocument/2006/relationships/image" Target="media/image28.emf"/><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80.emf"/><Relationship Id="rId35" Type="http://schemas.openxmlformats.org/officeDocument/2006/relationships/image" Target="media/image21.png"/><Relationship Id="rId43" Type="http://schemas.openxmlformats.org/officeDocument/2006/relationships/image" Target="media/image270.emf"/><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20.emf"/><Relationship Id="rId38" Type="http://schemas.openxmlformats.org/officeDocument/2006/relationships/image" Target="media/image24.jpeg"/><Relationship Id="rId46" Type="http://schemas.openxmlformats.org/officeDocument/2006/relationships/image" Target="media/image30.emf"/><Relationship Id="rId20" Type="http://schemas.openxmlformats.org/officeDocument/2006/relationships/image" Target="media/image9.emf"/><Relationship Id="rId41" Type="http://schemas.openxmlformats.org/officeDocument/2006/relationships/image" Target="media/image260.emf"/><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117</TotalTime>
  <Pages>48</Pages>
  <Words>20829</Words>
  <Characters>107483</Characters>
  <Application>Microsoft Office Word</Application>
  <DocSecurity>0</DocSecurity>
  <Lines>1377</Lines>
  <Paragraphs>152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128160</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30</cp:revision>
  <cp:lastPrinted>2012-10-11T01:05:00Z</cp:lastPrinted>
  <dcterms:created xsi:type="dcterms:W3CDTF">2021-11-14T02:44:00Z</dcterms:created>
  <dcterms:modified xsi:type="dcterms:W3CDTF">2022-10-18T07:50:00Z</dcterms:modified>
</cp:coreProperties>
</file>