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DEF26" w14:textId="77777777" w:rsidR="00BC33F7" w:rsidRPr="0083170E" w:rsidRDefault="00E9502F" w:rsidP="009A0EC9">
      <w:pPr>
        <w:jc w:val="center"/>
        <w:rPr>
          <w:rStyle w:val="Emphasis"/>
        </w:rPr>
      </w:pPr>
      <w:r>
        <w:rPr>
          <w:rFonts w:ascii="Calibri" w:eastAsia="Calibri" w:hAnsi="Calibri"/>
          <w:noProof/>
          <w:sz w:val="22"/>
          <w:szCs w:val="22"/>
          <w:lang w:val="en-US"/>
        </w:rPr>
        <w:drawing>
          <wp:inline distT="0" distB="0" distL="0" distR="0" wp14:anchorId="4F7F954F" wp14:editId="015C293F">
            <wp:extent cx="853440" cy="579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3440" cy="579120"/>
                    </a:xfrm>
                    <a:prstGeom prst="rect">
                      <a:avLst/>
                    </a:prstGeom>
                    <a:noFill/>
                    <a:ln>
                      <a:noFill/>
                    </a:ln>
                  </pic:spPr>
                </pic:pic>
              </a:graphicData>
            </a:graphic>
          </wp:inline>
        </w:drawing>
      </w:r>
    </w:p>
    <w:p w14:paraId="43FC8276" w14:textId="77777777" w:rsidR="00BC33F7" w:rsidRDefault="00BC33F7" w:rsidP="00BC33F7">
      <w:pPr>
        <w:rPr>
          <w:lang w:val="fr-FR"/>
        </w:rPr>
      </w:pPr>
    </w:p>
    <w:p w14:paraId="4925B3DF" w14:textId="77777777" w:rsidR="00BC33F7" w:rsidRDefault="00BC33F7" w:rsidP="00BC33F7">
      <w:pPr>
        <w:rPr>
          <w:lang w:val="fr-FR"/>
        </w:rPr>
      </w:pPr>
    </w:p>
    <w:p w14:paraId="46724508" w14:textId="77777777" w:rsidR="00BC33F7" w:rsidRPr="0035391E"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F3693A" w14:paraId="12388469" w14:textId="77777777" w:rsidTr="00D7373D">
        <w:trPr>
          <w:trHeight w:val="302"/>
          <w:jc w:val="center"/>
        </w:trPr>
        <w:tc>
          <w:tcPr>
            <w:tcW w:w="9463" w:type="dxa"/>
            <w:gridSpan w:val="2"/>
            <w:shd w:val="clear" w:color="auto" w:fill="B42025"/>
          </w:tcPr>
          <w:p w14:paraId="28CF27A3" w14:textId="77777777" w:rsidR="00CE407D" w:rsidRPr="00F3693A" w:rsidRDefault="000565D9" w:rsidP="00CE407D">
            <w:pPr>
              <w:shd w:val="clear" w:color="auto" w:fill="B42025"/>
              <w:overflowPunct/>
              <w:autoSpaceDE/>
              <w:autoSpaceDN/>
              <w:adjustRightInd/>
              <w:spacing w:after="0"/>
              <w:ind w:right="10"/>
              <w:jc w:val="center"/>
              <w:textAlignment w:val="auto"/>
              <w:rPr>
                <w:b/>
                <w:smallCaps/>
                <w:color w:val="FFFFFF"/>
                <w:spacing w:val="30"/>
                <w:sz w:val="36"/>
                <w:szCs w:val="24"/>
              </w:rPr>
            </w:pPr>
            <w:bookmarkStart w:id="1" w:name="page2"/>
            <w:bookmarkEnd w:id="0"/>
            <w:r w:rsidRPr="00F3693A">
              <w:rPr>
                <w:b/>
                <w:smallCaps/>
                <w:color w:val="FFFFFF"/>
                <w:spacing w:val="30"/>
                <w:sz w:val="36"/>
                <w:szCs w:val="24"/>
              </w:rPr>
              <w:t>oneM2M</w:t>
            </w:r>
          </w:p>
          <w:p w14:paraId="2E3068FD" w14:textId="77777777" w:rsidR="00424964" w:rsidRPr="00F3693A" w:rsidRDefault="00424964" w:rsidP="00CE407D">
            <w:pPr>
              <w:shd w:val="clear" w:color="auto" w:fill="B42025"/>
              <w:overflowPunct/>
              <w:autoSpaceDE/>
              <w:autoSpaceDN/>
              <w:adjustRightInd/>
              <w:spacing w:after="0"/>
              <w:ind w:right="10"/>
              <w:jc w:val="center"/>
              <w:textAlignment w:val="auto"/>
              <w:rPr>
                <w:b/>
                <w:smallCaps/>
                <w:color w:val="FFFFFF"/>
                <w:spacing w:val="30"/>
                <w:sz w:val="36"/>
                <w:szCs w:val="24"/>
              </w:rPr>
            </w:pPr>
            <w:r w:rsidRPr="00F3693A">
              <w:rPr>
                <w:b/>
                <w:smallCaps/>
                <w:color w:val="FFFFFF"/>
                <w:spacing w:val="30"/>
                <w:sz w:val="36"/>
                <w:szCs w:val="24"/>
              </w:rPr>
              <w:t xml:space="preserve">Technical </w:t>
            </w:r>
            <w:r w:rsidR="00CE407D" w:rsidRPr="00F3693A">
              <w:rPr>
                <w:b/>
                <w:smallCaps/>
                <w:color w:val="FFFFFF"/>
                <w:spacing w:val="30"/>
                <w:sz w:val="36"/>
                <w:szCs w:val="24"/>
              </w:rPr>
              <w:t>Specification</w:t>
            </w:r>
          </w:p>
        </w:tc>
      </w:tr>
      <w:tr w:rsidR="00424964" w:rsidRPr="00A629A4" w14:paraId="4A7F427B" w14:textId="77777777" w:rsidTr="00D7373D">
        <w:trPr>
          <w:trHeight w:val="124"/>
          <w:jc w:val="center"/>
        </w:trPr>
        <w:tc>
          <w:tcPr>
            <w:tcW w:w="2512" w:type="dxa"/>
            <w:shd w:val="clear" w:color="auto" w:fill="A0A0A3"/>
          </w:tcPr>
          <w:p w14:paraId="1D3C6319"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Number</w:t>
            </w:r>
          </w:p>
        </w:tc>
        <w:tc>
          <w:tcPr>
            <w:tcW w:w="6951" w:type="dxa"/>
            <w:shd w:val="clear" w:color="auto" w:fill="FFFFFF"/>
          </w:tcPr>
          <w:p w14:paraId="30B27D57" w14:textId="77777777" w:rsidR="00424964" w:rsidRPr="00A629A4" w:rsidRDefault="007E5980" w:rsidP="00424964">
            <w:pPr>
              <w:keepNext/>
              <w:keepLines/>
              <w:overflowPunct/>
              <w:autoSpaceDE/>
              <w:autoSpaceDN/>
              <w:adjustRightInd/>
              <w:spacing w:before="60" w:after="60"/>
              <w:ind w:right="10"/>
              <w:textAlignment w:val="auto"/>
              <w:rPr>
                <w:rFonts w:eastAsia="BatangChe"/>
                <w:sz w:val="22"/>
                <w:szCs w:val="24"/>
                <w:lang w:val="fr-FR"/>
              </w:rPr>
            </w:pPr>
            <w:r>
              <w:rPr>
                <w:rFonts w:eastAsia="BatangChe"/>
                <w:sz w:val="22"/>
                <w:szCs w:val="24"/>
                <w:lang w:val="fr-FR"/>
              </w:rPr>
              <w:t>TS-0030</w:t>
            </w:r>
            <w:r w:rsidR="005E77DD" w:rsidRPr="00A629A4">
              <w:rPr>
                <w:rFonts w:eastAsia="BatangChe"/>
                <w:sz w:val="22"/>
                <w:szCs w:val="24"/>
                <w:lang w:val="fr-FR"/>
              </w:rPr>
              <w:t>-</w:t>
            </w:r>
            <w:r>
              <w:rPr>
                <w:rFonts w:eastAsia="BatangChe"/>
                <w:sz w:val="22"/>
                <w:szCs w:val="24"/>
                <w:lang w:val="fr-FR"/>
              </w:rPr>
              <w:t>v5.0.0</w:t>
            </w:r>
          </w:p>
        </w:tc>
      </w:tr>
      <w:tr w:rsidR="00424964" w:rsidRPr="00F3693A" w14:paraId="2FB3B1B1" w14:textId="77777777" w:rsidTr="00D7373D">
        <w:trPr>
          <w:trHeight w:val="116"/>
          <w:jc w:val="center"/>
        </w:trPr>
        <w:tc>
          <w:tcPr>
            <w:tcW w:w="2512" w:type="dxa"/>
            <w:shd w:val="clear" w:color="auto" w:fill="A0A0A3"/>
          </w:tcPr>
          <w:p w14:paraId="0F26344A"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Name:</w:t>
            </w:r>
          </w:p>
        </w:tc>
        <w:tc>
          <w:tcPr>
            <w:tcW w:w="6951" w:type="dxa"/>
            <w:shd w:val="clear" w:color="auto" w:fill="FFFFFF"/>
          </w:tcPr>
          <w:p w14:paraId="47B0B8EC" w14:textId="77777777"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Ontology based Interworking</w:t>
            </w:r>
          </w:p>
          <w:p w14:paraId="61B31EDB" w14:textId="77777777" w:rsidR="00424964" w:rsidRPr="00F3693A" w:rsidRDefault="00424964" w:rsidP="00424964">
            <w:pPr>
              <w:keepNext/>
              <w:keepLines/>
              <w:overflowPunct/>
              <w:autoSpaceDE/>
              <w:autoSpaceDN/>
              <w:adjustRightInd/>
              <w:spacing w:before="60" w:after="60"/>
              <w:ind w:right="10"/>
              <w:textAlignment w:val="auto"/>
              <w:rPr>
                <w:rFonts w:eastAsia="BatangChe"/>
                <w:sz w:val="22"/>
                <w:szCs w:val="24"/>
                <w:lang w:val="en-US"/>
              </w:rPr>
            </w:pPr>
          </w:p>
        </w:tc>
      </w:tr>
      <w:tr w:rsidR="00424964" w:rsidRPr="00F3693A" w14:paraId="3AD3C9FC" w14:textId="77777777" w:rsidTr="00D7373D">
        <w:trPr>
          <w:trHeight w:val="124"/>
          <w:jc w:val="center"/>
        </w:trPr>
        <w:tc>
          <w:tcPr>
            <w:tcW w:w="2512" w:type="dxa"/>
            <w:shd w:val="clear" w:color="auto" w:fill="A0A0A3"/>
          </w:tcPr>
          <w:p w14:paraId="1BB4AFFD"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Date:</w:t>
            </w:r>
          </w:p>
        </w:tc>
        <w:tc>
          <w:tcPr>
            <w:tcW w:w="6951" w:type="dxa"/>
            <w:shd w:val="clear" w:color="auto" w:fill="FFFFFF"/>
          </w:tcPr>
          <w:p w14:paraId="7DD04AD5" w14:textId="77777777" w:rsidR="00424964" w:rsidRPr="00F3693A" w:rsidRDefault="007E5980" w:rsidP="00B15AA7">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2026-04-01</w:t>
            </w:r>
          </w:p>
        </w:tc>
      </w:tr>
      <w:tr w:rsidR="00424964" w:rsidRPr="00F3693A" w14:paraId="32B307AB" w14:textId="77777777" w:rsidTr="00D7373D">
        <w:trPr>
          <w:trHeight w:val="937"/>
          <w:jc w:val="center"/>
        </w:trPr>
        <w:tc>
          <w:tcPr>
            <w:tcW w:w="2512" w:type="dxa"/>
            <w:shd w:val="clear" w:color="auto" w:fill="A0A0A3"/>
          </w:tcPr>
          <w:p w14:paraId="69F8A515"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Abstract</w:t>
            </w:r>
            <w:r w:rsidR="00C40550" w:rsidRPr="00F3693A">
              <w:rPr>
                <w:bCs/>
                <w:color w:val="FFFFFF"/>
                <w:sz w:val="24"/>
                <w:szCs w:val="24"/>
              </w:rPr>
              <w:t>:</w:t>
            </w:r>
          </w:p>
        </w:tc>
        <w:tc>
          <w:tcPr>
            <w:tcW w:w="6951" w:type="dxa"/>
            <w:shd w:val="clear" w:color="auto" w:fill="FFFFFF"/>
          </w:tcPr>
          <w:p w14:paraId="02E1FCFC" w14:textId="77777777"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The present document specifies generic interworking of the oneM2M System with external systems (e.g. Area Networks containing non-oneM2M devices) that can be described with ontologies that are compliant with oneM2M's Base Ontology in TS0012.</w:t>
            </w:r>
          </w:p>
        </w:tc>
      </w:tr>
      <w:tr w:rsidR="00D7373D" w:rsidRPr="00F3693A" w14:paraId="622516CF" w14:textId="77777777"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193A06D7" w14:textId="77777777" w:rsidR="00D7373D" w:rsidRPr="002F79DB" w:rsidRDefault="00345FB4" w:rsidP="00B15AA7">
            <w:pPr>
              <w:pStyle w:val="oneM2M-CoverTableLeft"/>
              <w:tabs>
                <w:tab w:val="left" w:pos="6248"/>
              </w:tabs>
              <w:rPr>
                <w:sz w:val="16"/>
                <w:szCs w:val="16"/>
                <w:lang w:eastAsia="ja-JP"/>
              </w:rPr>
            </w:pPr>
            <w:r w:rsidRPr="00345FB4">
              <w:rPr>
                <w:sz w:val="16"/>
                <w:szCs w:val="16"/>
                <w:lang w:val="en-GB"/>
              </w:rPr>
              <w:t xml:space="preserve">'Template Version: </w:t>
            </w:r>
            <w:r w:rsidR="005F5CD3">
              <w:rPr>
                <w:sz w:val="16"/>
                <w:szCs w:val="16"/>
                <w:lang w:val="en-GB"/>
              </w:rPr>
              <w:t>January</w:t>
            </w:r>
            <w:r w:rsidRPr="00345FB4">
              <w:rPr>
                <w:sz w:val="16"/>
                <w:szCs w:val="16"/>
                <w:lang w:val="en-GB"/>
              </w:rPr>
              <w:t xml:space="preserve"> 20</w:t>
            </w:r>
            <w:r w:rsidR="007577B0">
              <w:rPr>
                <w:sz w:val="16"/>
                <w:szCs w:val="16"/>
                <w:lang w:val="en-GB"/>
              </w:rPr>
              <w:t>20</w:t>
            </w:r>
            <w:r w:rsidRPr="00345FB4">
              <w:rPr>
                <w:sz w:val="16"/>
                <w:szCs w:val="16"/>
                <w:lang w:val="en-GB"/>
              </w:rPr>
              <w:t xml:space="preserve"> (do not modify)</w:t>
            </w:r>
          </w:p>
        </w:tc>
      </w:tr>
    </w:tbl>
    <w:p w14:paraId="43E8DF96"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57D655E8" w14:textId="77777777" w:rsid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54AA8C02"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2DCA03B1"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39FC6469" w14:textId="77777777" w:rsidR="00E278AD" w:rsidRPr="00424964"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22A4D215"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281C437A" w14:textId="77777777" w:rsidR="00E278AD" w:rsidRDefault="00E278AD" w:rsidP="00E278AD">
      <w:pPr>
        <w:rPr>
          <w:rFonts w:eastAsia="Calibri"/>
          <w:color w:val="000000"/>
          <w:sz w:val="22"/>
          <w:szCs w:val="22"/>
          <w:lang w:val="en-US"/>
        </w:rPr>
      </w:pPr>
      <w:r w:rsidRPr="003D63E8">
        <w:rPr>
          <w:rFonts w:eastAsia="Calibri"/>
          <w:color w:val="000000"/>
          <w:sz w:val="22"/>
          <w:szCs w:val="22"/>
          <w:lang w:val="en-US"/>
        </w:rPr>
        <w:t>Th</w:t>
      </w:r>
      <w:r w:rsidR="002F79DB">
        <w:rPr>
          <w:rFonts w:eastAsia="Calibri"/>
          <w:color w:val="000000"/>
          <w:sz w:val="22"/>
          <w:szCs w:val="22"/>
          <w:lang w:val="en-US"/>
        </w:rPr>
        <w:t>e present document</w:t>
      </w:r>
      <w:r w:rsidRPr="003D63E8">
        <w:rPr>
          <w:rFonts w:eastAsia="Calibri"/>
          <w:color w:val="000000"/>
          <w:sz w:val="22"/>
          <w:szCs w:val="22"/>
          <w:lang w:val="en-US"/>
        </w:rPr>
        <w:t xml:space="preserve"> is provided for future development work within oneM2M only. The Partners accept no liability for any use of this </w:t>
      </w:r>
      <w:r w:rsidR="006A2494">
        <w:rPr>
          <w:rFonts w:eastAsia="Calibri"/>
          <w:color w:val="000000"/>
          <w:sz w:val="22"/>
          <w:szCs w:val="22"/>
          <w:lang w:val="en-US"/>
        </w:rPr>
        <w:t>s</w:t>
      </w:r>
      <w:r w:rsidRPr="003D63E8">
        <w:rPr>
          <w:rFonts w:eastAsia="Calibri"/>
          <w:color w:val="000000"/>
          <w:sz w:val="22"/>
          <w:szCs w:val="22"/>
          <w:lang w:val="en-US"/>
        </w:rPr>
        <w:t>pecification.</w:t>
      </w:r>
    </w:p>
    <w:p w14:paraId="5F555C9C" w14:textId="77777777" w:rsidR="00BC33F7" w:rsidRPr="00055551" w:rsidRDefault="00E278AD" w:rsidP="00E278AD">
      <w:r w:rsidRPr="003D63E8">
        <w:rPr>
          <w:rFonts w:eastAsia="Calibri"/>
          <w:color w:val="000000"/>
          <w:sz w:val="22"/>
          <w:szCs w:val="22"/>
          <w:lang w:val="en-US"/>
        </w:rPr>
        <w:t>The present document has not been subject to any approval process by the oneM2M Partners Type 1.  Published oneM2M specifications and reports for implementation should be obtained via the oneM2M Partners' Publications Offices.</w:t>
      </w:r>
    </w:p>
    <w:p w14:paraId="68CEBCD6" w14:textId="77777777" w:rsidR="00BC33F7" w:rsidRPr="00055551" w:rsidRDefault="00BC33F7" w:rsidP="00BC33F7"/>
    <w:p w14:paraId="5E2F5AB9" w14:textId="77777777" w:rsidR="00BC33F7" w:rsidRPr="00055551" w:rsidRDefault="00BC33F7" w:rsidP="00BC33F7"/>
    <w:bookmarkEnd w:id="1"/>
    <w:p w14:paraId="59B84425" w14:textId="77777777" w:rsidR="00E278AD" w:rsidRPr="00E278AD" w:rsidRDefault="00787554" w:rsidP="00E278AD">
      <w:pPr>
        <w:spacing w:after="200"/>
        <w:ind w:left="720"/>
        <w:rPr>
          <w:rFonts w:eastAsia="Calibri"/>
          <w:sz w:val="22"/>
          <w:szCs w:val="22"/>
          <w:lang w:val="en-US"/>
        </w:rPr>
      </w:pPr>
      <w:r>
        <w:rPr>
          <w:rStyle w:val="Guidance"/>
          <w:sz w:val="36"/>
          <w:szCs w:val="36"/>
        </w:rPr>
        <w:br w:type="page"/>
      </w:r>
      <w:r w:rsidR="00E278AD" w:rsidRPr="00E278AD">
        <w:rPr>
          <w:rFonts w:eastAsia="Calibri"/>
          <w:sz w:val="22"/>
          <w:szCs w:val="22"/>
          <w:lang w:val="en-US"/>
        </w:rPr>
        <w:lastRenderedPageBreak/>
        <w:t xml:space="preserve">About oneM2M </w:t>
      </w:r>
    </w:p>
    <w:p w14:paraId="0D1B3096" w14:textId="77777777" w:rsidR="00E278AD" w:rsidRPr="00E278AD" w:rsidRDefault="00E278AD" w:rsidP="00E278AD">
      <w:pPr>
        <w:tabs>
          <w:tab w:val="left" w:pos="810"/>
          <w:tab w:val="left" w:pos="1350"/>
        </w:tabs>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6723A89B"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More information about oneM2M may be found at:  http//www.oneM2M.org</w:t>
      </w:r>
    </w:p>
    <w:p w14:paraId="5E083266"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Copyright Notification</w:t>
      </w:r>
    </w:p>
    <w:p w14:paraId="7B826910"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 </w:t>
      </w:r>
      <w:r w:rsidR="007E5980">
        <w:rPr>
          <w:rFonts w:eastAsia="Calibri"/>
          <w:sz w:val="22"/>
          <w:szCs w:val="22"/>
          <w:lang w:val="en-US"/>
        </w:rPr>
        <w:t>2026</w:t>
      </w:r>
      <w:r w:rsidRPr="00E278AD">
        <w:rPr>
          <w:rFonts w:eastAsia="Calibri"/>
          <w:sz w:val="22"/>
          <w:szCs w:val="22"/>
          <w:lang w:val="en-US"/>
        </w:rPr>
        <w:t>, oneM2M Partners Type 1.</w:t>
      </w:r>
    </w:p>
    <w:p w14:paraId="55058E3C" w14:textId="77777777" w:rsidR="00C03C0C" w:rsidRDefault="00E278AD"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All rights reserved.</w:t>
      </w:r>
    </w:p>
    <w:p w14:paraId="512E84B7" w14:textId="77777777" w:rsidR="00C03C0C" w:rsidRPr="00E278AD" w:rsidRDefault="00C03C0C"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The copyright extend</w:t>
      </w:r>
      <w:r>
        <w:rPr>
          <w:rFonts w:eastAsia="Calibri"/>
          <w:sz w:val="22"/>
          <w:szCs w:val="22"/>
          <w:lang w:val="en-US"/>
        </w:rPr>
        <w:t>s</w:t>
      </w:r>
      <w:r w:rsidRPr="00E278AD">
        <w:rPr>
          <w:rFonts w:eastAsia="Calibri"/>
          <w:sz w:val="22"/>
          <w:szCs w:val="22"/>
          <w:lang w:val="en-US"/>
        </w:rPr>
        <w:t xml:space="preserve"> to reproduction in all media.</w:t>
      </w:r>
    </w:p>
    <w:p w14:paraId="00A6300F"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p>
    <w:p w14:paraId="028E5F2F"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 xml:space="preserve">Notice of Disclaimer &amp; Limitation of Liability </w:t>
      </w:r>
    </w:p>
    <w:p w14:paraId="2AE6363D"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5CBB8EEC" w14:textId="77777777" w:rsidR="00ED3F92" w:rsidRDefault="00E278AD" w:rsidP="00ED3F92">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2266CD3D"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5CDC62B1"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0DC30FB9"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0F3EE382"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7AAAA7A6"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7FEE78B2" w14:textId="77777777" w:rsidR="00ED3F92" w:rsidRDefault="00ED3F92">
      <w:pPr>
        <w:overflowPunct/>
        <w:autoSpaceDE/>
        <w:autoSpaceDN/>
        <w:adjustRightInd/>
        <w:spacing w:after="0"/>
        <w:textAlignment w:val="auto"/>
        <w:rPr>
          <w:rFonts w:eastAsia="Calibri"/>
          <w:sz w:val="22"/>
          <w:szCs w:val="22"/>
          <w:lang w:val="en-US"/>
        </w:rPr>
      </w:pPr>
      <w:r>
        <w:rPr>
          <w:rFonts w:eastAsia="Calibri"/>
          <w:sz w:val="22"/>
          <w:szCs w:val="22"/>
          <w:lang w:val="en-US"/>
        </w:rPr>
        <w:br w:type="page"/>
      </w:r>
    </w:p>
    <w:p w14:paraId="7A994C5B" w14:textId="77777777" w:rsidR="00ED3F92" w:rsidRDefault="00ED3F92">
      <w:pPr>
        <w:overflowPunct/>
        <w:autoSpaceDE/>
        <w:autoSpaceDN/>
        <w:adjustRightInd/>
        <w:spacing w:after="0"/>
        <w:textAlignment w:val="auto"/>
        <w:rPr>
          <w:rFonts w:eastAsia="Calibri"/>
          <w:sz w:val="22"/>
          <w:szCs w:val="22"/>
          <w:lang w:val="en-US"/>
        </w:rPr>
      </w:pPr>
    </w:p>
    <w:sdt>
      <w:sdtPr>
        <w:rPr>
          <w:rFonts w:ascii="Times New Roman" w:hAnsi="Times New Roman"/>
          <w:sz w:val="20"/>
        </w:rPr>
        <w:id w:val="-403996070"/>
        <w:docPartObj>
          <w:docPartGallery w:val="Table of Contents"/>
          <w:docPartUnique/>
        </w:docPartObj>
      </w:sdtPr>
      <w:sdtContent>
        <w:p w14:paraId="66133D76" w14:textId="77777777" w:rsidR="00317155" w:rsidRDefault="00000000">
          <w:pPr>
            <w:pStyle w:val="TT"/>
          </w:pPr>
          <w:r>
            <w:t>Contents</w:t>
          </w:r>
        </w:p>
        <w:p w14:paraId="0B29C232" w14:textId="5C140ED9" w:rsidR="00F15A33" w:rsidRDefault="00000000">
          <w:pPr>
            <w:pStyle w:val="TOC1"/>
            <w:rPr>
              <w:rFonts w:asciiTheme="minorHAnsi" w:eastAsiaTheme="minorEastAsia" w:hAnsiTheme="minorHAnsi" w:cstheme="minorBidi"/>
              <w:kern w:val="2"/>
              <w:sz w:val="24"/>
              <w:szCs w:val="24"/>
              <w:lang w:val="en-US"/>
              <w14:ligatures w14:val="standardContextual"/>
            </w:rPr>
          </w:pPr>
          <w:r>
            <w:fldChar w:fldCharType="begin"/>
          </w:r>
          <w:r>
            <w:instrText>TOC \o 1-9 \h \z \u</w:instrText>
          </w:r>
          <w:r>
            <w:fldChar w:fldCharType="separate"/>
          </w:r>
          <w:hyperlink w:anchor="_Toc228783241" w:history="1">
            <w:r w:rsidR="00F15A33" w:rsidRPr="00D35662">
              <w:rPr>
                <w:rStyle w:val="Hyperlink"/>
              </w:rPr>
              <w:t>1 Scope</w:t>
            </w:r>
            <w:r w:rsidR="00F15A33">
              <w:rPr>
                <w:webHidden/>
              </w:rPr>
              <w:tab/>
            </w:r>
            <w:r w:rsidR="00F15A33">
              <w:rPr>
                <w:webHidden/>
              </w:rPr>
              <w:fldChar w:fldCharType="begin"/>
            </w:r>
            <w:r w:rsidR="00F15A33">
              <w:rPr>
                <w:webHidden/>
              </w:rPr>
              <w:instrText xml:space="preserve"> PAGEREF _Toc228783241 \h </w:instrText>
            </w:r>
            <w:r w:rsidR="00F15A33">
              <w:rPr>
                <w:webHidden/>
              </w:rPr>
            </w:r>
            <w:r w:rsidR="00F15A33">
              <w:rPr>
                <w:webHidden/>
              </w:rPr>
              <w:fldChar w:fldCharType="separate"/>
            </w:r>
            <w:r w:rsidR="00F15A33">
              <w:rPr>
                <w:webHidden/>
              </w:rPr>
              <w:t>5</w:t>
            </w:r>
            <w:r w:rsidR="00F15A33">
              <w:rPr>
                <w:webHidden/>
              </w:rPr>
              <w:fldChar w:fldCharType="end"/>
            </w:r>
          </w:hyperlink>
        </w:p>
        <w:p w14:paraId="5C0BA1F9" w14:textId="464B3262" w:rsidR="00F15A33" w:rsidRDefault="00F15A33">
          <w:pPr>
            <w:pStyle w:val="TOC1"/>
            <w:rPr>
              <w:rFonts w:asciiTheme="minorHAnsi" w:eastAsiaTheme="minorEastAsia" w:hAnsiTheme="minorHAnsi" w:cstheme="minorBidi"/>
              <w:kern w:val="2"/>
              <w:sz w:val="24"/>
              <w:szCs w:val="24"/>
              <w:lang w:val="en-US"/>
              <w14:ligatures w14:val="standardContextual"/>
            </w:rPr>
          </w:pPr>
          <w:hyperlink w:anchor="_Toc228783242" w:history="1">
            <w:r w:rsidRPr="00D35662">
              <w:rPr>
                <w:rStyle w:val="Hyperlink"/>
              </w:rPr>
              <w:t>2 References</w:t>
            </w:r>
            <w:r>
              <w:rPr>
                <w:webHidden/>
              </w:rPr>
              <w:tab/>
            </w:r>
            <w:r>
              <w:rPr>
                <w:webHidden/>
              </w:rPr>
              <w:fldChar w:fldCharType="begin"/>
            </w:r>
            <w:r>
              <w:rPr>
                <w:webHidden/>
              </w:rPr>
              <w:instrText xml:space="preserve"> PAGEREF _Toc228783242 \h </w:instrText>
            </w:r>
            <w:r>
              <w:rPr>
                <w:webHidden/>
              </w:rPr>
            </w:r>
            <w:r>
              <w:rPr>
                <w:webHidden/>
              </w:rPr>
              <w:fldChar w:fldCharType="separate"/>
            </w:r>
            <w:r>
              <w:rPr>
                <w:webHidden/>
              </w:rPr>
              <w:t>5</w:t>
            </w:r>
            <w:r>
              <w:rPr>
                <w:webHidden/>
              </w:rPr>
              <w:fldChar w:fldCharType="end"/>
            </w:r>
          </w:hyperlink>
        </w:p>
        <w:p w14:paraId="4551B4EF" w14:textId="0F151475" w:rsidR="00F15A33" w:rsidRDefault="00F15A33">
          <w:pPr>
            <w:pStyle w:val="TOC2"/>
            <w:rPr>
              <w:rFonts w:asciiTheme="minorHAnsi" w:eastAsiaTheme="minorEastAsia" w:hAnsiTheme="minorHAnsi" w:cstheme="minorBidi"/>
              <w:kern w:val="2"/>
              <w:sz w:val="24"/>
              <w:szCs w:val="24"/>
              <w:lang w:val="en-US"/>
              <w14:ligatures w14:val="standardContextual"/>
            </w:rPr>
          </w:pPr>
          <w:hyperlink w:anchor="_Toc228783243" w:history="1">
            <w:r w:rsidRPr="00D35662">
              <w:rPr>
                <w:rStyle w:val="Hyperlink"/>
              </w:rPr>
              <w:t>2.1 Normative references</w:t>
            </w:r>
            <w:r>
              <w:rPr>
                <w:webHidden/>
              </w:rPr>
              <w:tab/>
            </w:r>
            <w:r>
              <w:rPr>
                <w:webHidden/>
              </w:rPr>
              <w:fldChar w:fldCharType="begin"/>
            </w:r>
            <w:r>
              <w:rPr>
                <w:webHidden/>
              </w:rPr>
              <w:instrText xml:space="preserve"> PAGEREF _Toc228783243 \h </w:instrText>
            </w:r>
            <w:r>
              <w:rPr>
                <w:webHidden/>
              </w:rPr>
            </w:r>
            <w:r>
              <w:rPr>
                <w:webHidden/>
              </w:rPr>
              <w:fldChar w:fldCharType="separate"/>
            </w:r>
            <w:r>
              <w:rPr>
                <w:webHidden/>
              </w:rPr>
              <w:t>5</w:t>
            </w:r>
            <w:r>
              <w:rPr>
                <w:webHidden/>
              </w:rPr>
              <w:fldChar w:fldCharType="end"/>
            </w:r>
          </w:hyperlink>
        </w:p>
        <w:p w14:paraId="6A9708BE" w14:textId="4526B305" w:rsidR="00F15A33" w:rsidRDefault="00F15A33">
          <w:pPr>
            <w:pStyle w:val="TOC2"/>
            <w:rPr>
              <w:rFonts w:asciiTheme="minorHAnsi" w:eastAsiaTheme="minorEastAsia" w:hAnsiTheme="minorHAnsi" w:cstheme="minorBidi"/>
              <w:kern w:val="2"/>
              <w:sz w:val="24"/>
              <w:szCs w:val="24"/>
              <w:lang w:val="en-US"/>
              <w14:ligatures w14:val="standardContextual"/>
            </w:rPr>
          </w:pPr>
          <w:hyperlink w:anchor="_Toc228783244" w:history="1">
            <w:r w:rsidRPr="00D35662">
              <w:rPr>
                <w:rStyle w:val="Hyperlink"/>
              </w:rPr>
              <w:t>2.2 Informative references</w:t>
            </w:r>
            <w:r>
              <w:rPr>
                <w:webHidden/>
              </w:rPr>
              <w:tab/>
            </w:r>
            <w:r>
              <w:rPr>
                <w:webHidden/>
              </w:rPr>
              <w:fldChar w:fldCharType="begin"/>
            </w:r>
            <w:r>
              <w:rPr>
                <w:webHidden/>
              </w:rPr>
              <w:instrText xml:space="preserve"> PAGEREF _Toc228783244 \h </w:instrText>
            </w:r>
            <w:r>
              <w:rPr>
                <w:webHidden/>
              </w:rPr>
            </w:r>
            <w:r>
              <w:rPr>
                <w:webHidden/>
              </w:rPr>
              <w:fldChar w:fldCharType="separate"/>
            </w:r>
            <w:r>
              <w:rPr>
                <w:webHidden/>
              </w:rPr>
              <w:t>5</w:t>
            </w:r>
            <w:r>
              <w:rPr>
                <w:webHidden/>
              </w:rPr>
              <w:fldChar w:fldCharType="end"/>
            </w:r>
          </w:hyperlink>
        </w:p>
        <w:p w14:paraId="3F374BA6" w14:textId="5E1401AD" w:rsidR="00F15A33" w:rsidRDefault="00F15A33">
          <w:pPr>
            <w:pStyle w:val="TOC1"/>
            <w:rPr>
              <w:rFonts w:asciiTheme="minorHAnsi" w:eastAsiaTheme="minorEastAsia" w:hAnsiTheme="minorHAnsi" w:cstheme="minorBidi"/>
              <w:kern w:val="2"/>
              <w:sz w:val="24"/>
              <w:szCs w:val="24"/>
              <w:lang w:val="en-US"/>
              <w14:ligatures w14:val="standardContextual"/>
            </w:rPr>
          </w:pPr>
          <w:hyperlink w:anchor="_Toc228783245" w:history="1">
            <w:r w:rsidRPr="00D35662">
              <w:rPr>
                <w:rStyle w:val="Hyperlink"/>
              </w:rPr>
              <w:t>3 Definitions and abbreviations</w:t>
            </w:r>
            <w:r>
              <w:rPr>
                <w:webHidden/>
              </w:rPr>
              <w:tab/>
            </w:r>
            <w:r>
              <w:rPr>
                <w:webHidden/>
              </w:rPr>
              <w:fldChar w:fldCharType="begin"/>
            </w:r>
            <w:r>
              <w:rPr>
                <w:webHidden/>
              </w:rPr>
              <w:instrText xml:space="preserve"> PAGEREF _Toc228783245 \h </w:instrText>
            </w:r>
            <w:r>
              <w:rPr>
                <w:webHidden/>
              </w:rPr>
            </w:r>
            <w:r>
              <w:rPr>
                <w:webHidden/>
              </w:rPr>
              <w:fldChar w:fldCharType="separate"/>
            </w:r>
            <w:r>
              <w:rPr>
                <w:webHidden/>
              </w:rPr>
              <w:t>5</w:t>
            </w:r>
            <w:r>
              <w:rPr>
                <w:webHidden/>
              </w:rPr>
              <w:fldChar w:fldCharType="end"/>
            </w:r>
          </w:hyperlink>
        </w:p>
        <w:p w14:paraId="475DE4FD" w14:textId="1DB94A17" w:rsidR="00F15A33" w:rsidRDefault="00F15A33">
          <w:pPr>
            <w:pStyle w:val="TOC2"/>
            <w:rPr>
              <w:rFonts w:asciiTheme="minorHAnsi" w:eastAsiaTheme="minorEastAsia" w:hAnsiTheme="minorHAnsi" w:cstheme="minorBidi"/>
              <w:kern w:val="2"/>
              <w:sz w:val="24"/>
              <w:szCs w:val="24"/>
              <w:lang w:val="en-US"/>
              <w14:ligatures w14:val="standardContextual"/>
            </w:rPr>
          </w:pPr>
          <w:hyperlink w:anchor="_Toc228783246" w:history="1">
            <w:r w:rsidRPr="00D35662">
              <w:rPr>
                <w:rStyle w:val="Hyperlink"/>
              </w:rPr>
              <w:t>3.1 Definitions</w:t>
            </w:r>
            <w:r>
              <w:rPr>
                <w:webHidden/>
              </w:rPr>
              <w:tab/>
            </w:r>
            <w:r>
              <w:rPr>
                <w:webHidden/>
              </w:rPr>
              <w:fldChar w:fldCharType="begin"/>
            </w:r>
            <w:r>
              <w:rPr>
                <w:webHidden/>
              </w:rPr>
              <w:instrText xml:space="preserve"> PAGEREF _Toc228783246 \h </w:instrText>
            </w:r>
            <w:r>
              <w:rPr>
                <w:webHidden/>
              </w:rPr>
            </w:r>
            <w:r>
              <w:rPr>
                <w:webHidden/>
              </w:rPr>
              <w:fldChar w:fldCharType="separate"/>
            </w:r>
            <w:r>
              <w:rPr>
                <w:webHidden/>
              </w:rPr>
              <w:t>5</w:t>
            </w:r>
            <w:r>
              <w:rPr>
                <w:webHidden/>
              </w:rPr>
              <w:fldChar w:fldCharType="end"/>
            </w:r>
          </w:hyperlink>
        </w:p>
        <w:p w14:paraId="782694E6" w14:textId="314E5DE4" w:rsidR="00F15A33" w:rsidRDefault="00F15A33">
          <w:pPr>
            <w:pStyle w:val="TOC2"/>
            <w:rPr>
              <w:rFonts w:asciiTheme="minorHAnsi" w:eastAsiaTheme="minorEastAsia" w:hAnsiTheme="minorHAnsi" w:cstheme="minorBidi"/>
              <w:kern w:val="2"/>
              <w:sz w:val="24"/>
              <w:szCs w:val="24"/>
              <w:lang w:val="en-US"/>
              <w14:ligatures w14:val="standardContextual"/>
            </w:rPr>
          </w:pPr>
          <w:hyperlink w:anchor="_Toc228783247" w:history="1">
            <w:r w:rsidRPr="00D35662">
              <w:rPr>
                <w:rStyle w:val="Hyperlink"/>
              </w:rPr>
              <w:t>3.2 Abbreviations</w:t>
            </w:r>
            <w:r>
              <w:rPr>
                <w:webHidden/>
              </w:rPr>
              <w:tab/>
            </w:r>
            <w:r>
              <w:rPr>
                <w:webHidden/>
              </w:rPr>
              <w:fldChar w:fldCharType="begin"/>
            </w:r>
            <w:r>
              <w:rPr>
                <w:webHidden/>
              </w:rPr>
              <w:instrText xml:space="preserve"> PAGEREF _Toc228783247 \h </w:instrText>
            </w:r>
            <w:r>
              <w:rPr>
                <w:webHidden/>
              </w:rPr>
            </w:r>
            <w:r>
              <w:rPr>
                <w:webHidden/>
              </w:rPr>
              <w:fldChar w:fldCharType="separate"/>
            </w:r>
            <w:r>
              <w:rPr>
                <w:webHidden/>
              </w:rPr>
              <w:t>6</w:t>
            </w:r>
            <w:r>
              <w:rPr>
                <w:webHidden/>
              </w:rPr>
              <w:fldChar w:fldCharType="end"/>
            </w:r>
          </w:hyperlink>
        </w:p>
        <w:p w14:paraId="7B2B3755" w14:textId="69D4ECDC" w:rsidR="00F15A33" w:rsidRDefault="00F15A33">
          <w:pPr>
            <w:pStyle w:val="TOC1"/>
            <w:rPr>
              <w:rFonts w:asciiTheme="minorHAnsi" w:eastAsiaTheme="minorEastAsia" w:hAnsiTheme="minorHAnsi" w:cstheme="minorBidi"/>
              <w:kern w:val="2"/>
              <w:sz w:val="24"/>
              <w:szCs w:val="24"/>
              <w:lang w:val="en-US"/>
              <w14:ligatures w14:val="standardContextual"/>
            </w:rPr>
          </w:pPr>
          <w:hyperlink w:anchor="_Toc228783248" w:history="1">
            <w:r w:rsidRPr="00D35662">
              <w:rPr>
                <w:rStyle w:val="Hyperlink"/>
              </w:rPr>
              <w:t>4 Conventions</w:t>
            </w:r>
            <w:r>
              <w:rPr>
                <w:webHidden/>
              </w:rPr>
              <w:tab/>
            </w:r>
            <w:r>
              <w:rPr>
                <w:webHidden/>
              </w:rPr>
              <w:fldChar w:fldCharType="begin"/>
            </w:r>
            <w:r>
              <w:rPr>
                <w:webHidden/>
              </w:rPr>
              <w:instrText xml:space="preserve"> PAGEREF _Toc228783248 \h </w:instrText>
            </w:r>
            <w:r>
              <w:rPr>
                <w:webHidden/>
              </w:rPr>
            </w:r>
            <w:r>
              <w:rPr>
                <w:webHidden/>
              </w:rPr>
              <w:fldChar w:fldCharType="separate"/>
            </w:r>
            <w:r>
              <w:rPr>
                <w:webHidden/>
              </w:rPr>
              <w:t>6</w:t>
            </w:r>
            <w:r>
              <w:rPr>
                <w:webHidden/>
              </w:rPr>
              <w:fldChar w:fldCharType="end"/>
            </w:r>
          </w:hyperlink>
        </w:p>
        <w:p w14:paraId="43F6BAC7" w14:textId="2A4ED4B3" w:rsidR="00F15A33" w:rsidRDefault="00F15A33">
          <w:pPr>
            <w:pStyle w:val="TOC1"/>
            <w:rPr>
              <w:rFonts w:asciiTheme="minorHAnsi" w:eastAsiaTheme="minorEastAsia" w:hAnsiTheme="minorHAnsi" w:cstheme="minorBidi"/>
              <w:kern w:val="2"/>
              <w:sz w:val="24"/>
              <w:szCs w:val="24"/>
              <w:lang w:val="en-US"/>
              <w14:ligatures w14:val="standardContextual"/>
            </w:rPr>
          </w:pPr>
          <w:hyperlink w:anchor="_Toc228783249" w:history="1">
            <w:r w:rsidRPr="00D35662">
              <w:rPr>
                <w:rStyle w:val="Hyperlink"/>
              </w:rPr>
              <w:t>5 Introduction to Ontology-based Interworking</w:t>
            </w:r>
            <w:r>
              <w:rPr>
                <w:webHidden/>
              </w:rPr>
              <w:tab/>
            </w:r>
            <w:r>
              <w:rPr>
                <w:webHidden/>
              </w:rPr>
              <w:fldChar w:fldCharType="begin"/>
            </w:r>
            <w:r>
              <w:rPr>
                <w:webHidden/>
              </w:rPr>
              <w:instrText xml:space="preserve"> PAGEREF _Toc228783249 \h </w:instrText>
            </w:r>
            <w:r>
              <w:rPr>
                <w:webHidden/>
              </w:rPr>
            </w:r>
            <w:r>
              <w:rPr>
                <w:webHidden/>
              </w:rPr>
              <w:fldChar w:fldCharType="separate"/>
            </w:r>
            <w:r>
              <w:rPr>
                <w:webHidden/>
              </w:rPr>
              <w:t>7</w:t>
            </w:r>
            <w:r>
              <w:rPr>
                <w:webHidden/>
              </w:rPr>
              <w:fldChar w:fldCharType="end"/>
            </w:r>
          </w:hyperlink>
        </w:p>
        <w:p w14:paraId="6B684AB8" w14:textId="6D5DC1CF" w:rsidR="00F15A33" w:rsidRDefault="00F15A33">
          <w:pPr>
            <w:pStyle w:val="TOC2"/>
            <w:rPr>
              <w:rFonts w:asciiTheme="minorHAnsi" w:eastAsiaTheme="minorEastAsia" w:hAnsiTheme="minorHAnsi" w:cstheme="minorBidi"/>
              <w:kern w:val="2"/>
              <w:sz w:val="24"/>
              <w:szCs w:val="24"/>
              <w:lang w:val="en-US"/>
              <w14:ligatures w14:val="standardContextual"/>
            </w:rPr>
          </w:pPr>
          <w:hyperlink w:anchor="_Toc228783250" w:history="1">
            <w:r w:rsidRPr="00D35662">
              <w:rPr>
                <w:rStyle w:val="Hyperlink"/>
              </w:rPr>
              <w:t>5.1 Basic concepts of Ontology-based Interworking</w:t>
            </w:r>
            <w:r>
              <w:rPr>
                <w:webHidden/>
              </w:rPr>
              <w:tab/>
            </w:r>
            <w:r>
              <w:rPr>
                <w:webHidden/>
              </w:rPr>
              <w:fldChar w:fldCharType="begin"/>
            </w:r>
            <w:r>
              <w:rPr>
                <w:webHidden/>
              </w:rPr>
              <w:instrText xml:space="preserve"> PAGEREF _Toc228783250 \h </w:instrText>
            </w:r>
            <w:r>
              <w:rPr>
                <w:webHidden/>
              </w:rPr>
            </w:r>
            <w:r>
              <w:rPr>
                <w:webHidden/>
              </w:rPr>
              <w:fldChar w:fldCharType="separate"/>
            </w:r>
            <w:r>
              <w:rPr>
                <w:webHidden/>
              </w:rPr>
              <w:t>7</w:t>
            </w:r>
            <w:r>
              <w:rPr>
                <w:webHidden/>
              </w:rPr>
              <w:fldChar w:fldCharType="end"/>
            </w:r>
          </w:hyperlink>
        </w:p>
        <w:p w14:paraId="1B075A4D" w14:textId="148202BE" w:rsidR="00F15A33" w:rsidRDefault="00F15A33">
          <w:pPr>
            <w:pStyle w:val="TOC3"/>
            <w:rPr>
              <w:rFonts w:asciiTheme="minorHAnsi" w:eastAsiaTheme="minorEastAsia" w:hAnsiTheme="minorHAnsi" w:cstheme="minorBidi"/>
              <w:kern w:val="2"/>
              <w:sz w:val="24"/>
              <w:szCs w:val="24"/>
              <w:lang w:val="en-US"/>
              <w14:ligatures w14:val="standardContextual"/>
            </w:rPr>
          </w:pPr>
          <w:hyperlink w:anchor="_Toc228783251" w:history="1">
            <w:r w:rsidRPr="00D35662">
              <w:rPr>
                <w:rStyle w:val="Hyperlink"/>
              </w:rPr>
              <w:t>5.1.1 Ontology-based Interworking vs. specific interworking</w:t>
            </w:r>
            <w:r>
              <w:rPr>
                <w:webHidden/>
              </w:rPr>
              <w:tab/>
            </w:r>
            <w:r>
              <w:rPr>
                <w:webHidden/>
              </w:rPr>
              <w:fldChar w:fldCharType="begin"/>
            </w:r>
            <w:r>
              <w:rPr>
                <w:webHidden/>
              </w:rPr>
              <w:instrText xml:space="preserve"> PAGEREF _Toc228783251 \h </w:instrText>
            </w:r>
            <w:r>
              <w:rPr>
                <w:webHidden/>
              </w:rPr>
            </w:r>
            <w:r>
              <w:rPr>
                <w:webHidden/>
              </w:rPr>
              <w:fldChar w:fldCharType="separate"/>
            </w:r>
            <w:r>
              <w:rPr>
                <w:webHidden/>
              </w:rPr>
              <w:t>7</w:t>
            </w:r>
            <w:r>
              <w:rPr>
                <w:webHidden/>
              </w:rPr>
              <w:fldChar w:fldCharType="end"/>
            </w:r>
          </w:hyperlink>
        </w:p>
        <w:p w14:paraId="041FED5B" w14:textId="2966EB75" w:rsidR="00F15A33" w:rsidRDefault="00F15A33">
          <w:pPr>
            <w:pStyle w:val="TOC3"/>
            <w:rPr>
              <w:rFonts w:asciiTheme="minorHAnsi" w:eastAsiaTheme="minorEastAsia" w:hAnsiTheme="minorHAnsi" w:cstheme="minorBidi"/>
              <w:kern w:val="2"/>
              <w:sz w:val="24"/>
              <w:szCs w:val="24"/>
              <w:lang w:val="en-US"/>
              <w14:ligatures w14:val="standardContextual"/>
            </w:rPr>
          </w:pPr>
          <w:hyperlink w:anchor="_Toc228783252" w:history="1">
            <w:r w:rsidRPr="00D35662">
              <w:rPr>
                <w:rStyle w:val="Hyperlink"/>
              </w:rPr>
              <w:t>5.1.2 Use of ontologies for Ontology-based Interworking with Area Networks</w:t>
            </w:r>
            <w:r>
              <w:rPr>
                <w:webHidden/>
              </w:rPr>
              <w:tab/>
            </w:r>
            <w:r>
              <w:rPr>
                <w:webHidden/>
              </w:rPr>
              <w:fldChar w:fldCharType="begin"/>
            </w:r>
            <w:r>
              <w:rPr>
                <w:webHidden/>
              </w:rPr>
              <w:instrText xml:space="preserve"> PAGEREF _Toc228783252 \h </w:instrText>
            </w:r>
            <w:r>
              <w:rPr>
                <w:webHidden/>
              </w:rPr>
            </w:r>
            <w:r>
              <w:rPr>
                <w:webHidden/>
              </w:rPr>
              <w:fldChar w:fldCharType="separate"/>
            </w:r>
            <w:r>
              <w:rPr>
                <w:webHidden/>
              </w:rPr>
              <w:t>7</w:t>
            </w:r>
            <w:r>
              <w:rPr>
                <w:webHidden/>
              </w:rPr>
              <w:fldChar w:fldCharType="end"/>
            </w:r>
          </w:hyperlink>
        </w:p>
        <w:p w14:paraId="57E16412" w14:textId="4873505C" w:rsidR="00F15A33" w:rsidRDefault="00F15A33">
          <w:pPr>
            <w:pStyle w:val="TOC2"/>
            <w:rPr>
              <w:rFonts w:asciiTheme="minorHAnsi" w:eastAsiaTheme="minorEastAsia" w:hAnsiTheme="minorHAnsi" w:cstheme="minorBidi"/>
              <w:kern w:val="2"/>
              <w:sz w:val="24"/>
              <w:szCs w:val="24"/>
              <w:lang w:val="en-US"/>
              <w14:ligatures w14:val="standardContextual"/>
            </w:rPr>
          </w:pPr>
          <w:hyperlink w:anchor="_Toc228783253" w:history="1">
            <w:r w:rsidRPr="00D35662">
              <w:rPr>
                <w:rStyle w:val="Hyperlink"/>
              </w:rPr>
              <w:t>5.2 Using Ontology-based Interworking with Device Abstraction</w:t>
            </w:r>
            <w:r>
              <w:rPr>
                <w:webHidden/>
              </w:rPr>
              <w:tab/>
            </w:r>
            <w:r>
              <w:rPr>
                <w:webHidden/>
              </w:rPr>
              <w:fldChar w:fldCharType="begin"/>
            </w:r>
            <w:r>
              <w:rPr>
                <w:webHidden/>
              </w:rPr>
              <w:instrText xml:space="preserve"> PAGEREF _Toc228783253 \h </w:instrText>
            </w:r>
            <w:r>
              <w:rPr>
                <w:webHidden/>
              </w:rPr>
            </w:r>
            <w:r>
              <w:rPr>
                <w:webHidden/>
              </w:rPr>
              <w:fldChar w:fldCharType="separate"/>
            </w:r>
            <w:r>
              <w:rPr>
                <w:webHidden/>
              </w:rPr>
              <w:t>9</w:t>
            </w:r>
            <w:r>
              <w:rPr>
                <w:webHidden/>
              </w:rPr>
              <w:fldChar w:fldCharType="end"/>
            </w:r>
          </w:hyperlink>
        </w:p>
        <w:p w14:paraId="7CC8E03A" w14:textId="1AE0B66A" w:rsidR="00F15A33" w:rsidRDefault="00F15A33">
          <w:pPr>
            <w:pStyle w:val="TOC3"/>
            <w:rPr>
              <w:rFonts w:asciiTheme="minorHAnsi" w:eastAsiaTheme="minorEastAsia" w:hAnsiTheme="minorHAnsi" w:cstheme="minorBidi"/>
              <w:kern w:val="2"/>
              <w:sz w:val="24"/>
              <w:szCs w:val="24"/>
              <w:lang w:val="en-US"/>
              <w14:ligatures w14:val="standardContextual"/>
            </w:rPr>
          </w:pPr>
          <w:hyperlink w:anchor="_Toc228783254" w:history="1">
            <w:r w:rsidRPr="00D35662">
              <w:rPr>
                <w:rStyle w:val="Hyperlink"/>
              </w:rPr>
              <w:t>5.2.1 General description</w:t>
            </w:r>
            <w:r>
              <w:rPr>
                <w:webHidden/>
              </w:rPr>
              <w:tab/>
            </w:r>
            <w:r>
              <w:rPr>
                <w:webHidden/>
              </w:rPr>
              <w:fldChar w:fldCharType="begin"/>
            </w:r>
            <w:r>
              <w:rPr>
                <w:webHidden/>
              </w:rPr>
              <w:instrText xml:space="preserve"> PAGEREF _Toc228783254 \h </w:instrText>
            </w:r>
            <w:r>
              <w:rPr>
                <w:webHidden/>
              </w:rPr>
            </w:r>
            <w:r>
              <w:rPr>
                <w:webHidden/>
              </w:rPr>
              <w:fldChar w:fldCharType="separate"/>
            </w:r>
            <w:r>
              <w:rPr>
                <w:webHidden/>
              </w:rPr>
              <w:t>9</w:t>
            </w:r>
            <w:r>
              <w:rPr>
                <w:webHidden/>
              </w:rPr>
              <w:fldChar w:fldCharType="end"/>
            </w:r>
          </w:hyperlink>
        </w:p>
        <w:p w14:paraId="414EFB2B" w14:textId="7E15157E" w:rsidR="00F15A33" w:rsidRDefault="00F15A33">
          <w:pPr>
            <w:pStyle w:val="TOC3"/>
            <w:rPr>
              <w:rFonts w:asciiTheme="minorHAnsi" w:eastAsiaTheme="minorEastAsia" w:hAnsiTheme="minorHAnsi" w:cstheme="minorBidi"/>
              <w:kern w:val="2"/>
              <w:sz w:val="24"/>
              <w:szCs w:val="24"/>
              <w:lang w:val="en-US"/>
              <w14:ligatures w14:val="standardContextual"/>
            </w:rPr>
          </w:pPr>
          <w:hyperlink w:anchor="_Toc228783255" w:history="1">
            <w:r w:rsidRPr="00D35662">
              <w:rPr>
                <w:rStyle w:val="Hyperlink"/>
              </w:rPr>
              <w:t>5.2.2 An example, involving ZigBee, HAIM and SAREF</w:t>
            </w:r>
            <w:r>
              <w:rPr>
                <w:webHidden/>
              </w:rPr>
              <w:tab/>
            </w:r>
            <w:r>
              <w:rPr>
                <w:webHidden/>
              </w:rPr>
              <w:fldChar w:fldCharType="begin"/>
            </w:r>
            <w:r>
              <w:rPr>
                <w:webHidden/>
              </w:rPr>
              <w:instrText xml:space="preserve"> PAGEREF _Toc228783255 \h </w:instrText>
            </w:r>
            <w:r>
              <w:rPr>
                <w:webHidden/>
              </w:rPr>
            </w:r>
            <w:r>
              <w:rPr>
                <w:webHidden/>
              </w:rPr>
              <w:fldChar w:fldCharType="separate"/>
            </w:r>
            <w:r>
              <w:rPr>
                <w:webHidden/>
              </w:rPr>
              <w:t>9</w:t>
            </w:r>
            <w:r>
              <w:rPr>
                <w:webHidden/>
              </w:rPr>
              <w:fldChar w:fldCharType="end"/>
            </w:r>
          </w:hyperlink>
        </w:p>
        <w:p w14:paraId="0E068242" w14:textId="67CBEA24" w:rsidR="00F15A33" w:rsidRDefault="00F15A33">
          <w:pPr>
            <w:pStyle w:val="TOC2"/>
            <w:rPr>
              <w:rFonts w:asciiTheme="minorHAnsi" w:eastAsiaTheme="minorEastAsia" w:hAnsiTheme="minorHAnsi" w:cstheme="minorBidi"/>
              <w:kern w:val="2"/>
              <w:sz w:val="24"/>
              <w:szCs w:val="24"/>
              <w:lang w:val="en-US"/>
              <w14:ligatures w14:val="standardContextual"/>
            </w:rPr>
          </w:pPr>
          <w:hyperlink w:anchor="_Toc228783256" w:history="1">
            <w:r w:rsidRPr="00D35662">
              <w:rPr>
                <w:rStyle w:val="Hyperlink"/>
              </w:rPr>
              <w:t>5.3 Principles of data flows</w:t>
            </w:r>
            <w:r>
              <w:rPr>
                <w:webHidden/>
              </w:rPr>
              <w:tab/>
            </w:r>
            <w:r>
              <w:rPr>
                <w:webHidden/>
              </w:rPr>
              <w:fldChar w:fldCharType="begin"/>
            </w:r>
            <w:r>
              <w:rPr>
                <w:webHidden/>
              </w:rPr>
              <w:instrText xml:space="preserve"> PAGEREF _Toc228783256 \h </w:instrText>
            </w:r>
            <w:r>
              <w:rPr>
                <w:webHidden/>
              </w:rPr>
            </w:r>
            <w:r>
              <w:rPr>
                <w:webHidden/>
              </w:rPr>
              <w:fldChar w:fldCharType="separate"/>
            </w:r>
            <w:r>
              <w:rPr>
                <w:webHidden/>
              </w:rPr>
              <w:t>10</w:t>
            </w:r>
            <w:r>
              <w:rPr>
                <w:webHidden/>
              </w:rPr>
              <w:fldChar w:fldCharType="end"/>
            </w:r>
          </w:hyperlink>
        </w:p>
        <w:p w14:paraId="2ABFC517" w14:textId="471DA654" w:rsidR="00F15A33" w:rsidRDefault="00F15A33">
          <w:pPr>
            <w:pStyle w:val="TOC3"/>
            <w:rPr>
              <w:rFonts w:asciiTheme="minorHAnsi" w:eastAsiaTheme="minorEastAsia" w:hAnsiTheme="minorHAnsi" w:cstheme="minorBidi"/>
              <w:kern w:val="2"/>
              <w:sz w:val="24"/>
              <w:szCs w:val="24"/>
              <w:lang w:val="en-US"/>
              <w14:ligatures w14:val="standardContextual"/>
            </w:rPr>
          </w:pPr>
          <w:hyperlink w:anchor="_Toc228783257" w:history="1">
            <w:r w:rsidRPr="00D35662">
              <w:rPr>
                <w:rStyle w:val="Hyperlink"/>
              </w:rPr>
              <w:t>5.3.1 Preconditions on the communicating entity</w:t>
            </w:r>
            <w:r>
              <w:rPr>
                <w:webHidden/>
              </w:rPr>
              <w:tab/>
            </w:r>
            <w:r>
              <w:rPr>
                <w:webHidden/>
              </w:rPr>
              <w:fldChar w:fldCharType="begin"/>
            </w:r>
            <w:r>
              <w:rPr>
                <w:webHidden/>
              </w:rPr>
              <w:instrText xml:space="preserve"> PAGEREF _Toc228783257 \h </w:instrText>
            </w:r>
            <w:r>
              <w:rPr>
                <w:webHidden/>
              </w:rPr>
            </w:r>
            <w:r>
              <w:rPr>
                <w:webHidden/>
              </w:rPr>
              <w:fldChar w:fldCharType="separate"/>
            </w:r>
            <w:r>
              <w:rPr>
                <w:webHidden/>
              </w:rPr>
              <w:t>10</w:t>
            </w:r>
            <w:r>
              <w:rPr>
                <w:webHidden/>
              </w:rPr>
              <w:fldChar w:fldCharType="end"/>
            </w:r>
          </w:hyperlink>
        </w:p>
        <w:p w14:paraId="19F8D627" w14:textId="4C43AC73" w:rsidR="00F15A33" w:rsidRDefault="00F15A33">
          <w:pPr>
            <w:pStyle w:val="TOC3"/>
            <w:rPr>
              <w:rFonts w:asciiTheme="minorHAnsi" w:eastAsiaTheme="minorEastAsia" w:hAnsiTheme="minorHAnsi" w:cstheme="minorBidi"/>
              <w:kern w:val="2"/>
              <w:sz w:val="24"/>
              <w:szCs w:val="24"/>
              <w:lang w:val="en-US"/>
              <w14:ligatures w14:val="standardContextual"/>
            </w:rPr>
          </w:pPr>
          <w:hyperlink w:anchor="_Toc228783258" w:history="1">
            <w:r w:rsidRPr="00D35662">
              <w:rPr>
                <w:rStyle w:val="Hyperlink"/>
              </w:rPr>
              <w:t>5.3.2 Data flows for communicating with the IPE using DataPoints of a Service</w:t>
            </w:r>
            <w:r>
              <w:rPr>
                <w:webHidden/>
              </w:rPr>
              <w:tab/>
            </w:r>
            <w:r>
              <w:rPr>
                <w:webHidden/>
              </w:rPr>
              <w:fldChar w:fldCharType="begin"/>
            </w:r>
            <w:r>
              <w:rPr>
                <w:webHidden/>
              </w:rPr>
              <w:instrText xml:space="preserve"> PAGEREF _Toc228783258 \h </w:instrText>
            </w:r>
            <w:r>
              <w:rPr>
                <w:webHidden/>
              </w:rPr>
            </w:r>
            <w:r>
              <w:rPr>
                <w:webHidden/>
              </w:rPr>
              <w:fldChar w:fldCharType="separate"/>
            </w:r>
            <w:r>
              <w:rPr>
                <w:webHidden/>
              </w:rPr>
              <w:t>11</w:t>
            </w:r>
            <w:r>
              <w:rPr>
                <w:webHidden/>
              </w:rPr>
              <w:fldChar w:fldCharType="end"/>
            </w:r>
          </w:hyperlink>
        </w:p>
        <w:p w14:paraId="7A3C64FD" w14:textId="159C1F9A" w:rsidR="00F15A33" w:rsidRDefault="00F15A33">
          <w:pPr>
            <w:pStyle w:val="TOC3"/>
            <w:rPr>
              <w:rFonts w:asciiTheme="minorHAnsi" w:eastAsiaTheme="minorEastAsia" w:hAnsiTheme="minorHAnsi" w:cstheme="minorBidi"/>
              <w:kern w:val="2"/>
              <w:sz w:val="24"/>
              <w:szCs w:val="24"/>
              <w:lang w:val="en-US"/>
              <w14:ligatures w14:val="standardContextual"/>
            </w:rPr>
          </w:pPr>
          <w:hyperlink w:anchor="_Toc228783259" w:history="1">
            <w:r w:rsidRPr="00D35662">
              <w:rPr>
                <w:rStyle w:val="Hyperlink"/>
              </w:rPr>
              <w:t>5.3.3 Data flows for communicating with the IPE using Operations of a Service</w:t>
            </w:r>
            <w:r>
              <w:rPr>
                <w:webHidden/>
              </w:rPr>
              <w:tab/>
            </w:r>
            <w:r>
              <w:rPr>
                <w:webHidden/>
              </w:rPr>
              <w:fldChar w:fldCharType="begin"/>
            </w:r>
            <w:r>
              <w:rPr>
                <w:webHidden/>
              </w:rPr>
              <w:instrText xml:space="preserve"> PAGEREF _Toc228783259 \h </w:instrText>
            </w:r>
            <w:r>
              <w:rPr>
                <w:webHidden/>
              </w:rPr>
            </w:r>
            <w:r>
              <w:rPr>
                <w:webHidden/>
              </w:rPr>
              <w:fldChar w:fldCharType="separate"/>
            </w:r>
            <w:r>
              <w:rPr>
                <w:webHidden/>
              </w:rPr>
              <w:t>13</w:t>
            </w:r>
            <w:r>
              <w:rPr>
                <w:webHidden/>
              </w:rPr>
              <w:fldChar w:fldCharType="end"/>
            </w:r>
          </w:hyperlink>
        </w:p>
        <w:p w14:paraId="79FB4168" w14:textId="23513512" w:rsidR="00F15A33" w:rsidRDefault="00F15A33">
          <w:pPr>
            <w:pStyle w:val="TOC1"/>
            <w:rPr>
              <w:rFonts w:asciiTheme="minorHAnsi" w:eastAsiaTheme="minorEastAsia" w:hAnsiTheme="minorHAnsi" w:cstheme="minorBidi"/>
              <w:kern w:val="2"/>
              <w:sz w:val="24"/>
              <w:szCs w:val="24"/>
              <w:lang w:val="en-US"/>
              <w14:ligatures w14:val="standardContextual"/>
            </w:rPr>
          </w:pPr>
          <w:hyperlink w:anchor="_Toc228783260" w:history="1">
            <w:r w:rsidRPr="00D35662">
              <w:rPr>
                <w:rStyle w:val="Hyperlink"/>
              </w:rPr>
              <w:t>6 Functional specification of communication with the Ontology-based Interworking IPE</w:t>
            </w:r>
            <w:r>
              <w:rPr>
                <w:webHidden/>
              </w:rPr>
              <w:tab/>
            </w:r>
            <w:r>
              <w:rPr>
                <w:webHidden/>
              </w:rPr>
              <w:fldChar w:fldCharType="begin"/>
            </w:r>
            <w:r>
              <w:rPr>
                <w:webHidden/>
              </w:rPr>
              <w:instrText xml:space="preserve"> PAGEREF _Toc228783260 \h </w:instrText>
            </w:r>
            <w:r>
              <w:rPr>
                <w:webHidden/>
              </w:rPr>
            </w:r>
            <w:r>
              <w:rPr>
                <w:webHidden/>
              </w:rPr>
              <w:fldChar w:fldCharType="separate"/>
            </w:r>
            <w:r>
              <w:rPr>
                <w:webHidden/>
              </w:rPr>
              <w:t>15</w:t>
            </w:r>
            <w:r>
              <w:rPr>
                <w:webHidden/>
              </w:rPr>
              <w:fldChar w:fldCharType="end"/>
            </w:r>
          </w:hyperlink>
        </w:p>
        <w:p w14:paraId="37092A98" w14:textId="75845567" w:rsidR="00F15A33" w:rsidRDefault="00F15A33">
          <w:pPr>
            <w:pStyle w:val="TOC2"/>
            <w:rPr>
              <w:rFonts w:asciiTheme="minorHAnsi" w:eastAsiaTheme="minorEastAsia" w:hAnsiTheme="minorHAnsi" w:cstheme="minorBidi"/>
              <w:kern w:val="2"/>
              <w:sz w:val="24"/>
              <w:szCs w:val="24"/>
              <w:lang w:val="en-US"/>
              <w14:ligatures w14:val="standardContextual"/>
            </w:rPr>
          </w:pPr>
          <w:hyperlink w:anchor="_Toc228783261" w:history="1">
            <w:r w:rsidRPr="00D35662">
              <w:rPr>
                <w:rStyle w:val="Hyperlink"/>
              </w:rPr>
              <w:t>6.1 oneM2M resources for IPE communication</w:t>
            </w:r>
            <w:r>
              <w:rPr>
                <w:webHidden/>
              </w:rPr>
              <w:tab/>
            </w:r>
            <w:r>
              <w:rPr>
                <w:webHidden/>
              </w:rPr>
              <w:fldChar w:fldCharType="begin"/>
            </w:r>
            <w:r>
              <w:rPr>
                <w:webHidden/>
              </w:rPr>
              <w:instrText xml:space="preserve"> PAGEREF _Toc228783261 \h </w:instrText>
            </w:r>
            <w:r>
              <w:rPr>
                <w:webHidden/>
              </w:rPr>
            </w:r>
            <w:r>
              <w:rPr>
                <w:webHidden/>
              </w:rPr>
              <w:fldChar w:fldCharType="separate"/>
            </w:r>
            <w:r>
              <w:rPr>
                <w:webHidden/>
              </w:rPr>
              <w:t>15</w:t>
            </w:r>
            <w:r>
              <w:rPr>
                <w:webHidden/>
              </w:rPr>
              <w:fldChar w:fldCharType="end"/>
            </w:r>
          </w:hyperlink>
        </w:p>
        <w:p w14:paraId="75B3CDC6" w14:textId="0E86C1ED" w:rsidR="00F15A33" w:rsidRDefault="00F15A33">
          <w:pPr>
            <w:pStyle w:val="TOC3"/>
            <w:rPr>
              <w:rFonts w:asciiTheme="minorHAnsi" w:eastAsiaTheme="minorEastAsia" w:hAnsiTheme="minorHAnsi" w:cstheme="minorBidi"/>
              <w:kern w:val="2"/>
              <w:sz w:val="24"/>
              <w:szCs w:val="24"/>
              <w:lang w:val="en-US"/>
              <w14:ligatures w14:val="standardContextual"/>
            </w:rPr>
          </w:pPr>
          <w:hyperlink w:anchor="_Toc228783262" w:history="1">
            <w:r w:rsidRPr="00D35662">
              <w:rPr>
                <w:rStyle w:val="Hyperlink"/>
              </w:rPr>
              <w:t>6.1.1 General design principles</w:t>
            </w:r>
            <w:r>
              <w:rPr>
                <w:webHidden/>
              </w:rPr>
              <w:tab/>
            </w:r>
            <w:r>
              <w:rPr>
                <w:webHidden/>
              </w:rPr>
              <w:fldChar w:fldCharType="begin"/>
            </w:r>
            <w:r>
              <w:rPr>
                <w:webHidden/>
              </w:rPr>
              <w:instrText xml:space="preserve"> PAGEREF _Toc228783262 \h </w:instrText>
            </w:r>
            <w:r>
              <w:rPr>
                <w:webHidden/>
              </w:rPr>
            </w:r>
            <w:r>
              <w:rPr>
                <w:webHidden/>
              </w:rPr>
              <w:fldChar w:fldCharType="separate"/>
            </w:r>
            <w:r>
              <w:rPr>
                <w:webHidden/>
              </w:rPr>
              <w:t>15</w:t>
            </w:r>
            <w:r>
              <w:rPr>
                <w:webHidden/>
              </w:rPr>
              <w:fldChar w:fldCharType="end"/>
            </w:r>
          </w:hyperlink>
        </w:p>
        <w:p w14:paraId="0DEA2CDA" w14:textId="09E43D01" w:rsidR="00F15A33" w:rsidRDefault="00F15A33">
          <w:pPr>
            <w:pStyle w:val="TOC3"/>
            <w:rPr>
              <w:rFonts w:asciiTheme="minorHAnsi" w:eastAsiaTheme="minorEastAsia" w:hAnsiTheme="minorHAnsi" w:cstheme="minorBidi"/>
              <w:kern w:val="2"/>
              <w:sz w:val="24"/>
              <w:szCs w:val="24"/>
              <w:lang w:val="en-US"/>
              <w14:ligatures w14:val="standardContextual"/>
            </w:rPr>
          </w:pPr>
          <w:hyperlink w:anchor="_Toc228783263" w:history="1">
            <w:r w:rsidRPr="00D35662">
              <w:rPr>
                <w:rStyle w:val="Hyperlink"/>
              </w:rPr>
              <w:t>6.1.2 Resource structure for modelling devices, sub-devices, services and operations</w:t>
            </w:r>
            <w:r>
              <w:rPr>
                <w:webHidden/>
              </w:rPr>
              <w:tab/>
            </w:r>
            <w:r>
              <w:rPr>
                <w:webHidden/>
              </w:rPr>
              <w:fldChar w:fldCharType="begin"/>
            </w:r>
            <w:r>
              <w:rPr>
                <w:webHidden/>
              </w:rPr>
              <w:instrText xml:space="preserve"> PAGEREF _Toc228783263 \h </w:instrText>
            </w:r>
            <w:r>
              <w:rPr>
                <w:webHidden/>
              </w:rPr>
            </w:r>
            <w:r>
              <w:rPr>
                <w:webHidden/>
              </w:rPr>
              <w:fldChar w:fldCharType="separate"/>
            </w:r>
            <w:r>
              <w:rPr>
                <w:webHidden/>
              </w:rPr>
              <w:t>15</w:t>
            </w:r>
            <w:r>
              <w:rPr>
                <w:webHidden/>
              </w:rPr>
              <w:fldChar w:fldCharType="end"/>
            </w:r>
          </w:hyperlink>
        </w:p>
        <w:p w14:paraId="6BC76DDA" w14:textId="214A6CC2" w:rsidR="00F15A33" w:rsidRDefault="00F15A33">
          <w:pPr>
            <w:pStyle w:val="TOC2"/>
            <w:rPr>
              <w:rFonts w:asciiTheme="minorHAnsi" w:eastAsiaTheme="minorEastAsia" w:hAnsiTheme="minorHAnsi" w:cstheme="minorBidi"/>
              <w:kern w:val="2"/>
              <w:sz w:val="24"/>
              <w:szCs w:val="24"/>
              <w:lang w:val="en-US"/>
              <w14:ligatures w14:val="standardContextual"/>
            </w:rPr>
          </w:pPr>
          <w:hyperlink w:anchor="_Toc228783264" w:history="1">
            <w:r w:rsidRPr="00D35662">
              <w:rPr>
                <w:rStyle w:val="Hyperlink"/>
              </w:rPr>
              <w:t>6.2 Specification of the IPE for Ontology-based Interworking</w:t>
            </w:r>
            <w:r>
              <w:rPr>
                <w:webHidden/>
              </w:rPr>
              <w:tab/>
            </w:r>
            <w:r>
              <w:rPr>
                <w:webHidden/>
              </w:rPr>
              <w:fldChar w:fldCharType="begin"/>
            </w:r>
            <w:r>
              <w:rPr>
                <w:webHidden/>
              </w:rPr>
              <w:instrText xml:space="preserve"> PAGEREF _Toc228783264 \h </w:instrText>
            </w:r>
            <w:r>
              <w:rPr>
                <w:webHidden/>
              </w:rPr>
            </w:r>
            <w:r>
              <w:rPr>
                <w:webHidden/>
              </w:rPr>
              <w:fldChar w:fldCharType="separate"/>
            </w:r>
            <w:r>
              <w:rPr>
                <w:webHidden/>
              </w:rPr>
              <w:t>20</w:t>
            </w:r>
            <w:r>
              <w:rPr>
                <w:webHidden/>
              </w:rPr>
              <w:fldChar w:fldCharType="end"/>
            </w:r>
          </w:hyperlink>
        </w:p>
        <w:p w14:paraId="5CCE290C" w14:textId="5AC305E4" w:rsidR="00F15A33" w:rsidRDefault="00F15A33">
          <w:pPr>
            <w:pStyle w:val="TOC3"/>
            <w:rPr>
              <w:rFonts w:asciiTheme="minorHAnsi" w:eastAsiaTheme="minorEastAsia" w:hAnsiTheme="minorHAnsi" w:cstheme="minorBidi"/>
              <w:kern w:val="2"/>
              <w:sz w:val="24"/>
              <w:szCs w:val="24"/>
              <w:lang w:val="en-US"/>
              <w14:ligatures w14:val="standardContextual"/>
            </w:rPr>
          </w:pPr>
          <w:hyperlink w:anchor="_Toc228783265" w:history="1">
            <w:r w:rsidRPr="00D35662">
              <w:rPr>
                <w:rStyle w:val="Hyperlink"/>
              </w:rPr>
              <w:t>6.2.1 Initialization of the Ontology-based Interworking IPE</w:t>
            </w:r>
            <w:r>
              <w:rPr>
                <w:webHidden/>
              </w:rPr>
              <w:tab/>
            </w:r>
            <w:r>
              <w:rPr>
                <w:webHidden/>
              </w:rPr>
              <w:fldChar w:fldCharType="begin"/>
            </w:r>
            <w:r>
              <w:rPr>
                <w:webHidden/>
              </w:rPr>
              <w:instrText xml:space="preserve"> PAGEREF _Toc228783265 \h </w:instrText>
            </w:r>
            <w:r>
              <w:rPr>
                <w:webHidden/>
              </w:rPr>
            </w:r>
            <w:r>
              <w:rPr>
                <w:webHidden/>
              </w:rPr>
              <w:fldChar w:fldCharType="separate"/>
            </w:r>
            <w:r>
              <w:rPr>
                <w:webHidden/>
              </w:rPr>
              <w:t>20</w:t>
            </w:r>
            <w:r>
              <w:rPr>
                <w:webHidden/>
              </w:rPr>
              <w:fldChar w:fldCharType="end"/>
            </w:r>
          </w:hyperlink>
        </w:p>
        <w:p w14:paraId="6C099E14" w14:textId="7051FF64" w:rsidR="00F15A33" w:rsidRDefault="00F15A33">
          <w:pPr>
            <w:pStyle w:val="TOC4"/>
            <w:rPr>
              <w:rFonts w:asciiTheme="minorHAnsi" w:eastAsiaTheme="minorEastAsia" w:hAnsiTheme="minorHAnsi" w:cstheme="minorBidi"/>
              <w:kern w:val="2"/>
              <w:sz w:val="24"/>
              <w:szCs w:val="24"/>
              <w:lang w:val="en-US"/>
              <w14:ligatures w14:val="standardContextual"/>
            </w:rPr>
          </w:pPr>
          <w:hyperlink w:anchor="_Toc228783266" w:history="1">
            <w:r w:rsidRPr="00D35662">
              <w:rPr>
                <w:rStyle w:val="Hyperlink"/>
              </w:rPr>
              <w:t>6.2.1.1 General functionality of a Ontology-based Interworking IPE</w:t>
            </w:r>
            <w:r>
              <w:rPr>
                <w:webHidden/>
              </w:rPr>
              <w:tab/>
            </w:r>
            <w:r>
              <w:rPr>
                <w:webHidden/>
              </w:rPr>
              <w:fldChar w:fldCharType="begin"/>
            </w:r>
            <w:r>
              <w:rPr>
                <w:webHidden/>
              </w:rPr>
              <w:instrText xml:space="preserve"> PAGEREF _Toc228783266 \h </w:instrText>
            </w:r>
            <w:r>
              <w:rPr>
                <w:webHidden/>
              </w:rPr>
            </w:r>
            <w:r>
              <w:rPr>
                <w:webHidden/>
              </w:rPr>
              <w:fldChar w:fldCharType="separate"/>
            </w:r>
            <w:r>
              <w:rPr>
                <w:webHidden/>
              </w:rPr>
              <w:t>20</w:t>
            </w:r>
            <w:r>
              <w:rPr>
                <w:webHidden/>
              </w:rPr>
              <w:fldChar w:fldCharType="end"/>
            </w:r>
          </w:hyperlink>
        </w:p>
        <w:p w14:paraId="4802549C" w14:textId="159FFE6F" w:rsidR="00F15A33" w:rsidRDefault="00F15A33">
          <w:pPr>
            <w:pStyle w:val="TOC4"/>
            <w:rPr>
              <w:rFonts w:asciiTheme="minorHAnsi" w:eastAsiaTheme="minorEastAsia" w:hAnsiTheme="minorHAnsi" w:cstheme="minorBidi"/>
              <w:kern w:val="2"/>
              <w:sz w:val="24"/>
              <w:szCs w:val="24"/>
              <w:lang w:val="en-US"/>
              <w14:ligatures w14:val="standardContextual"/>
            </w:rPr>
          </w:pPr>
          <w:hyperlink w:anchor="_Toc228783267" w:history="1">
            <w:r w:rsidRPr="00D35662">
              <w:rPr>
                <w:rStyle w:val="Hyperlink"/>
              </w:rPr>
              <w:t>6.2.1.2 Initialization sequence of a Ontology-based Interworking IPE</w:t>
            </w:r>
            <w:r>
              <w:rPr>
                <w:webHidden/>
              </w:rPr>
              <w:tab/>
            </w:r>
            <w:r>
              <w:rPr>
                <w:webHidden/>
              </w:rPr>
              <w:fldChar w:fldCharType="begin"/>
            </w:r>
            <w:r>
              <w:rPr>
                <w:webHidden/>
              </w:rPr>
              <w:instrText xml:space="preserve"> PAGEREF _Toc228783267 \h </w:instrText>
            </w:r>
            <w:r>
              <w:rPr>
                <w:webHidden/>
              </w:rPr>
            </w:r>
            <w:r>
              <w:rPr>
                <w:webHidden/>
              </w:rPr>
              <w:fldChar w:fldCharType="separate"/>
            </w:r>
            <w:r>
              <w:rPr>
                <w:webHidden/>
              </w:rPr>
              <w:t>20</w:t>
            </w:r>
            <w:r>
              <w:rPr>
                <w:webHidden/>
              </w:rPr>
              <w:fldChar w:fldCharType="end"/>
            </w:r>
          </w:hyperlink>
        </w:p>
        <w:p w14:paraId="1C74BB84" w14:textId="6AD7F62B" w:rsidR="00F15A33" w:rsidRDefault="00F15A33">
          <w:pPr>
            <w:pStyle w:val="TOC3"/>
            <w:rPr>
              <w:rFonts w:asciiTheme="minorHAnsi" w:eastAsiaTheme="minorEastAsia" w:hAnsiTheme="minorHAnsi" w:cstheme="minorBidi"/>
              <w:kern w:val="2"/>
              <w:sz w:val="24"/>
              <w:szCs w:val="24"/>
              <w:lang w:val="en-US"/>
              <w14:ligatures w14:val="standardContextual"/>
            </w:rPr>
          </w:pPr>
          <w:hyperlink w:anchor="_Toc228783268" w:history="1">
            <w:r w:rsidRPr="00D35662">
              <w:rPr>
                <w:rStyle w:val="Hyperlink"/>
              </w:rPr>
              <w:t>6.2.2 Interworked Device and Service discovery</w:t>
            </w:r>
            <w:r>
              <w:rPr>
                <w:webHidden/>
              </w:rPr>
              <w:tab/>
            </w:r>
            <w:r>
              <w:rPr>
                <w:webHidden/>
              </w:rPr>
              <w:fldChar w:fldCharType="begin"/>
            </w:r>
            <w:r>
              <w:rPr>
                <w:webHidden/>
              </w:rPr>
              <w:instrText xml:space="preserve"> PAGEREF _Toc228783268 \h </w:instrText>
            </w:r>
            <w:r>
              <w:rPr>
                <w:webHidden/>
              </w:rPr>
            </w:r>
            <w:r>
              <w:rPr>
                <w:webHidden/>
              </w:rPr>
              <w:fldChar w:fldCharType="separate"/>
            </w:r>
            <w:r>
              <w:rPr>
                <w:webHidden/>
              </w:rPr>
              <w:t>21</w:t>
            </w:r>
            <w:r>
              <w:rPr>
                <w:webHidden/>
              </w:rPr>
              <w:fldChar w:fldCharType="end"/>
            </w:r>
          </w:hyperlink>
        </w:p>
        <w:p w14:paraId="454A7E6F" w14:textId="2F6AA345" w:rsidR="00F15A33" w:rsidRDefault="00F15A33">
          <w:pPr>
            <w:pStyle w:val="TOC4"/>
            <w:rPr>
              <w:rFonts w:asciiTheme="minorHAnsi" w:eastAsiaTheme="minorEastAsia" w:hAnsiTheme="minorHAnsi" w:cstheme="minorBidi"/>
              <w:kern w:val="2"/>
              <w:sz w:val="24"/>
              <w:szCs w:val="24"/>
              <w:lang w:val="en-US"/>
              <w14:ligatures w14:val="standardContextual"/>
            </w:rPr>
          </w:pPr>
          <w:hyperlink w:anchor="_Toc228783269" w:history="1">
            <w:r w:rsidRPr="00D35662">
              <w:rPr>
                <w:rStyle w:val="Hyperlink"/>
              </w:rPr>
              <w:t>6.2.2.1 General handling of Interworked Device discovery</w:t>
            </w:r>
            <w:r>
              <w:rPr>
                <w:webHidden/>
              </w:rPr>
              <w:tab/>
            </w:r>
            <w:r>
              <w:rPr>
                <w:webHidden/>
              </w:rPr>
              <w:fldChar w:fldCharType="begin"/>
            </w:r>
            <w:r>
              <w:rPr>
                <w:webHidden/>
              </w:rPr>
              <w:instrText xml:space="preserve"> PAGEREF _Toc228783269 \h </w:instrText>
            </w:r>
            <w:r>
              <w:rPr>
                <w:webHidden/>
              </w:rPr>
            </w:r>
            <w:r>
              <w:rPr>
                <w:webHidden/>
              </w:rPr>
              <w:fldChar w:fldCharType="separate"/>
            </w:r>
            <w:r>
              <w:rPr>
                <w:webHidden/>
              </w:rPr>
              <w:t>21</w:t>
            </w:r>
            <w:r>
              <w:rPr>
                <w:webHidden/>
              </w:rPr>
              <w:fldChar w:fldCharType="end"/>
            </w:r>
          </w:hyperlink>
        </w:p>
        <w:p w14:paraId="55E14D1A" w14:textId="730FA081" w:rsidR="00F15A33" w:rsidRDefault="00F15A33">
          <w:pPr>
            <w:pStyle w:val="TOC4"/>
            <w:rPr>
              <w:rFonts w:asciiTheme="minorHAnsi" w:eastAsiaTheme="minorEastAsia" w:hAnsiTheme="minorHAnsi" w:cstheme="minorBidi"/>
              <w:kern w:val="2"/>
              <w:sz w:val="24"/>
              <w:szCs w:val="24"/>
              <w:lang w:val="en-US"/>
              <w14:ligatures w14:val="standardContextual"/>
            </w:rPr>
          </w:pPr>
          <w:hyperlink w:anchor="_Toc228783270" w:history="1">
            <w:r w:rsidRPr="00D35662">
              <w:rPr>
                <w:rStyle w:val="Hyperlink"/>
              </w:rPr>
              <w:t>6.2.2.2 Creation of resources for the Proxied Device</w:t>
            </w:r>
            <w:r>
              <w:rPr>
                <w:webHidden/>
              </w:rPr>
              <w:tab/>
            </w:r>
            <w:r>
              <w:rPr>
                <w:webHidden/>
              </w:rPr>
              <w:fldChar w:fldCharType="begin"/>
            </w:r>
            <w:r>
              <w:rPr>
                <w:webHidden/>
              </w:rPr>
              <w:instrText xml:space="preserve"> PAGEREF _Toc228783270 \h </w:instrText>
            </w:r>
            <w:r>
              <w:rPr>
                <w:webHidden/>
              </w:rPr>
            </w:r>
            <w:r>
              <w:rPr>
                <w:webHidden/>
              </w:rPr>
              <w:fldChar w:fldCharType="separate"/>
            </w:r>
            <w:r>
              <w:rPr>
                <w:webHidden/>
              </w:rPr>
              <w:t>21</w:t>
            </w:r>
            <w:r>
              <w:rPr>
                <w:webHidden/>
              </w:rPr>
              <w:fldChar w:fldCharType="end"/>
            </w:r>
          </w:hyperlink>
        </w:p>
        <w:p w14:paraId="3F57C40C" w14:textId="03F611BC" w:rsidR="00F15A33" w:rsidRDefault="00F15A33">
          <w:pPr>
            <w:pStyle w:val="TOC5"/>
            <w:rPr>
              <w:rFonts w:asciiTheme="minorHAnsi" w:eastAsiaTheme="minorEastAsia" w:hAnsiTheme="minorHAnsi" w:cstheme="minorBidi"/>
              <w:kern w:val="2"/>
              <w:sz w:val="24"/>
              <w:szCs w:val="24"/>
              <w:lang w:val="en-US"/>
              <w14:ligatures w14:val="standardContextual"/>
            </w:rPr>
          </w:pPr>
          <w:hyperlink w:anchor="_Toc228783271" w:history="1">
            <w:r w:rsidRPr="00D35662">
              <w:rPr>
                <w:rStyle w:val="Hyperlink"/>
              </w:rPr>
              <w:t>6.2.2.2.1 General on the creation of resources for the Proxied Device by the IPE</w:t>
            </w:r>
            <w:r>
              <w:rPr>
                <w:webHidden/>
              </w:rPr>
              <w:tab/>
            </w:r>
            <w:r>
              <w:rPr>
                <w:webHidden/>
              </w:rPr>
              <w:fldChar w:fldCharType="begin"/>
            </w:r>
            <w:r>
              <w:rPr>
                <w:webHidden/>
              </w:rPr>
              <w:instrText xml:space="preserve"> PAGEREF _Toc228783271 \h </w:instrText>
            </w:r>
            <w:r>
              <w:rPr>
                <w:webHidden/>
              </w:rPr>
            </w:r>
            <w:r>
              <w:rPr>
                <w:webHidden/>
              </w:rPr>
              <w:fldChar w:fldCharType="separate"/>
            </w:r>
            <w:r>
              <w:rPr>
                <w:webHidden/>
              </w:rPr>
              <w:t>21</w:t>
            </w:r>
            <w:r>
              <w:rPr>
                <w:webHidden/>
              </w:rPr>
              <w:fldChar w:fldCharType="end"/>
            </w:r>
          </w:hyperlink>
        </w:p>
        <w:p w14:paraId="2508E5E4" w14:textId="01172B82" w:rsidR="00F15A33" w:rsidRDefault="00F15A33">
          <w:pPr>
            <w:pStyle w:val="TOC5"/>
            <w:rPr>
              <w:rFonts w:asciiTheme="minorHAnsi" w:eastAsiaTheme="minorEastAsia" w:hAnsiTheme="minorHAnsi" w:cstheme="minorBidi"/>
              <w:kern w:val="2"/>
              <w:sz w:val="24"/>
              <w:szCs w:val="24"/>
              <w:lang w:val="en-US"/>
              <w14:ligatures w14:val="standardContextual"/>
            </w:rPr>
          </w:pPr>
          <w:hyperlink w:anchor="_Toc228783272" w:history="1">
            <w:r w:rsidRPr="00D35662">
              <w:rPr>
                <w:rStyle w:val="Hyperlink"/>
              </w:rPr>
              <w:t xml:space="preserve">6.2.2.2.2 Creation of resources for the Proxied Device when Interworked Devices are represented as </w:t>
            </w:r>
            <w:r w:rsidRPr="00D35662">
              <w:rPr>
                <w:rStyle w:val="Hyperlink"/>
                <w:i/>
                <w:iCs/>
              </w:rPr>
              <w:t>&lt;flexContainer&gt;</w:t>
            </w:r>
            <w:r w:rsidRPr="00D35662">
              <w:rPr>
                <w:rStyle w:val="Hyperlink"/>
              </w:rPr>
              <w:t xml:space="preserve"> s</w:t>
            </w:r>
            <w:r>
              <w:rPr>
                <w:webHidden/>
              </w:rPr>
              <w:tab/>
            </w:r>
            <w:r>
              <w:rPr>
                <w:webHidden/>
              </w:rPr>
              <w:fldChar w:fldCharType="begin"/>
            </w:r>
            <w:r>
              <w:rPr>
                <w:webHidden/>
              </w:rPr>
              <w:instrText xml:space="preserve"> PAGEREF _Toc228783272 \h </w:instrText>
            </w:r>
            <w:r>
              <w:rPr>
                <w:webHidden/>
              </w:rPr>
            </w:r>
            <w:r>
              <w:rPr>
                <w:webHidden/>
              </w:rPr>
              <w:fldChar w:fldCharType="separate"/>
            </w:r>
            <w:r>
              <w:rPr>
                <w:webHidden/>
              </w:rPr>
              <w:t>22</w:t>
            </w:r>
            <w:r>
              <w:rPr>
                <w:webHidden/>
              </w:rPr>
              <w:fldChar w:fldCharType="end"/>
            </w:r>
          </w:hyperlink>
        </w:p>
        <w:p w14:paraId="61681406" w14:textId="49375192" w:rsidR="00F15A33" w:rsidRDefault="00F15A33">
          <w:pPr>
            <w:pStyle w:val="TOC5"/>
            <w:rPr>
              <w:rFonts w:asciiTheme="minorHAnsi" w:eastAsiaTheme="minorEastAsia" w:hAnsiTheme="minorHAnsi" w:cstheme="minorBidi"/>
              <w:kern w:val="2"/>
              <w:sz w:val="24"/>
              <w:szCs w:val="24"/>
              <w:lang w:val="en-US"/>
              <w14:ligatures w14:val="standardContextual"/>
            </w:rPr>
          </w:pPr>
          <w:hyperlink w:anchor="_Toc228783273" w:history="1">
            <w:r w:rsidRPr="00D35662">
              <w:rPr>
                <w:rStyle w:val="Hyperlink"/>
              </w:rPr>
              <w:t xml:space="preserve">6.2.2.2.3 Creation of resources for the Proxied Device when Interworked Devices are represented as </w:t>
            </w:r>
            <w:r w:rsidRPr="00D35662">
              <w:rPr>
                <w:rStyle w:val="Hyperlink"/>
                <w:i/>
                <w:iCs/>
              </w:rPr>
              <w:t>&lt;AE&gt;</w:t>
            </w:r>
            <w:r w:rsidRPr="00D35662">
              <w:rPr>
                <w:rStyle w:val="Hyperlink"/>
              </w:rPr>
              <w:t xml:space="preserve"> s</w:t>
            </w:r>
            <w:r>
              <w:rPr>
                <w:webHidden/>
              </w:rPr>
              <w:tab/>
            </w:r>
            <w:r>
              <w:rPr>
                <w:webHidden/>
              </w:rPr>
              <w:fldChar w:fldCharType="begin"/>
            </w:r>
            <w:r>
              <w:rPr>
                <w:webHidden/>
              </w:rPr>
              <w:instrText xml:space="preserve"> PAGEREF _Toc228783273 \h </w:instrText>
            </w:r>
            <w:r>
              <w:rPr>
                <w:webHidden/>
              </w:rPr>
            </w:r>
            <w:r>
              <w:rPr>
                <w:webHidden/>
              </w:rPr>
              <w:fldChar w:fldCharType="separate"/>
            </w:r>
            <w:r>
              <w:rPr>
                <w:webHidden/>
              </w:rPr>
              <w:t>22</w:t>
            </w:r>
            <w:r>
              <w:rPr>
                <w:webHidden/>
              </w:rPr>
              <w:fldChar w:fldCharType="end"/>
            </w:r>
          </w:hyperlink>
        </w:p>
        <w:p w14:paraId="70D50CDC" w14:textId="603C3910" w:rsidR="00F15A33" w:rsidRDefault="00F15A33">
          <w:pPr>
            <w:pStyle w:val="TOC4"/>
            <w:rPr>
              <w:rFonts w:asciiTheme="minorHAnsi" w:eastAsiaTheme="minorEastAsia" w:hAnsiTheme="minorHAnsi" w:cstheme="minorBidi"/>
              <w:kern w:val="2"/>
              <w:sz w:val="24"/>
              <w:szCs w:val="24"/>
              <w:lang w:val="en-US"/>
              <w14:ligatures w14:val="standardContextual"/>
            </w:rPr>
          </w:pPr>
          <w:hyperlink w:anchor="_Toc228783274" w:history="1">
            <w:r w:rsidRPr="00D35662">
              <w:rPr>
                <w:rStyle w:val="Hyperlink"/>
              </w:rPr>
              <w:t>6.2.2.3 Creation of resources for sub-devices</w:t>
            </w:r>
            <w:r>
              <w:rPr>
                <w:webHidden/>
              </w:rPr>
              <w:tab/>
            </w:r>
            <w:r>
              <w:rPr>
                <w:webHidden/>
              </w:rPr>
              <w:fldChar w:fldCharType="begin"/>
            </w:r>
            <w:r>
              <w:rPr>
                <w:webHidden/>
              </w:rPr>
              <w:instrText xml:space="preserve"> PAGEREF _Toc228783274 \h </w:instrText>
            </w:r>
            <w:r>
              <w:rPr>
                <w:webHidden/>
              </w:rPr>
            </w:r>
            <w:r>
              <w:rPr>
                <w:webHidden/>
              </w:rPr>
              <w:fldChar w:fldCharType="separate"/>
            </w:r>
            <w:r>
              <w:rPr>
                <w:webHidden/>
              </w:rPr>
              <w:t>23</w:t>
            </w:r>
            <w:r>
              <w:rPr>
                <w:webHidden/>
              </w:rPr>
              <w:fldChar w:fldCharType="end"/>
            </w:r>
          </w:hyperlink>
        </w:p>
        <w:p w14:paraId="385B363B" w14:textId="445283B2" w:rsidR="00F15A33" w:rsidRDefault="00F15A33">
          <w:pPr>
            <w:pStyle w:val="TOC4"/>
            <w:rPr>
              <w:rFonts w:asciiTheme="minorHAnsi" w:eastAsiaTheme="minorEastAsia" w:hAnsiTheme="minorHAnsi" w:cstheme="minorBidi"/>
              <w:kern w:val="2"/>
              <w:sz w:val="24"/>
              <w:szCs w:val="24"/>
              <w:lang w:val="en-US"/>
              <w14:ligatures w14:val="standardContextual"/>
            </w:rPr>
          </w:pPr>
          <w:hyperlink w:anchor="_Toc228783275" w:history="1">
            <w:r w:rsidRPr="00D35662">
              <w:rPr>
                <w:rStyle w:val="Hyperlink"/>
              </w:rPr>
              <w:t>6.2.2.4 Creation of resources for Services</w:t>
            </w:r>
            <w:r>
              <w:rPr>
                <w:webHidden/>
              </w:rPr>
              <w:tab/>
            </w:r>
            <w:r>
              <w:rPr>
                <w:webHidden/>
              </w:rPr>
              <w:fldChar w:fldCharType="begin"/>
            </w:r>
            <w:r>
              <w:rPr>
                <w:webHidden/>
              </w:rPr>
              <w:instrText xml:space="preserve"> PAGEREF _Toc228783275 \h </w:instrText>
            </w:r>
            <w:r>
              <w:rPr>
                <w:webHidden/>
              </w:rPr>
            </w:r>
            <w:r>
              <w:rPr>
                <w:webHidden/>
              </w:rPr>
              <w:fldChar w:fldCharType="separate"/>
            </w:r>
            <w:r>
              <w:rPr>
                <w:webHidden/>
              </w:rPr>
              <w:t>24</w:t>
            </w:r>
            <w:r>
              <w:rPr>
                <w:webHidden/>
              </w:rPr>
              <w:fldChar w:fldCharType="end"/>
            </w:r>
          </w:hyperlink>
        </w:p>
        <w:p w14:paraId="1E3C34E6" w14:textId="2283BF24" w:rsidR="00F15A33" w:rsidRDefault="00F15A33">
          <w:pPr>
            <w:pStyle w:val="TOC4"/>
            <w:rPr>
              <w:rFonts w:asciiTheme="minorHAnsi" w:eastAsiaTheme="minorEastAsia" w:hAnsiTheme="minorHAnsi" w:cstheme="minorBidi"/>
              <w:kern w:val="2"/>
              <w:sz w:val="24"/>
              <w:szCs w:val="24"/>
              <w:lang w:val="en-US"/>
              <w14:ligatures w14:val="standardContextual"/>
            </w:rPr>
          </w:pPr>
          <w:hyperlink w:anchor="_Toc228783276" w:history="1">
            <w:r w:rsidRPr="00D35662">
              <w:rPr>
                <w:rStyle w:val="Hyperlink"/>
              </w:rPr>
              <w:t>6.2.2.5 Creation of resources for operations of a service of a device</w:t>
            </w:r>
            <w:r>
              <w:rPr>
                <w:webHidden/>
              </w:rPr>
              <w:tab/>
            </w:r>
            <w:r>
              <w:rPr>
                <w:webHidden/>
              </w:rPr>
              <w:fldChar w:fldCharType="begin"/>
            </w:r>
            <w:r>
              <w:rPr>
                <w:webHidden/>
              </w:rPr>
              <w:instrText xml:space="preserve"> PAGEREF _Toc228783276 \h </w:instrText>
            </w:r>
            <w:r>
              <w:rPr>
                <w:webHidden/>
              </w:rPr>
            </w:r>
            <w:r>
              <w:rPr>
                <w:webHidden/>
              </w:rPr>
              <w:fldChar w:fldCharType="separate"/>
            </w:r>
            <w:r>
              <w:rPr>
                <w:webHidden/>
              </w:rPr>
              <w:t>25</w:t>
            </w:r>
            <w:r>
              <w:rPr>
                <w:webHidden/>
              </w:rPr>
              <w:fldChar w:fldCharType="end"/>
            </w:r>
          </w:hyperlink>
        </w:p>
        <w:p w14:paraId="06C62FA1" w14:textId="7FF7D9E6" w:rsidR="00F15A33" w:rsidRDefault="00F15A33">
          <w:pPr>
            <w:pStyle w:val="TOC5"/>
            <w:rPr>
              <w:rFonts w:asciiTheme="minorHAnsi" w:eastAsiaTheme="minorEastAsia" w:hAnsiTheme="minorHAnsi" w:cstheme="minorBidi"/>
              <w:kern w:val="2"/>
              <w:sz w:val="24"/>
              <w:szCs w:val="24"/>
              <w:lang w:val="en-US"/>
              <w14:ligatures w14:val="standardContextual"/>
            </w:rPr>
          </w:pPr>
          <w:hyperlink w:anchor="_Toc228783277" w:history="1">
            <w:r w:rsidRPr="00D35662">
              <w:rPr>
                <w:rStyle w:val="Hyperlink"/>
              </w:rPr>
              <w:t>6.2.2.5.1 Introduction</w:t>
            </w:r>
            <w:r>
              <w:rPr>
                <w:webHidden/>
              </w:rPr>
              <w:tab/>
            </w:r>
            <w:r>
              <w:rPr>
                <w:webHidden/>
              </w:rPr>
              <w:fldChar w:fldCharType="begin"/>
            </w:r>
            <w:r>
              <w:rPr>
                <w:webHidden/>
              </w:rPr>
              <w:instrText xml:space="preserve"> PAGEREF _Toc228783277 \h </w:instrText>
            </w:r>
            <w:r>
              <w:rPr>
                <w:webHidden/>
              </w:rPr>
            </w:r>
            <w:r>
              <w:rPr>
                <w:webHidden/>
              </w:rPr>
              <w:fldChar w:fldCharType="separate"/>
            </w:r>
            <w:r>
              <w:rPr>
                <w:webHidden/>
              </w:rPr>
              <w:t>25</w:t>
            </w:r>
            <w:r>
              <w:rPr>
                <w:webHidden/>
              </w:rPr>
              <w:fldChar w:fldCharType="end"/>
            </w:r>
          </w:hyperlink>
        </w:p>
        <w:p w14:paraId="7C1DDF51" w14:textId="633F5BE1" w:rsidR="00F15A33" w:rsidRDefault="00F15A33">
          <w:pPr>
            <w:pStyle w:val="TOC5"/>
            <w:rPr>
              <w:rFonts w:asciiTheme="minorHAnsi" w:eastAsiaTheme="minorEastAsia" w:hAnsiTheme="minorHAnsi" w:cstheme="minorBidi"/>
              <w:kern w:val="2"/>
              <w:sz w:val="24"/>
              <w:szCs w:val="24"/>
              <w:lang w:val="en-US"/>
              <w14:ligatures w14:val="standardContextual"/>
            </w:rPr>
          </w:pPr>
          <w:hyperlink w:anchor="_Toc228783278" w:history="1">
            <w:r w:rsidRPr="00D35662">
              <w:rPr>
                <w:rStyle w:val="Hyperlink"/>
              </w:rPr>
              <w:t>6.2.2.5.2 Creation of resources for operation invocation</w:t>
            </w:r>
            <w:r>
              <w:rPr>
                <w:webHidden/>
              </w:rPr>
              <w:tab/>
            </w:r>
            <w:r>
              <w:rPr>
                <w:webHidden/>
              </w:rPr>
              <w:fldChar w:fldCharType="begin"/>
            </w:r>
            <w:r>
              <w:rPr>
                <w:webHidden/>
              </w:rPr>
              <w:instrText xml:space="preserve"> PAGEREF _Toc228783278 \h </w:instrText>
            </w:r>
            <w:r>
              <w:rPr>
                <w:webHidden/>
              </w:rPr>
            </w:r>
            <w:r>
              <w:rPr>
                <w:webHidden/>
              </w:rPr>
              <w:fldChar w:fldCharType="separate"/>
            </w:r>
            <w:r>
              <w:rPr>
                <w:webHidden/>
              </w:rPr>
              <w:t>25</w:t>
            </w:r>
            <w:r>
              <w:rPr>
                <w:webHidden/>
              </w:rPr>
              <w:fldChar w:fldCharType="end"/>
            </w:r>
          </w:hyperlink>
        </w:p>
        <w:p w14:paraId="210D3099" w14:textId="7F0DA214" w:rsidR="00F15A33" w:rsidRDefault="00F15A33">
          <w:pPr>
            <w:pStyle w:val="TOC5"/>
            <w:rPr>
              <w:rFonts w:asciiTheme="minorHAnsi" w:eastAsiaTheme="minorEastAsia" w:hAnsiTheme="minorHAnsi" w:cstheme="minorBidi"/>
              <w:kern w:val="2"/>
              <w:sz w:val="24"/>
              <w:szCs w:val="24"/>
              <w:lang w:val="en-US"/>
              <w14:ligatures w14:val="standardContextual"/>
            </w:rPr>
          </w:pPr>
          <w:hyperlink w:anchor="_Toc228783279" w:history="1">
            <w:r w:rsidRPr="00D35662">
              <w:rPr>
                <w:rStyle w:val="Hyperlink"/>
              </w:rPr>
              <w:t>6.2.2.5.3 Creation of resources for returning operation results</w:t>
            </w:r>
            <w:r>
              <w:rPr>
                <w:webHidden/>
              </w:rPr>
              <w:tab/>
            </w:r>
            <w:r>
              <w:rPr>
                <w:webHidden/>
              </w:rPr>
              <w:fldChar w:fldCharType="begin"/>
            </w:r>
            <w:r>
              <w:rPr>
                <w:webHidden/>
              </w:rPr>
              <w:instrText xml:space="preserve"> PAGEREF _Toc228783279 \h </w:instrText>
            </w:r>
            <w:r>
              <w:rPr>
                <w:webHidden/>
              </w:rPr>
            </w:r>
            <w:r>
              <w:rPr>
                <w:webHidden/>
              </w:rPr>
              <w:fldChar w:fldCharType="separate"/>
            </w:r>
            <w:r>
              <w:rPr>
                <w:webHidden/>
              </w:rPr>
              <w:t>26</w:t>
            </w:r>
            <w:r>
              <w:rPr>
                <w:webHidden/>
              </w:rPr>
              <w:fldChar w:fldCharType="end"/>
            </w:r>
          </w:hyperlink>
        </w:p>
        <w:p w14:paraId="120E0EF7" w14:textId="7DCF1C84" w:rsidR="00F15A33" w:rsidRDefault="00F15A33">
          <w:pPr>
            <w:pStyle w:val="TOC4"/>
            <w:rPr>
              <w:rFonts w:asciiTheme="minorHAnsi" w:eastAsiaTheme="minorEastAsia" w:hAnsiTheme="minorHAnsi" w:cstheme="minorBidi"/>
              <w:kern w:val="2"/>
              <w:sz w:val="24"/>
              <w:szCs w:val="24"/>
              <w:lang w:val="en-US"/>
              <w14:ligatures w14:val="standardContextual"/>
            </w:rPr>
          </w:pPr>
          <w:hyperlink w:anchor="_Toc228783280" w:history="1">
            <w:r w:rsidRPr="00D35662">
              <w:rPr>
                <w:rStyle w:val="Hyperlink"/>
              </w:rPr>
              <w:t>6.2.2.6 Subscription to the created resources</w:t>
            </w:r>
            <w:r>
              <w:rPr>
                <w:webHidden/>
              </w:rPr>
              <w:tab/>
            </w:r>
            <w:r>
              <w:rPr>
                <w:webHidden/>
              </w:rPr>
              <w:fldChar w:fldCharType="begin"/>
            </w:r>
            <w:r>
              <w:rPr>
                <w:webHidden/>
              </w:rPr>
              <w:instrText xml:space="preserve"> PAGEREF _Toc228783280 \h </w:instrText>
            </w:r>
            <w:r>
              <w:rPr>
                <w:webHidden/>
              </w:rPr>
            </w:r>
            <w:r>
              <w:rPr>
                <w:webHidden/>
              </w:rPr>
              <w:fldChar w:fldCharType="separate"/>
            </w:r>
            <w:r>
              <w:rPr>
                <w:webHidden/>
              </w:rPr>
              <w:t>27</w:t>
            </w:r>
            <w:r>
              <w:rPr>
                <w:webHidden/>
              </w:rPr>
              <w:fldChar w:fldCharType="end"/>
            </w:r>
          </w:hyperlink>
        </w:p>
        <w:p w14:paraId="4060C1BE" w14:textId="65C6A1EE" w:rsidR="00F15A33" w:rsidRDefault="00F15A33">
          <w:pPr>
            <w:pStyle w:val="TOC3"/>
            <w:rPr>
              <w:rFonts w:asciiTheme="minorHAnsi" w:eastAsiaTheme="minorEastAsia" w:hAnsiTheme="minorHAnsi" w:cstheme="minorBidi"/>
              <w:kern w:val="2"/>
              <w:sz w:val="24"/>
              <w:szCs w:val="24"/>
              <w:lang w:val="en-US"/>
              <w14:ligatures w14:val="standardContextual"/>
            </w:rPr>
          </w:pPr>
          <w:hyperlink w:anchor="_Toc228783281" w:history="1">
            <w:r w:rsidRPr="00D35662">
              <w:rPr>
                <w:rStyle w:val="Hyperlink"/>
              </w:rPr>
              <w:t>6.2.3 Handling of DataPoints by the IPE</w:t>
            </w:r>
            <w:r>
              <w:rPr>
                <w:webHidden/>
              </w:rPr>
              <w:tab/>
            </w:r>
            <w:r>
              <w:rPr>
                <w:webHidden/>
              </w:rPr>
              <w:fldChar w:fldCharType="begin"/>
            </w:r>
            <w:r>
              <w:rPr>
                <w:webHidden/>
              </w:rPr>
              <w:instrText xml:space="preserve"> PAGEREF _Toc228783281 \h </w:instrText>
            </w:r>
            <w:r>
              <w:rPr>
                <w:webHidden/>
              </w:rPr>
            </w:r>
            <w:r>
              <w:rPr>
                <w:webHidden/>
              </w:rPr>
              <w:fldChar w:fldCharType="separate"/>
            </w:r>
            <w:r>
              <w:rPr>
                <w:webHidden/>
              </w:rPr>
              <w:t>27</w:t>
            </w:r>
            <w:r>
              <w:rPr>
                <w:webHidden/>
              </w:rPr>
              <w:fldChar w:fldCharType="end"/>
            </w:r>
          </w:hyperlink>
        </w:p>
        <w:p w14:paraId="5AF56FB6" w14:textId="5FC22EDF" w:rsidR="00F15A33" w:rsidRDefault="00F15A33">
          <w:pPr>
            <w:pStyle w:val="TOC3"/>
            <w:rPr>
              <w:rFonts w:asciiTheme="minorHAnsi" w:eastAsiaTheme="minorEastAsia" w:hAnsiTheme="minorHAnsi" w:cstheme="minorBidi"/>
              <w:kern w:val="2"/>
              <w:sz w:val="24"/>
              <w:szCs w:val="24"/>
              <w:lang w:val="en-US"/>
              <w14:ligatures w14:val="standardContextual"/>
            </w:rPr>
          </w:pPr>
          <w:hyperlink w:anchor="_Toc228783282" w:history="1">
            <w:r w:rsidRPr="00D35662">
              <w:rPr>
                <w:rStyle w:val="Hyperlink"/>
              </w:rPr>
              <w:t>6.2.4 Handling of Operations by the IPE</w:t>
            </w:r>
            <w:r>
              <w:rPr>
                <w:webHidden/>
              </w:rPr>
              <w:tab/>
            </w:r>
            <w:r>
              <w:rPr>
                <w:webHidden/>
              </w:rPr>
              <w:fldChar w:fldCharType="begin"/>
            </w:r>
            <w:r>
              <w:rPr>
                <w:webHidden/>
              </w:rPr>
              <w:instrText xml:space="preserve"> PAGEREF _Toc228783282 \h </w:instrText>
            </w:r>
            <w:r>
              <w:rPr>
                <w:webHidden/>
              </w:rPr>
            </w:r>
            <w:r>
              <w:rPr>
                <w:webHidden/>
              </w:rPr>
              <w:fldChar w:fldCharType="separate"/>
            </w:r>
            <w:r>
              <w:rPr>
                <w:webHidden/>
              </w:rPr>
              <w:t>27</w:t>
            </w:r>
            <w:r>
              <w:rPr>
                <w:webHidden/>
              </w:rPr>
              <w:fldChar w:fldCharType="end"/>
            </w:r>
          </w:hyperlink>
        </w:p>
        <w:p w14:paraId="14CB8338" w14:textId="382C9B99" w:rsidR="00F15A33" w:rsidRDefault="00F15A33">
          <w:pPr>
            <w:pStyle w:val="TOC3"/>
            <w:rPr>
              <w:rFonts w:asciiTheme="minorHAnsi" w:eastAsiaTheme="minorEastAsia" w:hAnsiTheme="minorHAnsi" w:cstheme="minorBidi"/>
              <w:kern w:val="2"/>
              <w:sz w:val="24"/>
              <w:szCs w:val="24"/>
              <w:lang w:val="en-US"/>
              <w14:ligatures w14:val="standardContextual"/>
            </w:rPr>
          </w:pPr>
          <w:hyperlink w:anchor="_Toc228783283" w:history="1">
            <w:r w:rsidRPr="00D35662">
              <w:rPr>
                <w:rStyle w:val="Hyperlink"/>
              </w:rPr>
              <w:t>6.2.5 Removing of resources for Proxied Devices</w:t>
            </w:r>
            <w:r>
              <w:rPr>
                <w:webHidden/>
              </w:rPr>
              <w:tab/>
            </w:r>
            <w:r>
              <w:rPr>
                <w:webHidden/>
              </w:rPr>
              <w:fldChar w:fldCharType="begin"/>
            </w:r>
            <w:r>
              <w:rPr>
                <w:webHidden/>
              </w:rPr>
              <w:instrText xml:space="preserve"> PAGEREF _Toc228783283 \h </w:instrText>
            </w:r>
            <w:r>
              <w:rPr>
                <w:webHidden/>
              </w:rPr>
            </w:r>
            <w:r>
              <w:rPr>
                <w:webHidden/>
              </w:rPr>
              <w:fldChar w:fldCharType="separate"/>
            </w:r>
            <w:r>
              <w:rPr>
                <w:webHidden/>
              </w:rPr>
              <w:t>28</w:t>
            </w:r>
            <w:r>
              <w:rPr>
                <w:webHidden/>
              </w:rPr>
              <w:fldChar w:fldCharType="end"/>
            </w:r>
          </w:hyperlink>
        </w:p>
        <w:p w14:paraId="5E75B69C" w14:textId="75012011" w:rsidR="00F15A33" w:rsidRDefault="00F15A33">
          <w:pPr>
            <w:pStyle w:val="TOC1"/>
            <w:rPr>
              <w:rFonts w:asciiTheme="minorHAnsi" w:eastAsiaTheme="minorEastAsia" w:hAnsiTheme="minorHAnsi" w:cstheme="minorBidi"/>
              <w:kern w:val="2"/>
              <w:sz w:val="24"/>
              <w:szCs w:val="24"/>
              <w:lang w:val="en-US"/>
              <w14:ligatures w14:val="standardContextual"/>
            </w:rPr>
          </w:pPr>
          <w:hyperlink w:anchor="_Toc228783284" w:history="1">
            <w:r w:rsidRPr="00D35662">
              <w:rPr>
                <w:rStyle w:val="Hyperlink"/>
              </w:rPr>
              <w:t>7 Rules for creation of XSDs from ontologies</w:t>
            </w:r>
            <w:r>
              <w:rPr>
                <w:webHidden/>
              </w:rPr>
              <w:tab/>
            </w:r>
            <w:r>
              <w:rPr>
                <w:webHidden/>
              </w:rPr>
              <w:fldChar w:fldCharType="begin"/>
            </w:r>
            <w:r>
              <w:rPr>
                <w:webHidden/>
              </w:rPr>
              <w:instrText xml:space="preserve"> PAGEREF _Toc228783284 \h </w:instrText>
            </w:r>
            <w:r>
              <w:rPr>
                <w:webHidden/>
              </w:rPr>
            </w:r>
            <w:r>
              <w:rPr>
                <w:webHidden/>
              </w:rPr>
              <w:fldChar w:fldCharType="separate"/>
            </w:r>
            <w:r>
              <w:rPr>
                <w:webHidden/>
              </w:rPr>
              <w:t>28</w:t>
            </w:r>
            <w:r>
              <w:rPr>
                <w:webHidden/>
              </w:rPr>
              <w:fldChar w:fldCharType="end"/>
            </w:r>
          </w:hyperlink>
        </w:p>
        <w:p w14:paraId="64EB7282" w14:textId="50C939E2" w:rsidR="00F15A33" w:rsidRDefault="00F15A33">
          <w:pPr>
            <w:pStyle w:val="TOC2"/>
            <w:rPr>
              <w:rFonts w:asciiTheme="minorHAnsi" w:eastAsiaTheme="minorEastAsia" w:hAnsiTheme="minorHAnsi" w:cstheme="minorBidi"/>
              <w:kern w:val="2"/>
              <w:sz w:val="24"/>
              <w:szCs w:val="24"/>
              <w:lang w:val="en-US"/>
              <w14:ligatures w14:val="standardContextual"/>
            </w:rPr>
          </w:pPr>
          <w:hyperlink w:anchor="_Toc228783285" w:history="1">
            <w:r w:rsidRPr="00D35662">
              <w:rPr>
                <w:rStyle w:val="Hyperlink"/>
              </w:rPr>
              <w:t>7.1 General information</w:t>
            </w:r>
            <w:r>
              <w:rPr>
                <w:webHidden/>
              </w:rPr>
              <w:tab/>
            </w:r>
            <w:r>
              <w:rPr>
                <w:webHidden/>
              </w:rPr>
              <w:fldChar w:fldCharType="begin"/>
            </w:r>
            <w:r>
              <w:rPr>
                <w:webHidden/>
              </w:rPr>
              <w:instrText xml:space="preserve"> PAGEREF _Toc228783285 \h </w:instrText>
            </w:r>
            <w:r>
              <w:rPr>
                <w:webHidden/>
              </w:rPr>
            </w:r>
            <w:r>
              <w:rPr>
                <w:webHidden/>
              </w:rPr>
              <w:fldChar w:fldCharType="separate"/>
            </w:r>
            <w:r>
              <w:rPr>
                <w:webHidden/>
              </w:rPr>
              <w:t>28</w:t>
            </w:r>
            <w:r>
              <w:rPr>
                <w:webHidden/>
              </w:rPr>
              <w:fldChar w:fldCharType="end"/>
            </w:r>
          </w:hyperlink>
        </w:p>
        <w:p w14:paraId="3794DE63" w14:textId="7109ACD4" w:rsidR="00F15A33" w:rsidRDefault="00F15A33">
          <w:pPr>
            <w:pStyle w:val="TOC2"/>
            <w:rPr>
              <w:rFonts w:asciiTheme="minorHAnsi" w:eastAsiaTheme="minorEastAsia" w:hAnsiTheme="minorHAnsi" w:cstheme="minorBidi"/>
              <w:kern w:val="2"/>
              <w:sz w:val="24"/>
              <w:szCs w:val="24"/>
              <w:lang w:val="en-US"/>
              <w14:ligatures w14:val="standardContextual"/>
            </w:rPr>
          </w:pPr>
          <w:hyperlink w:anchor="_Toc228783286" w:history="1">
            <w:r w:rsidRPr="00D35662">
              <w:rPr>
                <w:rStyle w:val="Hyperlink"/>
              </w:rPr>
              <w:t>7.2 XSD creation rules</w:t>
            </w:r>
            <w:r>
              <w:rPr>
                <w:webHidden/>
              </w:rPr>
              <w:tab/>
            </w:r>
            <w:r>
              <w:rPr>
                <w:webHidden/>
              </w:rPr>
              <w:fldChar w:fldCharType="begin"/>
            </w:r>
            <w:r>
              <w:rPr>
                <w:webHidden/>
              </w:rPr>
              <w:instrText xml:space="preserve"> PAGEREF _Toc228783286 \h </w:instrText>
            </w:r>
            <w:r>
              <w:rPr>
                <w:webHidden/>
              </w:rPr>
            </w:r>
            <w:r>
              <w:rPr>
                <w:webHidden/>
              </w:rPr>
              <w:fldChar w:fldCharType="separate"/>
            </w:r>
            <w:r>
              <w:rPr>
                <w:webHidden/>
              </w:rPr>
              <w:t>28</w:t>
            </w:r>
            <w:r>
              <w:rPr>
                <w:webHidden/>
              </w:rPr>
              <w:fldChar w:fldCharType="end"/>
            </w:r>
          </w:hyperlink>
        </w:p>
        <w:p w14:paraId="65244ACA" w14:textId="56B243F5" w:rsidR="00F15A33" w:rsidRDefault="00F15A33">
          <w:pPr>
            <w:pStyle w:val="TOC3"/>
            <w:rPr>
              <w:rFonts w:asciiTheme="minorHAnsi" w:eastAsiaTheme="minorEastAsia" w:hAnsiTheme="minorHAnsi" w:cstheme="minorBidi"/>
              <w:kern w:val="2"/>
              <w:sz w:val="24"/>
              <w:szCs w:val="24"/>
              <w:lang w:val="en-US"/>
              <w14:ligatures w14:val="standardContextual"/>
            </w:rPr>
          </w:pPr>
          <w:hyperlink w:anchor="_Toc228783287" w:history="1">
            <w:r w:rsidRPr="00D35662">
              <w:rPr>
                <w:rStyle w:val="Hyperlink"/>
              </w:rPr>
              <w:t>7.2.1 General rules</w:t>
            </w:r>
            <w:r>
              <w:rPr>
                <w:webHidden/>
              </w:rPr>
              <w:tab/>
            </w:r>
            <w:r>
              <w:rPr>
                <w:webHidden/>
              </w:rPr>
              <w:fldChar w:fldCharType="begin"/>
            </w:r>
            <w:r>
              <w:rPr>
                <w:webHidden/>
              </w:rPr>
              <w:instrText xml:space="preserve"> PAGEREF _Toc228783287 \h </w:instrText>
            </w:r>
            <w:r>
              <w:rPr>
                <w:webHidden/>
              </w:rPr>
            </w:r>
            <w:r>
              <w:rPr>
                <w:webHidden/>
              </w:rPr>
              <w:fldChar w:fldCharType="separate"/>
            </w:r>
            <w:r>
              <w:rPr>
                <w:webHidden/>
              </w:rPr>
              <w:t>28</w:t>
            </w:r>
            <w:r>
              <w:rPr>
                <w:webHidden/>
              </w:rPr>
              <w:fldChar w:fldCharType="end"/>
            </w:r>
          </w:hyperlink>
        </w:p>
        <w:p w14:paraId="3C560485" w14:textId="02553723" w:rsidR="00F15A33" w:rsidRDefault="00F15A33">
          <w:pPr>
            <w:pStyle w:val="TOC4"/>
            <w:rPr>
              <w:rFonts w:asciiTheme="minorHAnsi" w:eastAsiaTheme="minorEastAsia" w:hAnsiTheme="minorHAnsi" w:cstheme="minorBidi"/>
              <w:kern w:val="2"/>
              <w:sz w:val="24"/>
              <w:szCs w:val="24"/>
              <w:lang w:val="en-US"/>
              <w14:ligatures w14:val="standardContextual"/>
            </w:rPr>
          </w:pPr>
          <w:hyperlink w:anchor="_Toc228783288" w:history="1">
            <w:r w:rsidRPr="00D35662">
              <w:rPr>
                <w:rStyle w:val="Hyperlink"/>
              </w:rPr>
              <w:t>7.2.1.1 General principle for creating XSDs</w:t>
            </w:r>
            <w:r>
              <w:rPr>
                <w:webHidden/>
              </w:rPr>
              <w:tab/>
            </w:r>
            <w:r>
              <w:rPr>
                <w:webHidden/>
              </w:rPr>
              <w:fldChar w:fldCharType="begin"/>
            </w:r>
            <w:r>
              <w:rPr>
                <w:webHidden/>
              </w:rPr>
              <w:instrText xml:space="preserve"> PAGEREF _Toc228783288 \h </w:instrText>
            </w:r>
            <w:r>
              <w:rPr>
                <w:webHidden/>
              </w:rPr>
            </w:r>
            <w:r>
              <w:rPr>
                <w:webHidden/>
              </w:rPr>
              <w:fldChar w:fldCharType="separate"/>
            </w:r>
            <w:r>
              <w:rPr>
                <w:webHidden/>
              </w:rPr>
              <w:t>28</w:t>
            </w:r>
            <w:r>
              <w:rPr>
                <w:webHidden/>
              </w:rPr>
              <w:fldChar w:fldCharType="end"/>
            </w:r>
          </w:hyperlink>
        </w:p>
        <w:p w14:paraId="4AF833B0" w14:textId="6011391B" w:rsidR="00F15A33" w:rsidRDefault="00F15A33">
          <w:pPr>
            <w:pStyle w:val="TOC4"/>
            <w:rPr>
              <w:rFonts w:asciiTheme="minorHAnsi" w:eastAsiaTheme="minorEastAsia" w:hAnsiTheme="minorHAnsi" w:cstheme="minorBidi"/>
              <w:kern w:val="2"/>
              <w:sz w:val="24"/>
              <w:szCs w:val="24"/>
              <w:lang w:val="en-US"/>
              <w14:ligatures w14:val="standardContextual"/>
            </w:rPr>
          </w:pPr>
          <w:hyperlink w:anchor="_Toc228783289" w:history="1">
            <w:r w:rsidRPr="00D35662">
              <w:rPr>
                <w:rStyle w:val="Hyperlink"/>
              </w:rPr>
              <w:t>7.2.1.2 Parameters for XSD templates</w:t>
            </w:r>
            <w:r>
              <w:rPr>
                <w:webHidden/>
              </w:rPr>
              <w:tab/>
            </w:r>
            <w:r>
              <w:rPr>
                <w:webHidden/>
              </w:rPr>
              <w:fldChar w:fldCharType="begin"/>
            </w:r>
            <w:r>
              <w:rPr>
                <w:webHidden/>
              </w:rPr>
              <w:instrText xml:space="preserve"> PAGEREF _Toc228783289 \h </w:instrText>
            </w:r>
            <w:r>
              <w:rPr>
                <w:webHidden/>
              </w:rPr>
            </w:r>
            <w:r>
              <w:rPr>
                <w:webHidden/>
              </w:rPr>
              <w:fldChar w:fldCharType="separate"/>
            </w:r>
            <w:r>
              <w:rPr>
                <w:webHidden/>
              </w:rPr>
              <w:t>29</w:t>
            </w:r>
            <w:r>
              <w:rPr>
                <w:webHidden/>
              </w:rPr>
              <w:fldChar w:fldCharType="end"/>
            </w:r>
          </w:hyperlink>
        </w:p>
        <w:p w14:paraId="2EE3CAD1" w14:textId="201ACA5F" w:rsidR="00F15A33" w:rsidRDefault="00F15A33">
          <w:pPr>
            <w:pStyle w:val="TOC4"/>
            <w:rPr>
              <w:rFonts w:asciiTheme="minorHAnsi" w:eastAsiaTheme="minorEastAsia" w:hAnsiTheme="minorHAnsi" w:cstheme="minorBidi"/>
              <w:kern w:val="2"/>
              <w:sz w:val="24"/>
              <w:szCs w:val="24"/>
              <w:lang w:val="en-US"/>
              <w14:ligatures w14:val="standardContextual"/>
            </w:rPr>
          </w:pPr>
          <w:hyperlink w:anchor="_Toc228783290" w:history="1">
            <w:r w:rsidRPr="00D35662">
              <w:rPr>
                <w:rStyle w:val="Hyperlink"/>
              </w:rPr>
              <w:t>7.2.1.3 Data typing for Variables</w:t>
            </w:r>
            <w:r>
              <w:rPr>
                <w:webHidden/>
              </w:rPr>
              <w:tab/>
            </w:r>
            <w:r>
              <w:rPr>
                <w:webHidden/>
              </w:rPr>
              <w:fldChar w:fldCharType="begin"/>
            </w:r>
            <w:r>
              <w:rPr>
                <w:webHidden/>
              </w:rPr>
              <w:instrText xml:space="preserve"> PAGEREF _Toc228783290 \h </w:instrText>
            </w:r>
            <w:r>
              <w:rPr>
                <w:webHidden/>
              </w:rPr>
            </w:r>
            <w:r>
              <w:rPr>
                <w:webHidden/>
              </w:rPr>
              <w:fldChar w:fldCharType="separate"/>
            </w:r>
            <w:r>
              <w:rPr>
                <w:webHidden/>
              </w:rPr>
              <w:t>32</w:t>
            </w:r>
            <w:r>
              <w:rPr>
                <w:webHidden/>
              </w:rPr>
              <w:fldChar w:fldCharType="end"/>
            </w:r>
          </w:hyperlink>
        </w:p>
        <w:p w14:paraId="73E892A2" w14:textId="29C1F8FE" w:rsidR="00F15A33" w:rsidRDefault="00F15A33">
          <w:pPr>
            <w:pStyle w:val="TOC5"/>
            <w:rPr>
              <w:rFonts w:asciiTheme="minorHAnsi" w:eastAsiaTheme="minorEastAsia" w:hAnsiTheme="minorHAnsi" w:cstheme="minorBidi"/>
              <w:kern w:val="2"/>
              <w:sz w:val="24"/>
              <w:szCs w:val="24"/>
              <w:lang w:val="en-US"/>
              <w14:ligatures w14:val="standardContextual"/>
            </w:rPr>
          </w:pPr>
          <w:hyperlink w:anchor="_Toc228783291" w:history="1">
            <w:r w:rsidRPr="00D35662">
              <w:rPr>
                <w:rStyle w:val="Hyperlink"/>
              </w:rPr>
              <w:t>7.2.1.3.1 Information on datatypes contained in the ontology</w:t>
            </w:r>
            <w:r>
              <w:rPr>
                <w:webHidden/>
              </w:rPr>
              <w:tab/>
            </w:r>
            <w:r>
              <w:rPr>
                <w:webHidden/>
              </w:rPr>
              <w:fldChar w:fldCharType="begin"/>
            </w:r>
            <w:r>
              <w:rPr>
                <w:webHidden/>
              </w:rPr>
              <w:instrText xml:space="preserve"> PAGEREF _Toc228783291 \h </w:instrText>
            </w:r>
            <w:r>
              <w:rPr>
                <w:webHidden/>
              </w:rPr>
            </w:r>
            <w:r>
              <w:rPr>
                <w:webHidden/>
              </w:rPr>
              <w:fldChar w:fldCharType="separate"/>
            </w:r>
            <w:r>
              <w:rPr>
                <w:webHidden/>
              </w:rPr>
              <w:t>32</w:t>
            </w:r>
            <w:r>
              <w:rPr>
                <w:webHidden/>
              </w:rPr>
              <w:fldChar w:fldCharType="end"/>
            </w:r>
          </w:hyperlink>
        </w:p>
        <w:p w14:paraId="3C4E4178" w14:textId="0D90C82A" w:rsidR="00F15A33" w:rsidRDefault="00F15A33">
          <w:pPr>
            <w:pStyle w:val="TOC5"/>
            <w:rPr>
              <w:rFonts w:asciiTheme="minorHAnsi" w:eastAsiaTheme="minorEastAsia" w:hAnsiTheme="minorHAnsi" w:cstheme="minorBidi"/>
              <w:kern w:val="2"/>
              <w:sz w:val="24"/>
              <w:szCs w:val="24"/>
              <w:lang w:val="en-US"/>
              <w14:ligatures w14:val="standardContextual"/>
            </w:rPr>
          </w:pPr>
          <w:hyperlink w:anchor="_Toc228783292" w:history="1">
            <w:r w:rsidRPr="00D35662">
              <w:rPr>
                <w:rStyle w:val="Hyperlink"/>
              </w:rPr>
              <w:t>7.2.1.3.2 Construction of Simple Data Types</w:t>
            </w:r>
            <w:r>
              <w:rPr>
                <w:webHidden/>
              </w:rPr>
              <w:tab/>
            </w:r>
            <w:r>
              <w:rPr>
                <w:webHidden/>
              </w:rPr>
              <w:fldChar w:fldCharType="begin"/>
            </w:r>
            <w:r>
              <w:rPr>
                <w:webHidden/>
              </w:rPr>
              <w:instrText xml:space="preserve"> PAGEREF _Toc228783292 \h </w:instrText>
            </w:r>
            <w:r>
              <w:rPr>
                <w:webHidden/>
              </w:rPr>
            </w:r>
            <w:r>
              <w:rPr>
                <w:webHidden/>
              </w:rPr>
              <w:fldChar w:fldCharType="separate"/>
            </w:r>
            <w:r>
              <w:rPr>
                <w:webHidden/>
              </w:rPr>
              <w:t>34</w:t>
            </w:r>
            <w:r>
              <w:rPr>
                <w:webHidden/>
              </w:rPr>
              <w:fldChar w:fldCharType="end"/>
            </w:r>
          </w:hyperlink>
        </w:p>
        <w:p w14:paraId="213272BC" w14:textId="043DD5CD" w:rsidR="00F15A33" w:rsidRDefault="00F15A33">
          <w:pPr>
            <w:pStyle w:val="TOC5"/>
            <w:rPr>
              <w:rFonts w:asciiTheme="minorHAnsi" w:eastAsiaTheme="minorEastAsia" w:hAnsiTheme="minorHAnsi" w:cstheme="minorBidi"/>
              <w:kern w:val="2"/>
              <w:sz w:val="24"/>
              <w:szCs w:val="24"/>
              <w:lang w:val="en-US"/>
              <w14:ligatures w14:val="standardContextual"/>
            </w:rPr>
          </w:pPr>
          <w:hyperlink w:anchor="_Toc228783293" w:history="1">
            <w:r w:rsidRPr="00D35662">
              <w:rPr>
                <w:rStyle w:val="Hyperlink"/>
              </w:rPr>
              <w:t>7.2.1.3.3 List Data Types</w:t>
            </w:r>
            <w:r>
              <w:rPr>
                <w:webHidden/>
              </w:rPr>
              <w:tab/>
            </w:r>
            <w:r>
              <w:rPr>
                <w:webHidden/>
              </w:rPr>
              <w:fldChar w:fldCharType="begin"/>
            </w:r>
            <w:r>
              <w:rPr>
                <w:webHidden/>
              </w:rPr>
              <w:instrText xml:space="preserve"> PAGEREF _Toc228783293 \h </w:instrText>
            </w:r>
            <w:r>
              <w:rPr>
                <w:webHidden/>
              </w:rPr>
            </w:r>
            <w:r>
              <w:rPr>
                <w:webHidden/>
              </w:rPr>
              <w:fldChar w:fldCharType="separate"/>
            </w:r>
            <w:r>
              <w:rPr>
                <w:webHidden/>
              </w:rPr>
              <w:t>34</w:t>
            </w:r>
            <w:r>
              <w:rPr>
                <w:webHidden/>
              </w:rPr>
              <w:fldChar w:fldCharType="end"/>
            </w:r>
          </w:hyperlink>
        </w:p>
        <w:p w14:paraId="27685D7B" w14:textId="52868DDC" w:rsidR="00F15A33" w:rsidRDefault="00F15A33">
          <w:pPr>
            <w:pStyle w:val="TOC5"/>
            <w:rPr>
              <w:rFonts w:asciiTheme="minorHAnsi" w:eastAsiaTheme="minorEastAsia" w:hAnsiTheme="minorHAnsi" w:cstheme="minorBidi"/>
              <w:kern w:val="2"/>
              <w:sz w:val="24"/>
              <w:szCs w:val="24"/>
              <w:lang w:val="en-US"/>
              <w14:ligatures w14:val="standardContextual"/>
            </w:rPr>
          </w:pPr>
          <w:hyperlink w:anchor="_Toc228783294" w:history="1">
            <w:r w:rsidRPr="00D35662">
              <w:rPr>
                <w:rStyle w:val="Hyperlink"/>
              </w:rPr>
              <w:t>7.2.1.3.4 Structured Data Types</w:t>
            </w:r>
            <w:r>
              <w:rPr>
                <w:webHidden/>
              </w:rPr>
              <w:tab/>
            </w:r>
            <w:r>
              <w:rPr>
                <w:webHidden/>
              </w:rPr>
              <w:fldChar w:fldCharType="begin"/>
            </w:r>
            <w:r>
              <w:rPr>
                <w:webHidden/>
              </w:rPr>
              <w:instrText xml:space="preserve"> PAGEREF _Toc228783294 \h </w:instrText>
            </w:r>
            <w:r>
              <w:rPr>
                <w:webHidden/>
              </w:rPr>
            </w:r>
            <w:r>
              <w:rPr>
                <w:webHidden/>
              </w:rPr>
              <w:fldChar w:fldCharType="separate"/>
            </w:r>
            <w:r>
              <w:rPr>
                <w:webHidden/>
              </w:rPr>
              <w:t>35</w:t>
            </w:r>
            <w:r>
              <w:rPr>
                <w:webHidden/>
              </w:rPr>
              <w:fldChar w:fldCharType="end"/>
            </w:r>
          </w:hyperlink>
        </w:p>
        <w:p w14:paraId="69D70096" w14:textId="2013842A" w:rsidR="00F15A33" w:rsidRDefault="00F15A33">
          <w:pPr>
            <w:pStyle w:val="TOC3"/>
            <w:rPr>
              <w:rFonts w:asciiTheme="minorHAnsi" w:eastAsiaTheme="minorEastAsia" w:hAnsiTheme="minorHAnsi" w:cstheme="minorBidi"/>
              <w:kern w:val="2"/>
              <w:sz w:val="24"/>
              <w:szCs w:val="24"/>
              <w:lang w:val="en-US"/>
              <w14:ligatures w14:val="standardContextual"/>
            </w:rPr>
          </w:pPr>
          <w:hyperlink w:anchor="_Toc228783295" w:history="1">
            <w:r w:rsidRPr="00D35662">
              <w:rPr>
                <w:rStyle w:val="Hyperlink"/>
              </w:rPr>
              <w:t>7.2.2 XSD template for sub-classes of Base Ontology class: Device</w:t>
            </w:r>
            <w:r>
              <w:rPr>
                <w:webHidden/>
              </w:rPr>
              <w:tab/>
            </w:r>
            <w:r>
              <w:rPr>
                <w:webHidden/>
              </w:rPr>
              <w:fldChar w:fldCharType="begin"/>
            </w:r>
            <w:r>
              <w:rPr>
                <w:webHidden/>
              </w:rPr>
              <w:instrText xml:space="preserve"> PAGEREF _Toc228783295 \h </w:instrText>
            </w:r>
            <w:r>
              <w:rPr>
                <w:webHidden/>
              </w:rPr>
            </w:r>
            <w:r>
              <w:rPr>
                <w:webHidden/>
              </w:rPr>
              <w:fldChar w:fldCharType="separate"/>
            </w:r>
            <w:r>
              <w:rPr>
                <w:webHidden/>
              </w:rPr>
              <w:t>36</w:t>
            </w:r>
            <w:r>
              <w:rPr>
                <w:webHidden/>
              </w:rPr>
              <w:fldChar w:fldCharType="end"/>
            </w:r>
          </w:hyperlink>
        </w:p>
        <w:p w14:paraId="783E7093" w14:textId="594188AC" w:rsidR="00F15A33" w:rsidRDefault="00F15A33">
          <w:pPr>
            <w:pStyle w:val="TOC3"/>
            <w:rPr>
              <w:rFonts w:asciiTheme="minorHAnsi" w:eastAsiaTheme="minorEastAsia" w:hAnsiTheme="minorHAnsi" w:cstheme="minorBidi"/>
              <w:kern w:val="2"/>
              <w:sz w:val="24"/>
              <w:szCs w:val="24"/>
              <w:lang w:val="en-US"/>
              <w14:ligatures w14:val="standardContextual"/>
            </w:rPr>
          </w:pPr>
          <w:hyperlink w:anchor="_Toc228783296" w:history="1">
            <w:r w:rsidRPr="00D35662">
              <w:rPr>
                <w:rStyle w:val="Hyperlink"/>
              </w:rPr>
              <w:t>7.2.3 XSD template for sub-classes of Base Ontology class: Service</w:t>
            </w:r>
            <w:r>
              <w:rPr>
                <w:webHidden/>
              </w:rPr>
              <w:tab/>
            </w:r>
            <w:r>
              <w:rPr>
                <w:webHidden/>
              </w:rPr>
              <w:fldChar w:fldCharType="begin"/>
            </w:r>
            <w:r>
              <w:rPr>
                <w:webHidden/>
              </w:rPr>
              <w:instrText xml:space="preserve"> PAGEREF _Toc228783296 \h </w:instrText>
            </w:r>
            <w:r>
              <w:rPr>
                <w:webHidden/>
              </w:rPr>
            </w:r>
            <w:r>
              <w:rPr>
                <w:webHidden/>
              </w:rPr>
              <w:fldChar w:fldCharType="separate"/>
            </w:r>
            <w:r>
              <w:rPr>
                <w:webHidden/>
              </w:rPr>
              <w:t>40</w:t>
            </w:r>
            <w:r>
              <w:rPr>
                <w:webHidden/>
              </w:rPr>
              <w:fldChar w:fldCharType="end"/>
            </w:r>
          </w:hyperlink>
        </w:p>
        <w:p w14:paraId="0E71C1CC" w14:textId="21B1AA58" w:rsidR="00F15A33" w:rsidRDefault="00F15A33">
          <w:pPr>
            <w:pStyle w:val="TOC3"/>
            <w:rPr>
              <w:rFonts w:asciiTheme="minorHAnsi" w:eastAsiaTheme="minorEastAsia" w:hAnsiTheme="minorHAnsi" w:cstheme="minorBidi"/>
              <w:kern w:val="2"/>
              <w:sz w:val="24"/>
              <w:szCs w:val="24"/>
              <w:lang w:val="en-US"/>
              <w14:ligatures w14:val="standardContextual"/>
            </w:rPr>
          </w:pPr>
          <w:hyperlink w:anchor="_Toc228783297" w:history="1">
            <w:r w:rsidRPr="00D35662">
              <w:rPr>
                <w:rStyle w:val="Hyperlink"/>
              </w:rPr>
              <w:t>7.2.4 XSD template for sub-classes of Base Ontology class: Operation</w:t>
            </w:r>
            <w:r>
              <w:rPr>
                <w:webHidden/>
              </w:rPr>
              <w:tab/>
            </w:r>
            <w:r>
              <w:rPr>
                <w:webHidden/>
              </w:rPr>
              <w:fldChar w:fldCharType="begin"/>
            </w:r>
            <w:r>
              <w:rPr>
                <w:webHidden/>
              </w:rPr>
              <w:instrText xml:space="preserve"> PAGEREF _Toc228783297 \h </w:instrText>
            </w:r>
            <w:r>
              <w:rPr>
                <w:webHidden/>
              </w:rPr>
            </w:r>
            <w:r>
              <w:rPr>
                <w:webHidden/>
              </w:rPr>
              <w:fldChar w:fldCharType="separate"/>
            </w:r>
            <w:r>
              <w:rPr>
                <w:webHidden/>
              </w:rPr>
              <w:t>43</w:t>
            </w:r>
            <w:r>
              <w:rPr>
                <w:webHidden/>
              </w:rPr>
              <w:fldChar w:fldCharType="end"/>
            </w:r>
          </w:hyperlink>
        </w:p>
        <w:p w14:paraId="3D247578" w14:textId="429EFC69" w:rsidR="00F15A33" w:rsidRDefault="00F15A33">
          <w:pPr>
            <w:pStyle w:val="TOC8"/>
            <w:rPr>
              <w:rFonts w:asciiTheme="minorHAnsi" w:eastAsiaTheme="minorEastAsia" w:hAnsiTheme="minorHAnsi" w:cstheme="minorBidi"/>
              <w:b w:val="0"/>
              <w:kern w:val="2"/>
              <w:sz w:val="24"/>
              <w:szCs w:val="24"/>
              <w:lang w:val="en-US"/>
              <w14:ligatures w14:val="standardContextual"/>
            </w:rPr>
          </w:pPr>
          <w:hyperlink w:anchor="_Toc228783298" w:history="1">
            <w:r w:rsidRPr="00D35662">
              <w:rPr>
                <w:rStyle w:val="Hyperlink"/>
              </w:rPr>
              <w:t>Annex A (informative): Example for Ontology-based Interworking</w:t>
            </w:r>
            <w:r>
              <w:rPr>
                <w:webHidden/>
              </w:rPr>
              <w:tab/>
            </w:r>
            <w:r>
              <w:rPr>
                <w:webHidden/>
              </w:rPr>
              <w:fldChar w:fldCharType="begin"/>
            </w:r>
            <w:r>
              <w:rPr>
                <w:webHidden/>
              </w:rPr>
              <w:instrText xml:space="preserve"> PAGEREF _Toc228783298 \h </w:instrText>
            </w:r>
            <w:r>
              <w:rPr>
                <w:webHidden/>
              </w:rPr>
            </w:r>
            <w:r>
              <w:rPr>
                <w:webHidden/>
              </w:rPr>
              <w:fldChar w:fldCharType="separate"/>
            </w:r>
            <w:r>
              <w:rPr>
                <w:webHidden/>
              </w:rPr>
              <w:t>46</w:t>
            </w:r>
            <w:r>
              <w:rPr>
                <w:webHidden/>
              </w:rPr>
              <w:fldChar w:fldCharType="end"/>
            </w:r>
          </w:hyperlink>
        </w:p>
        <w:p w14:paraId="3ABB4593" w14:textId="65929237" w:rsidR="00F15A33" w:rsidRDefault="00F15A33">
          <w:pPr>
            <w:pStyle w:val="TOC1"/>
            <w:rPr>
              <w:rFonts w:asciiTheme="minorHAnsi" w:eastAsiaTheme="minorEastAsia" w:hAnsiTheme="minorHAnsi" w:cstheme="minorBidi"/>
              <w:kern w:val="2"/>
              <w:sz w:val="24"/>
              <w:szCs w:val="24"/>
              <w:lang w:val="en-US"/>
              <w14:ligatures w14:val="standardContextual"/>
            </w:rPr>
          </w:pPr>
          <w:hyperlink w:anchor="_Toc228783299" w:history="1">
            <w:r w:rsidRPr="00D35662">
              <w:rPr>
                <w:rStyle w:val="Hyperlink"/>
              </w:rPr>
              <w:t>A.1 Overview</w:t>
            </w:r>
            <w:r>
              <w:rPr>
                <w:webHidden/>
              </w:rPr>
              <w:tab/>
            </w:r>
            <w:r>
              <w:rPr>
                <w:webHidden/>
              </w:rPr>
              <w:fldChar w:fldCharType="begin"/>
            </w:r>
            <w:r>
              <w:rPr>
                <w:webHidden/>
              </w:rPr>
              <w:instrText xml:space="preserve"> PAGEREF _Toc228783299 \h </w:instrText>
            </w:r>
            <w:r>
              <w:rPr>
                <w:webHidden/>
              </w:rPr>
            </w:r>
            <w:r>
              <w:rPr>
                <w:webHidden/>
              </w:rPr>
              <w:fldChar w:fldCharType="separate"/>
            </w:r>
            <w:r>
              <w:rPr>
                <w:webHidden/>
              </w:rPr>
              <w:t>46</w:t>
            </w:r>
            <w:r>
              <w:rPr>
                <w:webHidden/>
              </w:rPr>
              <w:fldChar w:fldCharType="end"/>
            </w:r>
          </w:hyperlink>
        </w:p>
        <w:p w14:paraId="3D68EF18" w14:textId="7CCCC585" w:rsidR="00F15A33" w:rsidRDefault="00F15A33">
          <w:pPr>
            <w:pStyle w:val="TOC1"/>
            <w:rPr>
              <w:rFonts w:asciiTheme="minorHAnsi" w:eastAsiaTheme="minorEastAsia" w:hAnsiTheme="minorHAnsi" w:cstheme="minorBidi"/>
              <w:kern w:val="2"/>
              <w:sz w:val="24"/>
              <w:szCs w:val="24"/>
              <w:lang w:val="en-US"/>
              <w14:ligatures w14:val="standardContextual"/>
            </w:rPr>
          </w:pPr>
          <w:hyperlink w:anchor="_Toc228783300" w:history="1">
            <w:r w:rsidRPr="00D35662">
              <w:rPr>
                <w:rStyle w:val="Hyperlink"/>
              </w:rPr>
              <w:t>A.2 XSDs created by the IPE</w:t>
            </w:r>
            <w:r>
              <w:rPr>
                <w:webHidden/>
              </w:rPr>
              <w:tab/>
            </w:r>
            <w:r>
              <w:rPr>
                <w:webHidden/>
              </w:rPr>
              <w:fldChar w:fldCharType="begin"/>
            </w:r>
            <w:r>
              <w:rPr>
                <w:webHidden/>
              </w:rPr>
              <w:instrText xml:space="preserve"> PAGEREF _Toc228783300 \h </w:instrText>
            </w:r>
            <w:r>
              <w:rPr>
                <w:webHidden/>
              </w:rPr>
            </w:r>
            <w:r>
              <w:rPr>
                <w:webHidden/>
              </w:rPr>
              <w:fldChar w:fldCharType="separate"/>
            </w:r>
            <w:r>
              <w:rPr>
                <w:webHidden/>
              </w:rPr>
              <w:t>48</w:t>
            </w:r>
            <w:r>
              <w:rPr>
                <w:webHidden/>
              </w:rPr>
              <w:fldChar w:fldCharType="end"/>
            </w:r>
          </w:hyperlink>
        </w:p>
        <w:p w14:paraId="7DA94BA0" w14:textId="7C867B60" w:rsidR="00F15A33" w:rsidRDefault="00F15A33">
          <w:pPr>
            <w:pStyle w:val="TOC2"/>
            <w:rPr>
              <w:rFonts w:asciiTheme="minorHAnsi" w:eastAsiaTheme="minorEastAsia" w:hAnsiTheme="minorHAnsi" w:cstheme="minorBidi"/>
              <w:kern w:val="2"/>
              <w:sz w:val="24"/>
              <w:szCs w:val="24"/>
              <w:lang w:val="en-US"/>
              <w14:ligatures w14:val="standardContextual"/>
            </w:rPr>
          </w:pPr>
          <w:hyperlink w:anchor="_Toc228783301" w:history="1">
            <w:r w:rsidRPr="00D35662">
              <w:rPr>
                <w:rStyle w:val="Hyperlink"/>
              </w:rPr>
              <w:t>A.2.1 XSD storage &lt;</w:t>
            </w:r>
            <w:r w:rsidRPr="00D35662">
              <w:rPr>
                <w:rStyle w:val="Hyperlink"/>
                <w:i/>
                <w:iCs/>
              </w:rPr>
              <w:t>container</w:t>
            </w:r>
            <w:r w:rsidRPr="00D35662">
              <w:rPr>
                <w:rStyle w:val="Hyperlink"/>
              </w:rPr>
              <w:t xml:space="preserve"> &gt;</w:t>
            </w:r>
            <w:r>
              <w:rPr>
                <w:webHidden/>
              </w:rPr>
              <w:tab/>
            </w:r>
            <w:r>
              <w:rPr>
                <w:webHidden/>
              </w:rPr>
              <w:fldChar w:fldCharType="begin"/>
            </w:r>
            <w:r>
              <w:rPr>
                <w:webHidden/>
              </w:rPr>
              <w:instrText xml:space="preserve"> PAGEREF _Toc228783301 \h </w:instrText>
            </w:r>
            <w:r>
              <w:rPr>
                <w:webHidden/>
              </w:rPr>
            </w:r>
            <w:r>
              <w:rPr>
                <w:webHidden/>
              </w:rPr>
              <w:fldChar w:fldCharType="separate"/>
            </w:r>
            <w:r>
              <w:rPr>
                <w:webHidden/>
              </w:rPr>
              <w:t>48</w:t>
            </w:r>
            <w:r>
              <w:rPr>
                <w:webHidden/>
              </w:rPr>
              <w:fldChar w:fldCharType="end"/>
            </w:r>
          </w:hyperlink>
        </w:p>
        <w:p w14:paraId="62C72625" w14:textId="5474251E" w:rsidR="00F15A33" w:rsidRDefault="00F15A33">
          <w:pPr>
            <w:pStyle w:val="TOC2"/>
            <w:rPr>
              <w:rFonts w:asciiTheme="minorHAnsi" w:eastAsiaTheme="minorEastAsia" w:hAnsiTheme="minorHAnsi" w:cstheme="minorBidi"/>
              <w:kern w:val="2"/>
              <w:sz w:val="24"/>
              <w:szCs w:val="24"/>
              <w:lang w:val="en-US"/>
              <w14:ligatures w14:val="standardContextual"/>
            </w:rPr>
          </w:pPr>
          <w:hyperlink w:anchor="_Toc228783302" w:history="1">
            <w:r w:rsidRPr="00D35662">
              <w:rPr>
                <w:rStyle w:val="Hyperlink"/>
              </w:rPr>
              <w:t>A.2.2 XSD for the Interworked Device type XYZ_Cool</w:t>
            </w:r>
            <w:r>
              <w:rPr>
                <w:webHidden/>
              </w:rPr>
              <w:tab/>
            </w:r>
            <w:r>
              <w:rPr>
                <w:webHidden/>
              </w:rPr>
              <w:fldChar w:fldCharType="begin"/>
            </w:r>
            <w:r>
              <w:rPr>
                <w:webHidden/>
              </w:rPr>
              <w:instrText xml:space="preserve"> PAGEREF _Toc228783302 \h </w:instrText>
            </w:r>
            <w:r>
              <w:rPr>
                <w:webHidden/>
              </w:rPr>
            </w:r>
            <w:r>
              <w:rPr>
                <w:webHidden/>
              </w:rPr>
              <w:fldChar w:fldCharType="separate"/>
            </w:r>
            <w:r>
              <w:rPr>
                <w:webHidden/>
              </w:rPr>
              <w:t>49</w:t>
            </w:r>
            <w:r>
              <w:rPr>
                <w:webHidden/>
              </w:rPr>
              <w:fldChar w:fldCharType="end"/>
            </w:r>
          </w:hyperlink>
        </w:p>
        <w:p w14:paraId="0D0F3E60" w14:textId="2E8C37E0" w:rsidR="00F15A33" w:rsidRDefault="00F15A33">
          <w:pPr>
            <w:pStyle w:val="TOC2"/>
            <w:rPr>
              <w:rFonts w:asciiTheme="minorHAnsi" w:eastAsiaTheme="minorEastAsia" w:hAnsiTheme="minorHAnsi" w:cstheme="minorBidi"/>
              <w:kern w:val="2"/>
              <w:sz w:val="24"/>
              <w:szCs w:val="24"/>
              <w:lang w:val="en-US"/>
              <w14:ligatures w14:val="standardContextual"/>
            </w:rPr>
          </w:pPr>
          <w:hyperlink w:anchor="_Toc228783303" w:history="1">
            <w:r w:rsidRPr="00D35662">
              <w:rPr>
                <w:rStyle w:val="Hyperlink"/>
              </w:rPr>
              <w:t>A.2.3 XSD for the Service type SwitchOnService</w:t>
            </w:r>
            <w:r>
              <w:rPr>
                <w:webHidden/>
              </w:rPr>
              <w:tab/>
            </w:r>
            <w:r>
              <w:rPr>
                <w:webHidden/>
              </w:rPr>
              <w:fldChar w:fldCharType="begin"/>
            </w:r>
            <w:r>
              <w:rPr>
                <w:webHidden/>
              </w:rPr>
              <w:instrText xml:space="preserve"> PAGEREF _Toc228783303 \h </w:instrText>
            </w:r>
            <w:r>
              <w:rPr>
                <w:webHidden/>
              </w:rPr>
            </w:r>
            <w:r>
              <w:rPr>
                <w:webHidden/>
              </w:rPr>
              <w:fldChar w:fldCharType="separate"/>
            </w:r>
            <w:r>
              <w:rPr>
                <w:webHidden/>
              </w:rPr>
              <w:t>51</w:t>
            </w:r>
            <w:r>
              <w:rPr>
                <w:webHidden/>
              </w:rPr>
              <w:fldChar w:fldCharType="end"/>
            </w:r>
          </w:hyperlink>
        </w:p>
        <w:p w14:paraId="1CD88FB1" w14:textId="75921FA9" w:rsidR="00F15A33" w:rsidRDefault="00F15A33">
          <w:pPr>
            <w:pStyle w:val="TOC2"/>
            <w:rPr>
              <w:rFonts w:asciiTheme="minorHAnsi" w:eastAsiaTheme="minorEastAsia" w:hAnsiTheme="minorHAnsi" w:cstheme="minorBidi"/>
              <w:kern w:val="2"/>
              <w:sz w:val="24"/>
              <w:szCs w:val="24"/>
              <w:lang w:val="en-US"/>
              <w14:ligatures w14:val="standardContextual"/>
            </w:rPr>
          </w:pPr>
          <w:hyperlink w:anchor="_Toc228783304" w:history="1">
            <w:r w:rsidRPr="00D35662">
              <w:rPr>
                <w:rStyle w:val="Hyperlink"/>
              </w:rPr>
              <w:t>A.2.4 XSD for the Service type MonitorService</w:t>
            </w:r>
            <w:r>
              <w:rPr>
                <w:webHidden/>
              </w:rPr>
              <w:tab/>
            </w:r>
            <w:r>
              <w:rPr>
                <w:webHidden/>
              </w:rPr>
              <w:fldChar w:fldCharType="begin"/>
            </w:r>
            <w:r>
              <w:rPr>
                <w:webHidden/>
              </w:rPr>
              <w:instrText xml:space="preserve"> PAGEREF _Toc228783304 \h </w:instrText>
            </w:r>
            <w:r>
              <w:rPr>
                <w:webHidden/>
              </w:rPr>
            </w:r>
            <w:r>
              <w:rPr>
                <w:webHidden/>
              </w:rPr>
              <w:fldChar w:fldCharType="separate"/>
            </w:r>
            <w:r>
              <w:rPr>
                <w:webHidden/>
              </w:rPr>
              <w:t>53</w:t>
            </w:r>
            <w:r>
              <w:rPr>
                <w:webHidden/>
              </w:rPr>
              <w:fldChar w:fldCharType="end"/>
            </w:r>
          </w:hyperlink>
        </w:p>
        <w:p w14:paraId="3B0D3039" w14:textId="7B60CD7E" w:rsidR="00F15A33" w:rsidRDefault="00F15A33">
          <w:pPr>
            <w:pStyle w:val="TOC2"/>
            <w:rPr>
              <w:rFonts w:asciiTheme="minorHAnsi" w:eastAsiaTheme="minorEastAsia" w:hAnsiTheme="minorHAnsi" w:cstheme="minorBidi"/>
              <w:kern w:val="2"/>
              <w:sz w:val="24"/>
              <w:szCs w:val="24"/>
              <w:lang w:val="en-US"/>
              <w14:ligatures w14:val="standardContextual"/>
            </w:rPr>
          </w:pPr>
          <w:hyperlink w:anchor="_Toc228783305" w:history="1">
            <w:r w:rsidRPr="00D35662">
              <w:rPr>
                <w:rStyle w:val="Hyperlink"/>
              </w:rPr>
              <w:t>A.2.5 XSD for the Operation type ToggleBinary</w:t>
            </w:r>
            <w:r>
              <w:rPr>
                <w:webHidden/>
              </w:rPr>
              <w:tab/>
            </w:r>
            <w:r>
              <w:rPr>
                <w:webHidden/>
              </w:rPr>
              <w:fldChar w:fldCharType="begin"/>
            </w:r>
            <w:r>
              <w:rPr>
                <w:webHidden/>
              </w:rPr>
              <w:instrText xml:space="preserve"> PAGEREF _Toc228783305 \h </w:instrText>
            </w:r>
            <w:r>
              <w:rPr>
                <w:webHidden/>
              </w:rPr>
            </w:r>
            <w:r>
              <w:rPr>
                <w:webHidden/>
              </w:rPr>
              <w:fldChar w:fldCharType="separate"/>
            </w:r>
            <w:r>
              <w:rPr>
                <w:webHidden/>
              </w:rPr>
              <w:t>55</w:t>
            </w:r>
            <w:r>
              <w:rPr>
                <w:webHidden/>
              </w:rPr>
              <w:fldChar w:fldCharType="end"/>
            </w:r>
          </w:hyperlink>
        </w:p>
        <w:p w14:paraId="03FFDA05" w14:textId="7B532862" w:rsidR="00F15A33" w:rsidRDefault="00F15A33">
          <w:pPr>
            <w:pStyle w:val="TOC1"/>
            <w:rPr>
              <w:rFonts w:asciiTheme="minorHAnsi" w:eastAsiaTheme="minorEastAsia" w:hAnsiTheme="minorHAnsi" w:cstheme="minorBidi"/>
              <w:kern w:val="2"/>
              <w:sz w:val="24"/>
              <w:szCs w:val="24"/>
              <w:lang w:val="en-US"/>
              <w14:ligatures w14:val="standardContextual"/>
            </w:rPr>
          </w:pPr>
          <w:hyperlink w:anchor="_Toc228783306" w:history="1">
            <w:r w:rsidRPr="00D35662">
              <w:rPr>
                <w:rStyle w:val="Hyperlink"/>
              </w:rPr>
              <w:t>History</w:t>
            </w:r>
            <w:r>
              <w:rPr>
                <w:webHidden/>
              </w:rPr>
              <w:tab/>
            </w:r>
            <w:r>
              <w:rPr>
                <w:webHidden/>
              </w:rPr>
              <w:fldChar w:fldCharType="begin"/>
            </w:r>
            <w:r>
              <w:rPr>
                <w:webHidden/>
              </w:rPr>
              <w:instrText xml:space="preserve"> PAGEREF _Toc228783306 \h </w:instrText>
            </w:r>
            <w:r>
              <w:rPr>
                <w:webHidden/>
              </w:rPr>
            </w:r>
            <w:r>
              <w:rPr>
                <w:webHidden/>
              </w:rPr>
              <w:fldChar w:fldCharType="separate"/>
            </w:r>
            <w:r>
              <w:rPr>
                <w:webHidden/>
              </w:rPr>
              <w:t>57</w:t>
            </w:r>
            <w:r>
              <w:rPr>
                <w:webHidden/>
              </w:rPr>
              <w:fldChar w:fldCharType="end"/>
            </w:r>
          </w:hyperlink>
        </w:p>
        <w:p w14:paraId="095BA718" w14:textId="77777777" w:rsidR="00317155" w:rsidRDefault="00000000">
          <w:r>
            <w:fldChar w:fldCharType="end"/>
          </w:r>
        </w:p>
        <w:p w14:paraId="1C25FCD1" w14:textId="77777777" w:rsidR="00317155" w:rsidRDefault="00000000">
          <w:r>
            <w:br w:type="page"/>
          </w:r>
        </w:p>
      </w:sdtContent>
    </w:sdt>
    <w:p w14:paraId="7860A122" w14:textId="77777777" w:rsidR="00317155" w:rsidRDefault="00000000">
      <w:pPr>
        <w:pStyle w:val="Heading1"/>
      </w:pPr>
      <w:bookmarkStart w:id="2" w:name="scope"/>
      <w:bookmarkStart w:id="3" w:name="_Toc228783241"/>
      <w:r>
        <w:lastRenderedPageBreak/>
        <w:t>1 Scope</w:t>
      </w:r>
      <w:bookmarkEnd w:id="3"/>
    </w:p>
    <w:p w14:paraId="2E1292EF" w14:textId="77777777" w:rsidR="00317155" w:rsidRDefault="00000000">
      <w:r>
        <w:t>The present document specifies generic interworking of the oneM2M System with external systems (e.g. Area Networks containing non-oneM2M devices) that can be described with ontologies that are compliant with oneM2M’s Base Ontology, specified in oneM2M TS0012 [3].</w:t>
      </w:r>
    </w:p>
    <w:p w14:paraId="199B9EC9" w14:textId="77777777" w:rsidR="00317155" w:rsidRDefault="00000000">
      <w:pPr>
        <w:pStyle w:val="BodyText"/>
      </w:pPr>
      <w:r>
        <w:t>In oneM2M Release 2 the specification for Ontology-based Interworking had been contained in clauses 8 and 9 of oneM2M TS0012V2.2.0 [i.3].</w:t>
      </w:r>
    </w:p>
    <w:p w14:paraId="02275532" w14:textId="77777777" w:rsidR="00317155" w:rsidRDefault="00000000">
      <w:pPr>
        <w:pStyle w:val="Heading1"/>
      </w:pPr>
      <w:bookmarkStart w:id="4" w:name="references"/>
      <w:bookmarkStart w:id="5" w:name="_Toc228783242"/>
      <w:bookmarkEnd w:id="2"/>
      <w:r>
        <w:t>2 References</w:t>
      </w:r>
      <w:bookmarkEnd w:id="5"/>
    </w:p>
    <w:p w14:paraId="39FC2047" w14:textId="77777777" w:rsidR="00317155" w:rsidRDefault="00000000">
      <w:pPr>
        <w:pStyle w:val="Heading2"/>
      </w:pPr>
      <w:bookmarkStart w:id="6" w:name="normative-references"/>
      <w:bookmarkStart w:id="7" w:name="_Toc228783243"/>
      <w:r>
        <w:t>2.1 Normative references</w:t>
      </w:r>
      <w:bookmarkEnd w:id="7"/>
    </w:p>
    <w:p w14:paraId="186F17B8" w14:textId="77777777" w:rsidR="00317155" w:rsidRDefault="00000000">
      <w:r>
        <w:t>References are either specific (identified by date of publication and/or edition number or version number) or nonspecific. For specific references, only the cited version applies. For non-specific references, the latest version of the referenced document (including any amendments) applies.</w:t>
      </w:r>
    </w:p>
    <w:p w14:paraId="78EDA2BD" w14:textId="77777777" w:rsidR="00317155" w:rsidRDefault="00000000">
      <w:pPr>
        <w:pStyle w:val="BodyText"/>
      </w:pPr>
      <w:r>
        <w:t>The following referenced documents are necessary for the application of the present document.</w:t>
      </w:r>
    </w:p>
    <w:p w14:paraId="4F893601" w14:textId="77777777" w:rsidR="00317155" w:rsidRDefault="00000000">
      <w:pPr>
        <w:numPr>
          <w:ilvl w:val="0"/>
          <w:numId w:val="9"/>
        </w:numPr>
      </w:pPr>
      <w:r>
        <w:t>[1] oneM2M TS-0011: “Common Terminology”.</w:t>
      </w:r>
    </w:p>
    <w:p w14:paraId="5DE99C41" w14:textId="77777777" w:rsidR="00317155" w:rsidRDefault="00000000">
      <w:pPr>
        <w:numPr>
          <w:ilvl w:val="0"/>
          <w:numId w:val="9"/>
        </w:numPr>
      </w:pPr>
      <w:r>
        <w:t>[2] oneM2M TS-0001: “Functional Architecture”.</w:t>
      </w:r>
    </w:p>
    <w:p w14:paraId="661C45EC" w14:textId="77777777" w:rsidR="00317155" w:rsidRDefault="00000000">
      <w:pPr>
        <w:numPr>
          <w:ilvl w:val="0"/>
          <w:numId w:val="9"/>
        </w:numPr>
      </w:pPr>
      <w:r>
        <w:t>[3] oneM2M TS-0012: “Base Ontology”.</w:t>
      </w:r>
    </w:p>
    <w:p w14:paraId="65B3668B" w14:textId="77777777" w:rsidR="00317155" w:rsidRDefault="00000000">
      <w:pPr>
        <w:numPr>
          <w:ilvl w:val="0"/>
          <w:numId w:val="9"/>
        </w:numPr>
      </w:pPr>
      <w:r>
        <w:t>[4] oneM2M TS-0023: “Home Appliances Information Model and Mapping”.</w:t>
      </w:r>
    </w:p>
    <w:p w14:paraId="2E71CD58" w14:textId="77777777" w:rsidR="00317155" w:rsidRDefault="00000000">
      <w:pPr>
        <w:numPr>
          <w:ilvl w:val="0"/>
          <w:numId w:val="9"/>
        </w:numPr>
      </w:pPr>
      <w:r>
        <w:t>[5] oneM2M TS-0014: “LWM2M Interworking”.</w:t>
      </w:r>
    </w:p>
    <w:p w14:paraId="5EDF838E" w14:textId="77777777" w:rsidR="00317155" w:rsidRDefault="00000000">
      <w:pPr>
        <w:numPr>
          <w:ilvl w:val="0"/>
          <w:numId w:val="9"/>
        </w:numPr>
      </w:pPr>
      <w:r>
        <w:t>[6] oneM2M TS-0024: “OIC Interworking”.</w:t>
      </w:r>
    </w:p>
    <w:p w14:paraId="3FC6CF94" w14:textId="77777777" w:rsidR="00317155" w:rsidRDefault="00000000">
      <w:pPr>
        <w:numPr>
          <w:ilvl w:val="0"/>
          <w:numId w:val="9"/>
        </w:numPr>
      </w:pPr>
      <w:r>
        <w:t>[7] oneM2M TS-0004: “Service Layer Core Protocol”.</w:t>
      </w:r>
    </w:p>
    <w:p w14:paraId="4916374F" w14:textId="77777777" w:rsidR="00317155" w:rsidRDefault="00000000">
      <w:pPr>
        <w:pStyle w:val="Heading2"/>
      </w:pPr>
      <w:bookmarkStart w:id="8" w:name="informative-references"/>
      <w:bookmarkStart w:id="9" w:name="_Toc228783244"/>
      <w:bookmarkEnd w:id="4"/>
      <w:r>
        <w:t>2.2 Informative references</w:t>
      </w:r>
      <w:bookmarkEnd w:id="9"/>
    </w:p>
    <w:p w14:paraId="7454A3AB" w14:textId="77777777" w:rsidR="00317155" w:rsidRDefault="00000000">
      <w:r>
        <w:t>References are either specific (identified by date of publication and/or edition number or version number) or nonspecific. For specific references, only the cited version applies. For non-specific references, the latest version of the referenced document (including any amendments) applies.</w:t>
      </w:r>
    </w:p>
    <w:p w14:paraId="6E17CC62" w14:textId="77777777" w:rsidR="00317155" w:rsidRDefault="00000000">
      <w:pPr>
        <w:pStyle w:val="BodyText"/>
      </w:pPr>
      <w:r>
        <w:t>The following referenced documents are not necessary for the application of the present document but they assist the user with regard to a particular subject area.</w:t>
      </w:r>
    </w:p>
    <w:p w14:paraId="2208AFC8" w14:textId="77777777" w:rsidR="00317155" w:rsidRDefault="00000000">
      <w:pPr>
        <w:numPr>
          <w:ilvl w:val="0"/>
          <w:numId w:val="10"/>
        </w:numPr>
      </w:pPr>
      <w:r>
        <w:t xml:space="preserve">[i.1] oneM2M Drafting Rules. &gt; NOTE: Available at </w:t>
      </w:r>
      <w:hyperlink r:id="rId8">
        <w:r>
          <w:rPr>
            <w:rStyle w:val="Hyperlink"/>
          </w:rPr>
          <w:t>http://www.onem2m.org/images/files/oneM2M-Drafting-Rules.pdf</w:t>
        </w:r>
      </w:hyperlink>
      <w:r>
        <w:t>.</w:t>
      </w:r>
    </w:p>
    <w:p w14:paraId="424C5FF3" w14:textId="77777777" w:rsidR="00317155" w:rsidRDefault="00000000">
      <w:pPr>
        <w:numPr>
          <w:ilvl w:val="0"/>
          <w:numId w:val="10"/>
        </w:numPr>
      </w:pPr>
      <w:r>
        <w:t xml:space="preserve">[i.2] Smart Appliances REFerence (SAREF) ontology. &gt; NOTE: Available at </w:t>
      </w:r>
      <w:hyperlink r:id="rId9">
        <w:r>
          <w:rPr>
            <w:rStyle w:val="Hyperlink"/>
          </w:rPr>
          <w:t>http://ontology.tno.nl/saref</w:t>
        </w:r>
      </w:hyperlink>
      <w:r>
        <w:t>.</w:t>
      </w:r>
    </w:p>
    <w:p w14:paraId="0709D462" w14:textId="77777777" w:rsidR="00317155" w:rsidRDefault="00000000">
      <w:pPr>
        <w:numPr>
          <w:ilvl w:val="0"/>
          <w:numId w:val="10"/>
        </w:numPr>
      </w:pPr>
      <w:r>
        <w:t>[i.3] oneM2M TS-0012-v2.2.0: “Base Ontology”.</w:t>
      </w:r>
    </w:p>
    <w:p w14:paraId="1F2564AF" w14:textId="77777777" w:rsidR="00317155" w:rsidRDefault="00000000">
      <w:pPr>
        <w:pStyle w:val="Heading1"/>
      </w:pPr>
      <w:bookmarkStart w:id="10" w:name="definitions-and-abbreviations"/>
      <w:bookmarkStart w:id="11" w:name="_Toc228783245"/>
      <w:bookmarkEnd w:id="6"/>
      <w:bookmarkEnd w:id="8"/>
      <w:r>
        <w:t>3 Definitions and abbreviations</w:t>
      </w:r>
      <w:bookmarkEnd w:id="11"/>
    </w:p>
    <w:p w14:paraId="78944013" w14:textId="77777777" w:rsidR="00317155" w:rsidRDefault="00000000">
      <w:pPr>
        <w:pStyle w:val="Heading2"/>
      </w:pPr>
      <w:bookmarkStart w:id="12" w:name="definitions"/>
      <w:bookmarkStart w:id="13" w:name="_Toc228783246"/>
      <w:r>
        <w:t>3.1 Definitions</w:t>
      </w:r>
      <w:bookmarkEnd w:id="13"/>
    </w:p>
    <w:p w14:paraId="6A6B0313" w14:textId="77777777" w:rsidR="00317155" w:rsidRDefault="00000000">
      <w:r>
        <w:t>For the purposes of the present document, the terms and definitions given in oneM2M TS-0011 [1], oneM2M TS0012 [3] and the following apply:</w:t>
      </w:r>
    </w:p>
    <w:p w14:paraId="2661D894" w14:textId="77777777" w:rsidR="00317155" w:rsidRDefault="00000000">
      <w:pPr>
        <w:pStyle w:val="BodyText"/>
      </w:pPr>
      <w:r>
        <w:rPr>
          <w:b/>
          <w:bCs/>
        </w:rPr>
        <w:lastRenderedPageBreak/>
        <w:t>Abstract Device:</w:t>
      </w:r>
      <w:r>
        <w:t xml:space="preserve"> virtual Device (i.e. a set of oneM2M resources together with an IPE) that allows a communicating entity to communicate with an Interworked Device, using an Abstract Information Model, without the need to know the technology specific Device Information Model of that Interworked Device</w:t>
      </w:r>
    </w:p>
    <w:p w14:paraId="12BE7618" w14:textId="77777777" w:rsidR="00317155" w:rsidRDefault="00000000">
      <w:pPr>
        <w:pStyle w:val="BodyText"/>
      </w:pPr>
      <w:r>
        <w:rPr>
          <w:b/>
          <w:bCs/>
        </w:rPr>
        <w:t>Abstract Information Model:</w:t>
      </w:r>
      <w:r>
        <w:t xml:space="preserve"> Information Model of common functionalities abstracted from a set of Device Information Models</w:t>
      </w:r>
    </w:p>
    <w:p w14:paraId="2FC51F68" w14:textId="77777777" w:rsidR="00317155" w:rsidRDefault="00000000">
      <w:pPr>
        <w:pStyle w:val="BodyText"/>
      </w:pPr>
      <w:r>
        <w:rPr>
          <w:b/>
          <w:bCs/>
        </w:rPr>
        <w:t>Abstraction:</w:t>
      </w:r>
      <w:r>
        <w:t xml:space="preserve"> process of mapping between a set of Device Information Models and an Abstract Information Model according to a specified set of rules</w:t>
      </w:r>
    </w:p>
    <w:p w14:paraId="3852A476" w14:textId="77777777" w:rsidR="00317155" w:rsidRDefault="00000000">
      <w:pPr>
        <w:pStyle w:val="BodyText"/>
      </w:pPr>
      <w:r>
        <w:rPr>
          <w:b/>
          <w:bCs/>
        </w:rPr>
        <w:t>Abstraction Application Entity:</w:t>
      </w:r>
      <w:r>
        <w:t xml:space="preserve"> specialized AE that communicates with an IPE and facilitates Abstraction by providing Services that translate between the Abstract Information Model and the Device Information Model of the IPE</w:t>
      </w:r>
    </w:p>
    <w:p w14:paraId="557C07E0" w14:textId="77777777" w:rsidR="00317155" w:rsidRDefault="00000000">
      <w:pPr>
        <w:pStyle w:val="BodyText"/>
      </w:pPr>
      <w:r>
        <w:rPr>
          <w:b/>
          <w:bCs/>
        </w:rPr>
        <w:t>Communicating Entity:</w:t>
      </w:r>
      <w:r>
        <w:t xml:space="preserve"> oneM2M entity (usually an AE) that communicates with the IPE for the purpose of sending/receiving data from the Interworked Device</w:t>
      </w:r>
    </w:p>
    <w:p w14:paraId="12470162" w14:textId="77777777" w:rsidR="00317155" w:rsidRDefault="00000000">
      <w:pPr>
        <w:pStyle w:val="BodyText"/>
      </w:pPr>
      <w:r>
        <w:rPr>
          <w:b/>
          <w:bCs/>
        </w:rPr>
        <w:t>Device Information Model:</w:t>
      </w:r>
      <w:r>
        <w:t xml:space="preserve"> Information Model of the native protocol (e.g. ZigBee) for the physical device</w:t>
      </w:r>
    </w:p>
    <w:p w14:paraId="490CBA62" w14:textId="77777777" w:rsidR="00317155" w:rsidRDefault="00000000">
      <w:pPr>
        <w:pStyle w:val="BodyText"/>
      </w:pPr>
      <w:r>
        <w:rPr>
          <w:b/>
          <w:bCs/>
        </w:rPr>
        <w:t>Interworked Device:</w:t>
      </w:r>
      <w:r>
        <w:t xml:space="preserve"> non-oneM2M device (NoDN) for which communication with oneM2M entities can be achieved via an Interworking Proxy Application Entity (IPE)</w:t>
      </w:r>
    </w:p>
    <w:p w14:paraId="08571AC5" w14:textId="77777777" w:rsidR="00317155" w:rsidRDefault="00000000">
      <w:pPr>
        <w:pStyle w:val="BodyText"/>
      </w:pPr>
      <w:r>
        <w:rPr>
          <w:b/>
          <w:bCs/>
        </w:rPr>
        <w:t>Interworking Proxy Application Entity:</w:t>
      </w:r>
      <w:r>
        <w:t xml:space="preserve"> specialized AE that facititates interworking between Non-oneM2M Nodes (NoDN) and the oneM2M System.</w:t>
      </w:r>
    </w:p>
    <w:p w14:paraId="10AAB0E4" w14:textId="77777777" w:rsidR="00317155" w:rsidRDefault="00000000">
      <w:pPr>
        <w:pStyle w:val="BlockText"/>
      </w:pPr>
      <w:r>
        <w:t>NOTE: An IPE maps data of the NoDN into oneM2M resources (Interworked Devices). It invokes operations in the NoDN when the related oneM2M resources are modified and modifies oneM2M resources based on the output of NoDN operations</w:t>
      </w:r>
    </w:p>
    <w:p w14:paraId="7F50CC94" w14:textId="77777777" w:rsidR="00317155" w:rsidRDefault="00000000">
      <w:r>
        <w:rPr>
          <w:b/>
          <w:bCs/>
        </w:rPr>
        <w:t>Proxied Device:</w:t>
      </w:r>
      <w:r>
        <w:t xml:space="preserve"> virtual device (i.e. a set of oneM2M resources together with an IPE) that represents the Interworked Device in the oneM2M System</w:t>
      </w:r>
    </w:p>
    <w:p w14:paraId="59C53AFB" w14:textId="77777777" w:rsidR="00317155" w:rsidRDefault="00000000">
      <w:pPr>
        <w:pStyle w:val="BodyText"/>
      </w:pPr>
      <w:r>
        <w:rPr>
          <w:b/>
          <w:bCs/>
        </w:rPr>
        <w:t>Ontology - based Interworking:</w:t>
      </w:r>
      <w:r>
        <w:t xml:space="preserve"> Ontology-based Interworking allows interworking with many types of Area Network containing non-oneM2M devices that are described in the form of a oneM2M compliant ontology which is derived from the oneM2M Base Ontology</w:t>
      </w:r>
    </w:p>
    <w:p w14:paraId="7E749AB4" w14:textId="77777777" w:rsidR="00317155" w:rsidRDefault="00000000">
      <w:pPr>
        <w:pStyle w:val="BlockText"/>
      </w:pPr>
      <w:r>
        <w:t>NOTE: Ontology-based Interworking supports the interworking variant “full mapping of the semantic of the non-oneM2M data model to Mca” as indicated in clause F.2 of oneM2M TS-0001 [2].</w:t>
      </w:r>
    </w:p>
    <w:p w14:paraId="5A5FDE54" w14:textId="77777777" w:rsidR="00317155" w:rsidRDefault="00000000">
      <w:pPr>
        <w:pStyle w:val="Heading2"/>
      </w:pPr>
      <w:bookmarkStart w:id="14" w:name="abbreviations"/>
      <w:bookmarkStart w:id="15" w:name="_Toc228783247"/>
      <w:bookmarkEnd w:id="10"/>
      <w:r>
        <w:t>3.2 Abbreviations</w:t>
      </w:r>
      <w:bookmarkEnd w:id="15"/>
    </w:p>
    <w:p w14:paraId="2AE12EEF" w14:textId="77777777" w:rsidR="00317155" w:rsidRDefault="00000000">
      <w:r>
        <w:t>For the purposes of the present document, the abbreviations given in oneM2M TS-0011 [1], oneM2M TS-0012 [3] and the following apply:</w:t>
      </w:r>
    </w:p>
    <w:p w14:paraId="1BD24850" w14:textId="77777777" w:rsidR="00317155" w:rsidRDefault="00000000">
      <w:pPr>
        <w:pStyle w:val="BodyText"/>
      </w:pPr>
      <w:r>
        <w:t>CE   Communicating Entity</w:t>
      </w:r>
      <w:r>
        <w:br/>
        <w:t>IPE  Interworking Proxy Application Entity</w:t>
      </w:r>
    </w:p>
    <w:p w14:paraId="6D2CF575" w14:textId="77777777" w:rsidR="00317155" w:rsidRDefault="00000000">
      <w:pPr>
        <w:pStyle w:val="Heading1"/>
      </w:pPr>
      <w:bookmarkStart w:id="16" w:name="conventions"/>
      <w:bookmarkStart w:id="17" w:name="_Toc228783248"/>
      <w:bookmarkEnd w:id="12"/>
      <w:bookmarkEnd w:id="14"/>
      <w:r>
        <w:t>4 Conventions</w:t>
      </w:r>
      <w:bookmarkEnd w:id="17"/>
    </w:p>
    <w:p w14:paraId="70D185E2" w14:textId="77777777" w:rsidR="00317155" w:rsidRDefault="00000000">
      <w:r>
        <w:t>The key words “shall”, “shall not”, “may”, “need not”, “should”, “should not” in this document are to be interpreted as described in the oneM2M Drafting Rules [i.1].</w:t>
      </w:r>
    </w:p>
    <w:p w14:paraId="310A1D06" w14:textId="77777777" w:rsidR="00317155" w:rsidRDefault="00000000">
      <w:pPr>
        <w:pStyle w:val="Heading1"/>
      </w:pPr>
      <w:bookmarkStart w:id="18" w:name="X2510bd2e02753c8bca0a60cefb4063e0ca89fc8"/>
      <w:bookmarkStart w:id="19" w:name="_Toc228783249"/>
      <w:bookmarkEnd w:id="16"/>
      <w:r>
        <w:lastRenderedPageBreak/>
        <w:t>5 Introduction to Ontology-based Interworking</w:t>
      </w:r>
      <w:bookmarkEnd w:id="19"/>
    </w:p>
    <w:p w14:paraId="6C0834A3" w14:textId="77777777" w:rsidR="00317155" w:rsidRDefault="00000000">
      <w:pPr>
        <w:pStyle w:val="Heading2"/>
      </w:pPr>
      <w:bookmarkStart w:id="20" w:name="X4a48cc1689130f805b9343357e811674fc257cc"/>
      <w:bookmarkStart w:id="21" w:name="_Toc228783250"/>
      <w:r>
        <w:t>5.1 Basic concepts of Ontology-based Interworking</w:t>
      </w:r>
      <w:bookmarkEnd w:id="21"/>
    </w:p>
    <w:p w14:paraId="11D839AB" w14:textId="77777777" w:rsidR="00317155" w:rsidRDefault="00000000">
      <w:pPr>
        <w:pStyle w:val="Heading3"/>
      </w:pPr>
      <w:bookmarkStart w:id="22" w:name="Xd0d1abbeaaff36fdaa158d7d76ae989bc86d635"/>
      <w:bookmarkStart w:id="23" w:name="_Toc228783251"/>
      <w:r>
        <w:t>5.1.1 Ontology-based Interworking vs. specific interworking</w:t>
      </w:r>
      <w:bookmarkEnd w:id="23"/>
    </w:p>
    <w:p w14:paraId="2F2910B1" w14:textId="77777777" w:rsidR="00317155" w:rsidRDefault="00000000">
      <w:r>
        <w:t>oneM2M supports interworking with several specific non-oneM2M solutions. Examples are: LWM2M Interworking (oneM2M TS-0014 [5]) or OIC Interworking (oneM2M TS-0024 [6]). While these examples refer to specific technologies oneM2M also allows to specify only data models - e.g. in oneM2M TS-0023: “Home Appliances Information Model and Mapping” [4] - which does not assume that a specific technology is used. The data model in oneM2M TS-0023 could e.g. be implemented with ‘native’ oneM2M entities like ASNs, ADNs and MNs or it could just as well be implemented in a non-oneM2M solution that is interworked with oneM2M via an Interworking Proxy Application Entity (IPE).</w:t>
      </w:r>
    </w:p>
    <w:p w14:paraId="55721949" w14:textId="77777777" w:rsidR="00317155" w:rsidRDefault="00000000">
      <w:pPr>
        <w:pStyle w:val="BodyText"/>
      </w:pPr>
      <w:r>
        <w:t>Ontology-based Interworking is taking an approach similar to oneM2M TS-0023, however in this case the data model is not specified but can flexibly be provided in form of an ontology. That ontology needs to be formally described (e.g. in OWL format).</w:t>
      </w:r>
    </w:p>
    <w:p w14:paraId="1540EE33" w14:textId="77777777" w:rsidR="00317155" w:rsidRDefault="00000000">
      <w:pPr>
        <w:pStyle w:val="BodyText"/>
      </w:pPr>
      <w:r>
        <w:t>Ontology-based Interworking can be used in cases where oneM2M does not provide a standardized datamodel but still interworking is desired. Such a situation may arise if e.g. a company wants to publish their proprietary datamodel for interworking purposes but does not wish to reveal their proprietary technology (radio technology, communication protocol) for data transmission.</w:t>
      </w:r>
    </w:p>
    <w:p w14:paraId="76FEC47C" w14:textId="77777777" w:rsidR="00317155" w:rsidRDefault="00000000">
      <w:pPr>
        <w:pStyle w:val="BodyText"/>
      </w:pPr>
      <w:r>
        <w:t xml:space="preserve">For Ontology-based Interworking the ontology that describes the data model of the interworked technology needs to be provided in the oneM2M solution. This ontology enables the IPE to create specific resourcetypes (specializations of </w:t>
      </w:r>
      <w:r>
        <w:rPr>
          <w:i/>
          <w:iCs/>
        </w:rPr>
        <w:t>&lt;flexContainer&gt;</w:t>
      </w:r>
      <w:r>
        <w:t>), through dynamically created XSDs that are derived from the ontology.</w:t>
      </w:r>
      <w:r>
        <w:br/>
        <w:t>From these resourcetypes oneM2M resources are created by the IPE for communication of oneM2M communicating entities with the IPE.</w:t>
      </w:r>
    </w:p>
    <w:p w14:paraId="26C4BE76" w14:textId="77777777" w:rsidR="00317155" w:rsidRDefault="00000000">
      <w:pPr>
        <w:pStyle w:val="BodyText"/>
      </w:pPr>
      <w:r>
        <w:t>As with any other form of interworking, the IPE provides the translation of data in these resources into/from the external technology.</w:t>
      </w:r>
    </w:p>
    <w:p w14:paraId="64CB809E" w14:textId="77777777" w:rsidR="00317155" w:rsidRDefault="00000000">
      <w:pPr>
        <w:pStyle w:val="Heading3"/>
      </w:pPr>
      <w:bookmarkStart w:id="24" w:name="X16fcde3c09d8f5e6971c83159c1d1f2a465a376"/>
      <w:bookmarkStart w:id="25" w:name="_Toc228783252"/>
      <w:bookmarkEnd w:id="18"/>
      <w:r>
        <w:t>5.1.2 Use of ontologies for Ontology-based Interworking with Area Networks</w:t>
      </w:r>
      <w:bookmarkEnd w:id="25"/>
    </w:p>
    <w:p w14:paraId="6E121FBD" w14:textId="77777777" w:rsidR="00317155" w:rsidRDefault="00000000">
      <w:r>
        <w:t>Interworking with Area Networks is accomplished in oneM2M through functionality provided by Interworking Proxy Entities (IPE).</w:t>
      </w:r>
    </w:p>
    <w:p w14:paraId="4858768B" w14:textId="77777777" w:rsidR="00317155" w:rsidRDefault="00000000">
      <w:r>
        <w:rPr>
          <w:noProof/>
        </w:rPr>
        <w:lastRenderedPageBreak/>
        <w:drawing>
          <wp:inline distT="0" distB="0" distL="0" distR="0" wp14:anchorId="214A22A7" wp14:editId="34201CC3">
            <wp:extent cx="6108700" cy="3814631"/>
            <wp:effectExtent l="0" t="0" r="0" b="0"/>
            <wp:docPr id="2" name="Picture" descr="Figure 5.1.2-1: Interworking"/>
            <wp:cNvGraphicFramePr/>
            <a:graphic xmlns:a="http://schemas.openxmlformats.org/drawingml/2006/main">
              <a:graphicData uri="http://schemas.openxmlformats.org/drawingml/2006/picture">
                <pic:pic xmlns:pic="http://schemas.openxmlformats.org/drawingml/2006/picture">
                  <pic:nvPicPr>
                    <pic:cNvPr id="2" name="Picture" descr="./media/5.1.2-1.png"/>
                    <pic:cNvPicPr>
                      <a:picLocks noChangeAspect="1" noChangeArrowheads="1"/>
                    </pic:cNvPicPr>
                  </pic:nvPicPr>
                  <pic:blipFill>
                    <a:blip r:embed="rId10"/>
                    <a:stretch>
                      <a:fillRect/>
                    </a:stretch>
                  </pic:blipFill>
                  <pic:spPr bwMode="auto">
                    <a:xfrm>
                      <a:off x="0" y="0"/>
                      <a:ext cx="6108700" cy="3814631"/>
                    </a:xfrm>
                    <a:prstGeom prst="rect">
                      <a:avLst/>
                    </a:prstGeom>
                    <a:noFill/>
                    <a:ln w="9525">
                      <a:noFill/>
                      <a:headEnd/>
                      <a:tailEnd/>
                    </a:ln>
                  </pic:spPr>
                </pic:pic>
              </a:graphicData>
            </a:graphic>
          </wp:inline>
        </w:drawing>
      </w:r>
    </w:p>
    <w:p w14:paraId="04C88718" w14:textId="77777777" w:rsidR="00317155" w:rsidRDefault="00000000">
      <w:pPr>
        <w:pStyle w:val="ImageCaption"/>
      </w:pPr>
      <w:r>
        <w:t>Figure 5.1.2-1: Interworking</w:t>
      </w:r>
    </w:p>
    <w:p w14:paraId="1BF359F8" w14:textId="77777777" w:rsidR="00317155" w:rsidRDefault="00000000">
      <w:pPr>
        <w:pStyle w:val="BodyText"/>
      </w:pPr>
      <w:r>
        <w:t>The IPE creates “proxied” devices as oneM2M Resources (e.g. AEs) in the oneM2M Solution that can be accessed by communicating entities (e.g. oneM2M Applications) in the usual way.</w:t>
      </w:r>
    </w:p>
    <w:p w14:paraId="61CF460D" w14:textId="77777777" w:rsidR="00317155" w:rsidRDefault="00000000">
      <w:pPr>
        <w:pStyle w:val="BodyText"/>
      </w:pPr>
      <w:r>
        <w:t>To accomplish the creation of proxied devices the IPE uses an ontology that describes the Device Information Model of the interworked Area Network and its entities (device types, their operations, etc.).</w:t>
      </w:r>
      <w:r>
        <w:br/>
        <w:t>For example, in figure 5.1.2-1, an ontology that describes a KNX Area Network and its entities would be needed.</w:t>
      </w:r>
    </w:p>
    <w:p w14:paraId="67BF3B16" w14:textId="77777777" w:rsidR="00317155" w:rsidRDefault="00000000">
      <w:pPr>
        <w:pStyle w:val="BodyText"/>
      </w:pPr>
      <w:r>
        <w:t>To achieve the flexibility for the IPE to create proxied devices for many different types of Area Networks each ontology that describes a specific Device Information Model needs to be derived from the Base Ontology that is specified in [3]. This allows to specify a common scheme of mapping the classes of the ontology that describes the Device Information Model into oneM2M resources (see clause 7).</w:t>
      </w:r>
      <w:r>
        <w:br/>
        <w:t>E.g. the OWL representation of an ontology that describes the Device Information Model of an Area Network of type “KNX” needs to:</w:t>
      </w:r>
    </w:p>
    <w:p w14:paraId="2E4A9715" w14:textId="77777777" w:rsidR="00317155" w:rsidRDefault="00000000">
      <w:pPr>
        <w:numPr>
          <w:ilvl w:val="0"/>
          <w:numId w:val="11"/>
        </w:numPr>
      </w:pPr>
      <w:r>
        <w:t>contain an ‘include’ statement which includes Base Ontology;</w:t>
      </w:r>
    </w:p>
    <w:p w14:paraId="7E92BD2B" w14:textId="77777777" w:rsidR="00317155" w:rsidRDefault="00000000">
      <w:pPr>
        <w:numPr>
          <w:ilvl w:val="0"/>
          <w:numId w:val="11"/>
        </w:numPr>
      </w:pPr>
      <w:r>
        <w:t>the Class of “KNX Nodes” needs to be a subclass of the “Device” Class of oneM2M’s Base Ontology;</w:t>
      </w:r>
    </w:p>
    <w:p w14:paraId="5E7011D5" w14:textId="77777777" w:rsidR="00317155" w:rsidRDefault="00000000">
      <w:pPr>
        <w:numPr>
          <w:ilvl w:val="0"/>
          <w:numId w:val="11"/>
        </w:numPr>
      </w:pPr>
      <w:r>
        <w:t>the Class of “KNX Communication Objects” needs to be a subclass of the “Service” Class of the Base Ontology;</w:t>
      </w:r>
    </w:p>
    <w:p w14:paraId="0C68F1EC" w14:textId="77777777" w:rsidR="00317155" w:rsidRDefault="00000000">
      <w:pPr>
        <w:numPr>
          <w:ilvl w:val="0"/>
          <w:numId w:val="11"/>
        </w:numPr>
      </w:pPr>
      <w:r>
        <w:t>etc.</w:t>
      </w:r>
    </w:p>
    <w:p w14:paraId="3115A089" w14:textId="77777777" w:rsidR="00317155" w:rsidRDefault="00000000">
      <w:pPr>
        <w:pStyle w:val="BlockText"/>
      </w:pPr>
      <w:r>
        <w:t xml:space="preserve">NOTE: For the purpose of Ontology-based Interworking with Area Networks </w:t>
      </w:r>
      <w:r>
        <w:rPr>
          <w:b/>
          <w:bCs/>
          <w:i/>
          <w:iCs/>
        </w:rPr>
        <w:t>the Base Ontology is only used to describe type information and not for describing instances</w:t>
      </w:r>
      <w:r>
        <w:t xml:space="preserve"> of these types. E.g. the Base Ontology describes the type “Device”, but does not contain information about a specific device.The Base Ontology therefore only contains Classes and Properties but not instances. That principle needs to be followed by the ontology that describes the Device Information Model.</w:t>
      </w:r>
    </w:p>
    <w:p w14:paraId="25BC6B48" w14:textId="77777777" w:rsidR="00317155" w:rsidRDefault="00000000">
      <w:pPr>
        <w:pStyle w:val="Heading2"/>
      </w:pPr>
      <w:bookmarkStart w:id="26" w:name="X60ac2fe13195be8a3b9440ee1ff3af4d6796251"/>
      <w:bookmarkStart w:id="27" w:name="_Toc228783253"/>
      <w:bookmarkEnd w:id="20"/>
      <w:bookmarkEnd w:id="22"/>
      <w:r>
        <w:lastRenderedPageBreak/>
        <w:t>5.2 Using Ontology-based Interworking with Device Abstraction</w:t>
      </w:r>
      <w:bookmarkEnd w:id="27"/>
    </w:p>
    <w:p w14:paraId="486C75E2" w14:textId="77777777" w:rsidR="00317155" w:rsidRDefault="00000000">
      <w:pPr>
        <w:pStyle w:val="Heading3"/>
      </w:pPr>
      <w:bookmarkStart w:id="28" w:name="general-description"/>
      <w:bookmarkStart w:id="29" w:name="_Toc228783254"/>
      <w:r>
        <w:t>5.2.1 General description</w:t>
      </w:r>
      <w:bookmarkEnd w:id="29"/>
    </w:p>
    <w:p w14:paraId="03F338F2" w14:textId="77777777" w:rsidR="00317155" w:rsidRDefault="00000000">
      <w:r>
        <w:t>As explained in clause 5.1 it is the task of an IPE to interact via the Area Network with the Interworked Devices and to provide oneM2M resources (Proxied Devices) to the communicating entities for communication with the Interworked Devices. However these Proxied Devices still exhibit the native data model - the Device Information Model of the external technology of the device - and a communicating entity needs to know that native Device Information Model (e.g. ZigBee, KNX… information model).</w:t>
      </w:r>
    </w:p>
    <w:p w14:paraId="24DC4739" w14:textId="77777777" w:rsidR="00317155" w:rsidRDefault="00000000">
      <w:pPr>
        <w:pStyle w:val="BodyText"/>
      </w:pPr>
      <w:r>
        <w:t>Device abstraction relieves a communicating entity that wants to communicate with an Interworked Device (e.g. a ZigBee device) from the need to know the native Device Information Model of that Interworked Device.</w:t>
      </w:r>
    </w:p>
    <w:p w14:paraId="31A52F19" w14:textId="77777777" w:rsidR="00317155" w:rsidRDefault="00000000">
      <w:pPr>
        <w:pStyle w:val="BodyText"/>
      </w:pPr>
      <w:r>
        <w:t>Additionally to providing interworking, the IPE may translate between the - technology specific - native Device Information Model and an Abstract Information Model, that is based on of common functionalities abstracted from a set of Device Information Models. Such Abstract Information Models can be provided by industry associations of a specific industry sector.</w:t>
      </w:r>
      <w:r>
        <w:br/>
        <w:t>An example of an Abstract Information Model, which is specified in oneM2M is the Home Appliance Information Model (HAIM), specified in oneM2M TS-0023 [4].</w:t>
      </w:r>
    </w:p>
    <w:p w14:paraId="290CA04F" w14:textId="77777777" w:rsidR="00317155" w:rsidRDefault="00000000">
      <w:pPr>
        <w:pStyle w:val="BodyText"/>
      </w:pPr>
      <w:r>
        <w:t>As in the case of a native Device Information Model that is used by the IPE also an Abstract Information Model can be described by an ontology and that ontology needs to be derived from the Base Ontology.</w:t>
      </w:r>
    </w:p>
    <w:p w14:paraId="646EC273" w14:textId="77777777" w:rsidR="00317155" w:rsidRDefault="00000000">
      <w:pPr>
        <w:pStyle w:val="Heading3"/>
      </w:pPr>
      <w:bookmarkStart w:id="30" w:name="X107b758311497380a9710ff84037696aa13d9f2"/>
      <w:bookmarkStart w:id="31" w:name="_Toc228783255"/>
      <w:bookmarkEnd w:id="24"/>
      <w:r>
        <w:t>5.2.2 An example, involving ZigBee, HAIM and SAREF</w:t>
      </w:r>
      <w:bookmarkEnd w:id="31"/>
    </w:p>
    <w:p w14:paraId="0826A81F" w14:textId="77777777" w:rsidR="00317155" w:rsidRDefault="00000000">
      <w:r>
        <w:t>Figure 5.2.2-1 illustrates this situation for a light switch. In the example the physical implementation is a ZigBee device implementing a ZigBee Service “On/Off Cluster”. An IPE for ZigBee creates the interworking towards the ZigBee network.</w:t>
      </w:r>
    </w:p>
    <w:p w14:paraId="4E0C67C8" w14:textId="77777777" w:rsidR="00317155" w:rsidRDefault="00000000">
      <w:pPr>
        <w:pStyle w:val="BodyText"/>
      </w:pPr>
      <w:r>
        <w:lastRenderedPageBreak/>
        <w:t>To enable abstraction, this device is abstracted as oneM2M device according to the Home Appliance Information Model (HAIM). In HAIM the corresponding Service is a “binary Switch”.</w:t>
      </w:r>
    </w:p>
    <w:p w14:paraId="4CF6382D" w14:textId="77777777" w:rsidR="00317155" w:rsidRDefault="00000000">
      <w:pPr>
        <w:pStyle w:val="BodyText"/>
      </w:pPr>
      <w:r>
        <w:t>Both types of Services expose a Function “On Off Function” which is e.g. described in the SAREF ontology.</w:t>
      </w:r>
    </w:p>
    <w:p w14:paraId="1CD5EBFE" w14:textId="77777777" w:rsidR="00317155" w:rsidRDefault="00000000">
      <w:pPr>
        <w:pStyle w:val="BodyText"/>
      </w:pPr>
      <w:r>
        <w:t>To turn the switch on SAREF defines an “On Command”.</w:t>
      </w:r>
    </w:p>
    <w:p w14:paraId="55CB3A5A" w14:textId="77777777" w:rsidR="00317155" w:rsidRDefault="00000000">
      <w:pPr>
        <w:pStyle w:val="BodyText"/>
      </w:pPr>
      <w:r>
        <w:t>The corresponding Service in HAIM is executed by setting an Input Datapoint called “powerState” to the binary value “TRUE”.</w:t>
      </w:r>
    </w:p>
    <w:p w14:paraId="708A68AE" w14:textId="77777777" w:rsidR="00317155" w:rsidRDefault="00000000">
      <w:pPr>
        <w:pStyle w:val="BodyText"/>
      </w:pPr>
      <w:r>
        <w:t>In Zigbee an operation (ZigBee command) needs to be invoked in the On/Off Cluster with an input parameter (ZigBee Command ID) equal to 0.</w:t>
      </w:r>
    </w:p>
    <w:p w14:paraId="08DEE130" w14:textId="77777777" w:rsidR="00317155" w:rsidRDefault="00000000">
      <w:pPr>
        <w:pStyle w:val="BodyText"/>
      </w:pPr>
      <w:r>
        <w:t>A VariableConversion can been specified in the ontology of the ZigBee Device Information Model that contains the rules how to convert a value of InputDataPoint “powerState” into a value of OperationInput “ZigBee Command ID”.</w:t>
      </w:r>
    </w:p>
    <w:p w14:paraId="69719938" w14:textId="77777777" w:rsidR="00317155" w:rsidRDefault="00000000">
      <w:r>
        <w:rPr>
          <w:noProof/>
        </w:rPr>
        <w:drawing>
          <wp:inline distT="0" distB="0" distL="0" distR="0" wp14:anchorId="4EFC323D" wp14:editId="3C20405A">
            <wp:extent cx="6108700" cy="4393199"/>
            <wp:effectExtent l="0" t="0" r="0" b="0"/>
            <wp:docPr id="3" name="Picture" descr="Figure 5.2.2-1: Ontologies relations"/>
            <wp:cNvGraphicFramePr/>
            <a:graphic xmlns:a="http://schemas.openxmlformats.org/drawingml/2006/main">
              <a:graphicData uri="http://schemas.openxmlformats.org/drawingml/2006/picture">
                <pic:pic xmlns:pic="http://schemas.openxmlformats.org/drawingml/2006/picture">
                  <pic:nvPicPr>
                    <pic:cNvPr id="3" name="Picture" descr="./media/5.2.2-1.png"/>
                    <pic:cNvPicPr>
                      <a:picLocks noChangeAspect="1" noChangeArrowheads="1"/>
                    </pic:cNvPicPr>
                  </pic:nvPicPr>
                  <pic:blipFill>
                    <a:blip r:embed="rId11"/>
                    <a:stretch>
                      <a:fillRect/>
                    </a:stretch>
                  </pic:blipFill>
                  <pic:spPr bwMode="auto">
                    <a:xfrm>
                      <a:off x="0" y="0"/>
                      <a:ext cx="6108700" cy="4393199"/>
                    </a:xfrm>
                    <a:prstGeom prst="rect">
                      <a:avLst/>
                    </a:prstGeom>
                    <a:noFill/>
                    <a:ln w="9525">
                      <a:noFill/>
                      <a:headEnd/>
                      <a:tailEnd/>
                    </a:ln>
                  </pic:spPr>
                </pic:pic>
              </a:graphicData>
            </a:graphic>
          </wp:inline>
        </w:drawing>
      </w:r>
    </w:p>
    <w:p w14:paraId="460FEEAE" w14:textId="77777777" w:rsidR="00317155" w:rsidRDefault="00000000">
      <w:pPr>
        <w:pStyle w:val="ImageCaption"/>
      </w:pPr>
      <w:r>
        <w:t>Figure 5.2.2-1: Ontologies relations</w:t>
      </w:r>
    </w:p>
    <w:p w14:paraId="6C447448" w14:textId="77777777" w:rsidR="00317155" w:rsidRDefault="00000000">
      <w:pPr>
        <w:pStyle w:val="Heading2"/>
      </w:pPr>
      <w:bookmarkStart w:id="32" w:name="principles-of-data-flows"/>
      <w:bookmarkStart w:id="33" w:name="_Toc228783256"/>
      <w:bookmarkEnd w:id="26"/>
      <w:bookmarkEnd w:id="28"/>
      <w:r>
        <w:t>5.3 Principles of data flows</w:t>
      </w:r>
      <w:bookmarkEnd w:id="33"/>
    </w:p>
    <w:p w14:paraId="192DDDA7" w14:textId="77777777" w:rsidR="00317155" w:rsidRDefault="00000000">
      <w:pPr>
        <w:pStyle w:val="Heading3"/>
      </w:pPr>
      <w:bookmarkStart w:id="34" w:name="Xfb82b873903fdafecf1143df89d32d151ffd4cd"/>
      <w:bookmarkStart w:id="35" w:name="_Toc228783257"/>
      <w:r>
        <w:t>5.3.1 Preconditions on the communicating entity</w:t>
      </w:r>
      <w:bookmarkEnd w:id="35"/>
    </w:p>
    <w:p w14:paraId="0F9D0DF0" w14:textId="77777777" w:rsidR="00317155" w:rsidRDefault="00000000">
      <w:r>
        <w:t xml:space="preserve">Data flows between a communicating entity and the IPE involve oneM2M resources - specialized </w:t>
      </w:r>
      <w:r>
        <w:rPr>
          <w:i/>
          <w:iCs/>
        </w:rPr>
        <w:t>&lt;flexContainer&gt;</w:t>
      </w:r>
      <w:r>
        <w:t xml:space="preserve"> s and possibly </w:t>
      </w:r>
      <w:r>
        <w:rPr>
          <w:i/>
          <w:iCs/>
        </w:rPr>
        <w:t>&lt;AE&gt;</w:t>
      </w:r>
      <w:r>
        <w:t xml:space="preserve"> s - that were created by the IPE for the purpose of that communication.</w:t>
      </w:r>
    </w:p>
    <w:p w14:paraId="172C617E" w14:textId="77777777" w:rsidR="00317155" w:rsidRDefault="00000000">
      <w:pPr>
        <w:pStyle w:val="BlockText"/>
      </w:pPr>
      <w:r>
        <w:t>NOTE 1: In this clause and in the subsequent clauses it is assumed that the communicating entity and the IPE uses the oneM2M subscribe/notify mechanism to become informed about UPDATEd resources.</w:t>
      </w:r>
      <w:r>
        <w:br/>
        <w:t>It remains, however, an implementation option if subscribe/notify is used or other mechanisms (polling or other mechanisms, e.g. in case of IPE collocated/integrated in its hosting CSE) are used.</w:t>
      </w:r>
    </w:p>
    <w:p w14:paraId="1CA4E62F" w14:textId="77777777" w:rsidR="00317155" w:rsidRDefault="00000000">
      <w:pPr>
        <w:numPr>
          <w:ilvl w:val="0"/>
          <w:numId w:val="12"/>
        </w:numPr>
      </w:pPr>
      <w:r>
        <w:lastRenderedPageBreak/>
        <w:t>Any communicating entity, that:</w:t>
      </w:r>
    </w:p>
    <w:p w14:paraId="7D1F5085" w14:textId="77777777" w:rsidR="00317155" w:rsidRDefault="00317155">
      <w:pPr>
        <w:numPr>
          <w:ilvl w:val="1"/>
          <w:numId w:val="13"/>
        </w:numPr>
      </w:pPr>
    </w:p>
    <w:p w14:paraId="3560E80B" w14:textId="77777777" w:rsidR="00317155" w:rsidRDefault="00000000">
      <w:pPr>
        <w:numPr>
          <w:ilvl w:val="2"/>
          <w:numId w:val="14"/>
        </w:numPr>
      </w:pPr>
      <w:r>
        <w:t>wants to discover interworked non-oneM2M devices of the non-oneM2M system via the IPE needs to be subscribed to the &lt;</w:t>
      </w:r>
      <w:r>
        <w:rPr>
          <w:i/>
          <w:iCs/>
        </w:rPr>
        <w:t>AE</w:t>
      </w:r>
      <w:r>
        <w:t>&gt; resource of the IPE to get notified about newly created resources for Proxied Devices.</w:t>
      </w:r>
      <w:r>
        <w:br/>
        <w:t>These resources are created by the IPE to represent interworked non-oneM2M devices that were discovered by the IPE.</w:t>
      </w:r>
    </w:p>
    <w:p w14:paraId="61B2ACDC" w14:textId="77777777" w:rsidR="00317155" w:rsidRDefault="00000000">
      <w:pPr>
        <w:numPr>
          <w:ilvl w:val="2"/>
          <w:numId w:val="15"/>
        </w:numPr>
      </w:pPr>
      <w:r>
        <w:t>A communicating entity also needs to be subscribed to the &lt;</w:t>
      </w:r>
      <w:r>
        <w:rPr>
          <w:i/>
          <w:iCs/>
        </w:rPr>
        <w:t>AE</w:t>
      </w:r>
      <w:r>
        <w:t xml:space="preserve">&gt; resource of the IPE if it wants to use network services (e.g. broadcast services, registration services …) that are offered by the IPE. &gt; NOTE 2: Since the IPE, in addition to being a oneM2M </w:t>
      </w:r>
      <w:r>
        <w:rPr>
          <w:i/>
          <w:iCs/>
        </w:rPr>
        <w:t>AE</w:t>
      </w:r>
      <w:r>
        <w:t xml:space="preserve"> , is part of the non-oneM2M system it contains a non-oneM2M device that can offer network services.</w:t>
      </w:r>
    </w:p>
    <w:p w14:paraId="1E9E5CF9" w14:textId="77777777" w:rsidR="00317155" w:rsidRDefault="00317155">
      <w:pPr>
        <w:numPr>
          <w:ilvl w:val="1"/>
          <w:numId w:val="13"/>
        </w:numPr>
      </w:pPr>
    </w:p>
    <w:p w14:paraId="3C618942" w14:textId="77777777" w:rsidR="00317155" w:rsidRDefault="00000000">
      <w:pPr>
        <w:numPr>
          <w:ilvl w:val="2"/>
          <w:numId w:val="16"/>
        </w:numPr>
      </w:pPr>
      <w:r>
        <w:t xml:space="preserve">wants to communicate with a specific interworked non-oneM2M device via the IPE needs to be subscribed to the </w:t>
      </w:r>
      <w:r>
        <w:rPr>
          <w:i/>
          <w:iCs/>
        </w:rPr>
        <w:t>&lt;flexContainer&gt;</w:t>
      </w:r>
      <w:r>
        <w:t xml:space="preserve"> (or &lt;</w:t>
      </w:r>
      <w:r>
        <w:rPr>
          <w:i/>
          <w:iCs/>
        </w:rPr>
        <w:t>AE</w:t>
      </w:r>
      <w:r>
        <w:t>&gt;) resource that had been created by the IPE to represent that interworked non-oneM2M device as Proxied Device.</w:t>
      </w:r>
    </w:p>
    <w:p w14:paraId="04DB89CA" w14:textId="77777777" w:rsidR="00317155" w:rsidRDefault="00317155">
      <w:pPr>
        <w:numPr>
          <w:ilvl w:val="1"/>
          <w:numId w:val="13"/>
        </w:numPr>
      </w:pPr>
    </w:p>
    <w:p w14:paraId="7541B191" w14:textId="77777777" w:rsidR="00317155" w:rsidRDefault="00000000">
      <w:pPr>
        <w:numPr>
          <w:ilvl w:val="2"/>
          <w:numId w:val="17"/>
        </w:numPr>
      </w:pPr>
      <w:r>
        <w:t>wants to communicate with a sub-device of a Proxied Device, represented by a &lt;</w:t>
      </w:r>
      <w:r>
        <w:rPr>
          <w:i/>
          <w:iCs/>
        </w:rPr>
        <w:t>flexContainer</w:t>
      </w:r>
      <w:r>
        <w:t>&gt; that is a child-resource of the Device’s &lt;</w:t>
      </w:r>
      <w:r>
        <w:rPr>
          <w:i/>
          <w:iCs/>
        </w:rPr>
        <w:t>flexContainer</w:t>
      </w:r>
      <w:r>
        <w:t>&gt; (or &lt;</w:t>
      </w:r>
      <w:r>
        <w:rPr>
          <w:i/>
          <w:iCs/>
        </w:rPr>
        <w:t>AE</w:t>
      </w:r>
      <w:r>
        <w:t>&gt;) resource the communicating entity needs also to be subscribed to that &lt;</w:t>
      </w:r>
      <w:r>
        <w:rPr>
          <w:i/>
          <w:iCs/>
        </w:rPr>
        <w:t>flexContainer</w:t>
      </w:r>
      <w:r>
        <w:t>&gt; child-resource.</w:t>
      </w:r>
    </w:p>
    <w:p w14:paraId="744607CD" w14:textId="77777777" w:rsidR="00317155" w:rsidRDefault="00000000">
      <w:pPr>
        <w:numPr>
          <w:ilvl w:val="0"/>
          <w:numId w:val="12"/>
        </w:numPr>
      </w:pPr>
      <w:r>
        <w:t>The communicating entity needs also be subscribed to:</w:t>
      </w:r>
    </w:p>
    <w:p w14:paraId="3DA634B1" w14:textId="77777777" w:rsidR="00317155" w:rsidRDefault="00317155">
      <w:pPr>
        <w:numPr>
          <w:ilvl w:val="1"/>
          <w:numId w:val="18"/>
        </w:numPr>
      </w:pPr>
    </w:p>
    <w:p w14:paraId="2C402F76" w14:textId="77777777" w:rsidR="00317155" w:rsidRDefault="00000000">
      <w:pPr>
        <w:numPr>
          <w:ilvl w:val="2"/>
          <w:numId w:val="19"/>
        </w:numPr>
      </w:pPr>
      <w:r>
        <w:t>The &lt;</w:t>
      </w:r>
      <w:r>
        <w:rPr>
          <w:i/>
          <w:iCs/>
        </w:rPr>
        <w:t>flexContainer</w:t>
      </w:r>
      <w:r>
        <w:t xml:space="preserve">&gt; resources, representing Services, that have been created by the IPE as child resourses of the resource of the Proxied Device. The attribute </w:t>
      </w:r>
      <w:r>
        <w:rPr>
          <w:i/>
          <w:iCs/>
        </w:rPr>
        <w:t>notificationContentType</w:t>
      </w:r>
      <w:r>
        <w:t xml:space="preserve"> of the &lt;</w:t>
      </w:r>
      <w:r>
        <w:rPr>
          <w:i/>
          <w:iCs/>
        </w:rPr>
        <w:t>subscription</w:t>
      </w:r>
      <w:r>
        <w:t>&gt; needs to be set to “modified-attributes”.</w:t>
      </w:r>
    </w:p>
    <w:p w14:paraId="35698E72" w14:textId="77777777" w:rsidR="00317155" w:rsidRDefault="00317155">
      <w:pPr>
        <w:numPr>
          <w:ilvl w:val="1"/>
          <w:numId w:val="18"/>
        </w:numPr>
      </w:pPr>
    </w:p>
    <w:p w14:paraId="2D8A7751" w14:textId="77777777" w:rsidR="00317155" w:rsidRDefault="00000000">
      <w:pPr>
        <w:numPr>
          <w:ilvl w:val="2"/>
          <w:numId w:val="20"/>
        </w:numPr>
      </w:pPr>
      <w:r>
        <w:t xml:space="preserve">The </w:t>
      </w:r>
      <w:r>
        <w:rPr>
          <w:i/>
          <w:iCs/>
        </w:rPr>
        <w:t>&lt;flexContainer&gt;</w:t>
      </w:r>
      <w:r>
        <w:t xml:space="preserve"> resources for the Operation invocation. These resources are child-resources of their respective Service &lt;</w:t>
      </w:r>
      <w:r>
        <w:rPr>
          <w:i/>
          <w:iCs/>
        </w:rPr>
        <w:t>flexContainer</w:t>
      </w:r>
      <w:r>
        <w:t>&gt; resources.</w:t>
      </w:r>
      <w:r>
        <w:br/>
        <w:t xml:space="preserve">The </w:t>
      </w:r>
      <w:r>
        <w:rPr>
          <w:i/>
          <w:iCs/>
        </w:rPr>
        <w:t>eventNotificationCriteria</w:t>
      </w:r>
      <w:r>
        <w:t xml:space="preserve"> conditions the </w:t>
      </w:r>
      <w:r>
        <w:rPr>
          <w:i/>
          <w:iCs/>
        </w:rPr>
        <w:t>notificationEventType</w:t>
      </w:r>
      <w:r>
        <w:t xml:space="preserve"> needs to contain:</w:t>
      </w:r>
    </w:p>
    <w:p w14:paraId="34103857" w14:textId="77777777" w:rsidR="00317155" w:rsidRDefault="00317155">
      <w:pPr>
        <w:numPr>
          <w:ilvl w:val="2"/>
          <w:numId w:val="21"/>
        </w:numPr>
      </w:pPr>
    </w:p>
    <w:p w14:paraId="6D4E3A3E" w14:textId="77777777" w:rsidR="00317155" w:rsidRDefault="00000000">
      <w:pPr>
        <w:numPr>
          <w:ilvl w:val="3"/>
          <w:numId w:val="22"/>
        </w:numPr>
      </w:pPr>
      <w:r>
        <w:t>Deletion of the subscribed-to resource</w:t>
      </w:r>
      <w:r>
        <w:br/>
        <w:t>… to get notified when the operation becomes unavailable</w:t>
      </w:r>
    </w:p>
    <w:p w14:paraId="6D1D5827" w14:textId="77777777" w:rsidR="00317155" w:rsidRDefault="00000000">
      <w:pPr>
        <w:numPr>
          <w:ilvl w:val="1"/>
          <w:numId w:val="23"/>
        </w:numPr>
      </w:pPr>
      <w:r>
        <w:t>and, if the operation involves an answer (operation results). also</w:t>
      </w:r>
    </w:p>
    <w:p w14:paraId="19CBC549" w14:textId="77777777" w:rsidR="00317155" w:rsidRDefault="00317155">
      <w:pPr>
        <w:numPr>
          <w:ilvl w:val="2"/>
          <w:numId w:val="24"/>
        </w:numPr>
      </w:pPr>
    </w:p>
    <w:p w14:paraId="395C3166" w14:textId="77777777" w:rsidR="00317155" w:rsidRDefault="00000000">
      <w:pPr>
        <w:numPr>
          <w:ilvl w:val="3"/>
          <w:numId w:val="25"/>
        </w:numPr>
      </w:pPr>
      <w:r>
        <w:t>Creation of a direct child of the subscribed-to resource</w:t>
      </w:r>
      <w:r>
        <w:br/>
        <w:t>… to get notified about the creation of a &lt;</w:t>
      </w:r>
      <w:r>
        <w:rPr>
          <w:i/>
          <w:iCs/>
        </w:rPr>
        <w:t>flexContainer&gt;</w:t>
      </w:r>
      <w:r>
        <w:t xml:space="preserve"> for the Operation result.</w:t>
      </w:r>
    </w:p>
    <w:p w14:paraId="20DFF285" w14:textId="77777777" w:rsidR="00317155" w:rsidRDefault="00317155">
      <w:pPr>
        <w:numPr>
          <w:ilvl w:val="1"/>
          <w:numId w:val="18"/>
        </w:numPr>
      </w:pPr>
    </w:p>
    <w:p w14:paraId="4A679156" w14:textId="77777777" w:rsidR="00317155" w:rsidRDefault="00000000">
      <w:pPr>
        <w:numPr>
          <w:ilvl w:val="2"/>
          <w:numId w:val="26"/>
        </w:numPr>
      </w:pPr>
      <w:r>
        <w:t>The &lt;</w:t>
      </w:r>
      <w:r>
        <w:rPr>
          <w:i/>
          <w:iCs/>
        </w:rPr>
        <w:t>flexContainer&gt;</w:t>
      </w:r>
      <w:r>
        <w:t xml:space="preserve"> for the Operation result. The attribute </w:t>
      </w:r>
      <w:r>
        <w:rPr>
          <w:i/>
          <w:iCs/>
        </w:rPr>
        <w:t>notificationContentType</w:t>
      </w:r>
      <w:r>
        <w:t xml:space="preserve"> of the &lt;</w:t>
      </w:r>
      <w:r>
        <w:rPr>
          <w:i/>
          <w:iCs/>
        </w:rPr>
        <w:t>subscription</w:t>
      </w:r>
      <w:r>
        <w:t xml:space="preserve"> &gt; needs to be set to “all-attributes”.</w:t>
      </w:r>
    </w:p>
    <w:p w14:paraId="023F72DA" w14:textId="77777777" w:rsidR="00317155" w:rsidRDefault="00000000">
      <w:pPr>
        <w:pStyle w:val="Heading3"/>
      </w:pPr>
      <w:bookmarkStart w:id="36" w:name="X77151fcc98e53bd7470c00e93e3c9ffa5a02da7"/>
      <w:bookmarkStart w:id="37" w:name="_Toc228783258"/>
      <w:bookmarkEnd w:id="30"/>
      <w:r>
        <w:t>5.3.2 Data flows for communicating with the IPE using DataPoints of a Service</w:t>
      </w:r>
      <w:bookmarkEnd w:id="37"/>
    </w:p>
    <w:p w14:paraId="5725CA2B" w14:textId="77777777" w:rsidR="00317155" w:rsidRDefault="00000000">
      <w:r>
        <w:t>The following figures show the data flows for communicating with the IPE using DataPoints of a Service.</w:t>
      </w:r>
    </w:p>
    <w:p w14:paraId="5FC9BD92" w14:textId="77777777" w:rsidR="00317155" w:rsidRDefault="00000000">
      <w:r>
        <w:rPr>
          <w:noProof/>
        </w:rPr>
        <w:lastRenderedPageBreak/>
        <w:drawing>
          <wp:inline distT="0" distB="0" distL="0" distR="0" wp14:anchorId="3C518FA4" wp14:editId="20006357">
            <wp:extent cx="6108700" cy="9272603"/>
            <wp:effectExtent l="0" t="0" r="0" b="0"/>
            <wp:docPr id="4" name="Picture" descr="Figure 5.3.2-1: Data flow for an IPE involving dataPoints"/>
            <wp:cNvGraphicFramePr/>
            <a:graphic xmlns:a="http://schemas.openxmlformats.org/drawingml/2006/main">
              <a:graphicData uri="http://schemas.openxmlformats.org/drawingml/2006/picture">
                <pic:pic xmlns:pic="http://schemas.openxmlformats.org/drawingml/2006/picture">
                  <pic:nvPicPr>
                    <pic:cNvPr id="4" name="Picture" descr="./media/5.3.2-1.png"/>
                    <pic:cNvPicPr>
                      <a:picLocks noChangeAspect="1" noChangeArrowheads="1"/>
                    </pic:cNvPicPr>
                  </pic:nvPicPr>
                  <pic:blipFill>
                    <a:blip r:embed="rId12"/>
                    <a:stretch>
                      <a:fillRect/>
                    </a:stretch>
                  </pic:blipFill>
                  <pic:spPr bwMode="auto">
                    <a:xfrm>
                      <a:off x="0" y="0"/>
                      <a:ext cx="6108700" cy="9272603"/>
                    </a:xfrm>
                    <a:prstGeom prst="rect">
                      <a:avLst/>
                    </a:prstGeom>
                    <a:noFill/>
                    <a:ln w="9525">
                      <a:noFill/>
                      <a:headEnd/>
                      <a:tailEnd/>
                    </a:ln>
                  </pic:spPr>
                </pic:pic>
              </a:graphicData>
            </a:graphic>
          </wp:inline>
        </w:drawing>
      </w:r>
    </w:p>
    <w:p w14:paraId="597A74BC" w14:textId="77777777" w:rsidR="00317155" w:rsidRDefault="00000000">
      <w:pPr>
        <w:pStyle w:val="ImageCaption"/>
      </w:pPr>
      <w:r>
        <w:lastRenderedPageBreak/>
        <w:t>Figure 5.3.2-1: Data flow for an IPE involving dataPoints</w:t>
      </w:r>
    </w:p>
    <w:p w14:paraId="49DD4350" w14:textId="77777777" w:rsidR="00317155" w:rsidRDefault="00000000">
      <w:pPr>
        <w:pStyle w:val="BodyText"/>
      </w:pPr>
      <w:r>
        <w:t>When a communicating entity wants to invoke a command on the Interworked Device (e.g. an actuation command), using Datapoints of the related Service:</w:t>
      </w:r>
    </w:p>
    <w:p w14:paraId="486C26EF" w14:textId="77777777" w:rsidR="00317155" w:rsidRDefault="00000000">
      <w:pPr>
        <w:numPr>
          <w:ilvl w:val="0"/>
          <w:numId w:val="27"/>
        </w:numPr>
      </w:pPr>
      <w:r>
        <w:t>The communicating entity UPDATEs the corresponding &lt;</w:t>
      </w:r>
      <w:r>
        <w:rPr>
          <w:i/>
          <w:iCs/>
        </w:rPr>
        <w:t>flexContainer</w:t>
      </w:r>
      <w:r>
        <w:t xml:space="preserve">&gt; that represents the service with the new value for </w:t>
      </w:r>
      <w:r>
        <w:rPr>
          <w:i/>
          <w:iCs/>
        </w:rPr>
        <w:t>customAttribute</w:t>
      </w:r>
      <w:r>
        <w:t xml:space="preserve"> of the InputDatapoint.</w:t>
      </w:r>
    </w:p>
    <w:p w14:paraId="781E749D" w14:textId="77777777" w:rsidR="00317155" w:rsidRDefault="00000000">
      <w:pPr>
        <w:numPr>
          <w:ilvl w:val="0"/>
          <w:numId w:val="27"/>
        </w:numPr>
      </w:pPr>
      <w:r>
        <w:t xml:space="preserve">The CSE subsequently NOTIFYes the IPE about the changed value for </w:t>
      </w:r>
      <w:r>
        <w:rPr>
          <w:i/>
          <w:iCs/>
        </w:rPr>
        <w:t>customAttribute</w:t>
      </w:r>
      <w:r>
        <w:t xml:space="preserve"> of the InputDatapoint.</w:t>
      </w:r>
    </w:p>
    <w:p w14:paraId="436CAA6A" w14:textId="77777777" w:rsidR="00317155" w:rsidRDefault="00000000">
      <w:pPr>
        <w:numPr>
          <w:ilvl w:val="0"/>
          <w:numId w:val="27"/>
        </w:numPr>
      </w:pPr>
      <w:r>
        <w:t>The IPE invokes the command at the Interworked Device that sends the data of the InputDatapoint to the Interworked Device.</w:t>
      </w:r>
    </w:p>
    <w:p w14:paraId="3AD27641" w14:textId="77777777" w:rsidR="00317155" w:rsidRDefault="00000000">
      <w:r>
        <w:t>When the Interworked Device wants to invoke a command (e.g. a reporting) on the IPE - or a subscribed communicating entity, using Datapoints of the related Service:</w:t>
      </w:r>
    </w:p>
    <w:p w14:paraId="370F7BF9" w14:textId="77777777" w:rsidR="00317155" w:rsidRDefault="00000000">
      <w:pPr>
        <w:numPr>
          <w:ilvl w:val="0"/>
          <w:numId w:val="28"/>
        </w:numPr>
      </w:pPr>
      <w:r>
        <w:t>The Interworked Device invokes the command at the IPE that sends the data of the OutputDatapoint to the IPE.</w:t>
      </w:r>
    </w:p>
    <w:p w14:paraId="6813C98F" w14:textId="77777777" w:rsidR="00317155" w:rsidRDefault="00000000">
      <w:pPr>
        <w:numPr>
          <w:ilvl w:val="0"/>
          <w:numId w:val="28"/>
        </w:numPr>
      </w:pPr>
      <w:r>
        <w:t>The IPE UPDATEs the corresponding &lt;</w:t>
      </w:r>
      <w:r>
        <w:rPr>
          <w:i/>
          <w:iCs/>
        </w:rPr>
        <w:t>flexContainer</w:t>
      </w:r>
      <w:r>
        <w:t xml:space="preserve">&gt; that represents the Service with the new value for </w:t>
      </w:r>
      <w:r>
        <w:rPr>
          <w:i/>
          <w:iCs/>
        </w:rPr>
        <w:t>customAttribute</w:t>
      </w:r>
      <w:r>
        <w:t xml:space="preserve"> of that OutputDatapoint.</w:t>
      </w:r>
    </w:p>
    <w:p w14:paraId="5A286570" w14:textId="77777777" w:rsidR="00317155" w:rsidRDefault="00000000">
      <w:pPr>
        <w:numPr>
          <w:ilvl w:val="0"/>
          <w:numId w:val="28"/>
        </w:numPr>
      </w:pPr>
      <w:r>
        <w:t xml:space="preserve">The CSE subsequently NOTIFYes subscribed communicating entities about the changed value for </w:t>
      </w:r>
      <w:r>
        <w:rPr>
          <w:i/>
          <w:iCs/>
        </w:rPr>
        <w:t>customAttribute</w:t>
      </w:r>
      <w:r>
        <w:t xml:space="preserve"> of the OutputDatapoint.</w:t>
      </w:r>
    </w:p>
    <w:p w14:paraId="5AC86881" w14:textId="77777777" w:rsidR="00317155" w:rsidRDefault="00000000">
      <w:pPr>
        <w:pStyle w:val="Heading3"/>
      </w:pPr>
      <w:bookmarkStart w:id="38" w:name="X1b51814bc6a03f50df3cd00a59f966427f20c2d"/>
      <w:bookmarkStart w:id="39" w:name="_Toc228783259"/>
      <w:bookmarkEnd w:id="32"/>
      <w:r>
        <w:t>5.3.3 Data flows for communicating with the IPE using Operations of a Service</w:t>
      </w:r>
      <w:bookmarkEnd w:id="39"/>
    </w:p>
    <w:p w14:paraId="555E0F81" w14:textId="77777777" w:rsidR="00317155" w:rsidRDefault="00000000">
      <w:r>
        <w:t>The following figures show the data flows for communicating with the IPE using an Operation of a Service.</w:t>
      </w:r>
    </w:p>
    <w:p w14:paraId="14859E42" w14:textId="77777777" w:rsidR="00317155" w:rsidRDefault="00000000">
      <w:r>
        <w:rPr>
          <w:noProof/>
        </w:rPr>
        <w:lastRenderedPageBreak/>
        <w:drawing>
          <wp:inline distT="0" distB="0" distL="0" distR="0" wp14:anchorId="49EFD580" wp14:editId="10DE61A0">
            <wp:extent cx="6108700" cy="9154323"/>
            <wp:effectExtent l="0" t="0" r="0" b="0"/>
            <wp:docPr id="5" name="Picture" descr="Figure 5.3.3-1: Data flow for a translating entity involving operations when initiated by a communicating entity"/>
            <wp:cNvGraphicFramePr/>
            <a:graphic xmlns:a="http://schemas.openxmlformats.org/drawingml/2006/main">
              <a:graphicData uri="http://schemas.openxmlformats.org/drawingml/2006/picture">
                <pic:pic xmlns:pic="http://schemas.openxmlformats.org/drawingml/2006/picture">
                  <pic:nvPicPr>
                    <pic:cNvPr id="5" name="Picture" descr="./media/5.3.3-1.png"/>
                    <pic:cNvPicPr>
                      <a:picLocks noChangeAspect="1" noChangeArrowheads="1"/>
                    </pic:cNvPicPr>
                  </pic:nvPicPr>
                  <pic:blipFill>
                    <a:blip r:embed="rId13"/>
                    <a:stretch>
                      <a:fillRect/>
                    </a:stretch>
                  </pic:blipFill>
                  <pic:spPr bwMode="auto">
                    <a:xfrm>
                      <a:off x="0" y="0"/>
                      <a:ext cx="6108700" cy="9154323"/>
                    </a:xfrm>
                    <a:prstGeom prst="rect">
                      <a:avLst/>
                    </a:prstGeom>
                    <a:noFill/>
                    <a:ln w="9525">
                      <a:noFill/>
                      <a:headEnd/>
                      <a:tailEnd/>
                    </a:ln>
                  </pic:spPr>
                </pic:pic>
              </a:graphicData>
            </a:graphic>
          </wp:inline>
        </w:drawing>
      </w:r>
    </w:p>
    <w:p w14:paraId="65150E02" w14:textId="77777777" w:rsidR="00317155" w:rsidRDefault="00000000">
      <w:pPr>
        <w:pStyle w:val="ImageCaption"/>
      </w:pPr>
      <w:r>
        <w:lastRenderedPageBreak/>
        <w:t>Figure 5.3.3-1: Data flow for a translating entity involving operations when initiated by a communicating entity</w:t>
      </w:r>
    </w:p>
    <w:p w14:paraId="73C7603B" w14:textId="77777777" w:rsidR="00317155" w:rsidRDefault="00000000">
      <w:pPr>
        <w:pStyle w:val="BodyText"/>
      </w:pPr>
      <w:r>
        <w:t>In contrast to DataPoints Operations allow grouping of input- and output parameters of a Command into a single transaction between the communicating entity and the target entity. It is permissible that no OperationInput and/or OperationOutput data exist for an Operation:</w:t>
      </w:r>
    </w:p>
    <w:p w14:paraId="42C39ACA" w14:textId="77777777" w:rsidR="00317155" w:rsidRDefault="00000000">
      <w:pPr>
        <w:numPr>
          <w:ilvl w:val="0"/>
          <w:numId w:val="29"/>
        </w:numPr>
      </w:pPr>
      <w:r>
        <w:t>When the communicating entity invokes an operation in the target entity it UPDATEs the &lt;</w:t>
      </w:r>
      <w:r>
        <w:rPr>
          <w:i/>
          <w:iCs/>
        </w:rPr>
        <w:t>flexContainer&gt;</w:t>
      </w:r>
      <w:r>
        <w:t xml:space="preserve"> resource for the Operation invocation, potentially with OperationInput values for the related </w:t>
      </w:r>
      <w:r>
        <w:rPr>
          <w:i/>
          <w:iCs/>
        </w:rPr>
        <w:t>customAttributes</w:t>
      </w:r>
      <w:r>
        <w:t xml:space="preserve"> . If the operation involves no OperationInput the UPDATE request contains no </w:t>
      </w:r>
      <w:r>
        <w:rPr>
          <w:i/>
          <w:iCs/>
        </w:rPr>
        <w:t>customAttributes</w:t>
      </w:r>
      <w:r>
        <w:t>.</w:t>
      </w:r>
    </w:p>
    <w:p w14:paraId="65160BD3" w14:textId="77777777" w:rsidR="00317155" w:rsidRDefault="00000000">
      <w:pPr>
        <w:numPr>
          <w:ilvl w:val="0"/>
          <w:numId w:val="29"/>
        </w:numPr>
      </w:pPr>
      <w:r>
        <w:t>The CSE subsequently NOTIFYes the IPE about the updated &lt;</w:t>
      </w:r>
      <w:r>
        <w:rPr>
          <w:i/>
          <w:iCs/>
        </w:rPr>
        <w:t>flexContainer&gt;</w:t>
      </w:r>
      <w:r>
        <w:t xml:space="preserve"> resource for the Operation invocation, potetially with OperationInput values for the related </w:t>
      </w:r>
      <w:r>
        <w:rPr>
          <w:i/>
          <w:iCs/>
        </w:rPr>
        <w:t>customAttributes</w:t>
      </w:r>
      <w:r>
        <w:t>.</w:t>
      </w:r>
    </w:p>
    <w:p w14:paraId="19D092B1" w14:textId="77777777" w:rsidR="00317155" w:rsidRDefault="00000000">
      <w:pPr>
        <w:numPr>
          <w:ilvl w:val="0"/>
          <w:numId w:val="29"/>
        </w:numPr>
      </w:pPr>
      <w:r>
        <w:t>The IPE invokes the command at the Interworked Device.</w:t>
      </w:r>
    </w:p>
    <w:p w14:paraId="71985F7F" w14:textId="77777777" w:rsidR="00317155" w:rsidRDefault="00000000">
      <w:r>
        <w:t>If the Operation involves an (optional or mandatory) answer from the Interworked Device then:</w:t>
      </w:r>
    </w:p>
    <w:p w14:paraId="7D948B1C" w14:textId="77777777" w:rsidR="00317155" w:rsidRDefault="00000000">
      <w:pPr>
        <w:numPr>
          <w:ilvl w:val="0"/>
          <w:numId w:val="30"/>
        </w:numPr>
      </w:pPr>
      <w:r>
        <w:t>The Interworked Device returns the answer on the command, containing output data, to the IPE. The IPE needs to wait for that answer for a configurable maximum time that may depend on the technology of the interworked non-oneM2M solution.</w:t>
      </w:r>
    </w:p>
    <w:p w14:paraId="46A9BAAA" w14:textId="77777777" w:rsidR="00317155" w:rsidRDefault="00000000">
      <w:pPr>
        <w:numPr>
          <w:ilvl w:val="0"/>
          <w:numId w:val="30"/>
        </w:numPr>
      </w:pPr>
      <w:r>
        <w:t>The IPE UPDATEs the corresponding &lt;</w:t>
      </w:r>
      <w:r>
        <w:rPr>
          <w:i/>
          <w:iCs/>
        </w:rPr>
        <w:t>flexContainer&gt;</w:t>
      </w:r>
      <w:r>
        <w:t xml:space="preserve"> that represents the Operation result with OperationOutput values for the related </w:t>
      </w:r>
      <w:r>
        <w:rPr>
          <w:i/>
          <w:iCs/>
        </w:rPr>
        <w:t>customAttributes</w:t>
      </w:r>
      <w:r>
        <w:t>.</w:t>
      </w:r>
    </w:p>
    <w:p w14:paraId="786AF195" w14:textId="77777777" w:rsidR="00317155" w:rsidRDefault="00000000">
      <w:pPr>
        <w:numPr>
          <w:ilvl w:val="0"/>
          <w:numId w:val="30"/>
        </w:numPr>
      </w:pPr>
      <w:r>
        <w:t>The CSE subsequently NOTIFYes the communicating entity about the update of the &lt;</w:t>
      </w:r>
      <w:r>
        <w:rPr>
          <w:i/>
          <w:iCs/>
        </w:rPr>
        <w:t>flexContainer&gt;</w:t>
      </w:r>
      <w:r>
        <w:t xml:space="preserve"> that represents the Operation result.</w:t>
      </w:r>
    </w:p>
    <w:p w14:paraId="39C2DB90" w14:textId="77777777" w:rsidR="00317155" w:rsidRDefault="00000000">
      <w:pPr>
        <w:pStyle w:val="Heading1"/>
      </w:pPr>
      <w:bookmarkStart w:id="40" w:name="X99795c89fc4f9020fe53d803c7fe43e3f97618a"/>
      <w:bookmarkStart w:id="41" w:name="_Toc228783260"/>
      <w:bookmarkEnd w:id="34"/>
      <w:bookmarkEnd w:id="36"/>
      <w:bookmarkEnd w:id="38"/>
      <w:r>
        <w:t>6 Functional specification of communication with the Ontology-based Interworking IPE</w:t>
      </w:r>
      <w:bookmarkEnd w:id="41"/>
    </w:p>
    <w:p w14:paraId="036DF5AA" w14:textId="77777777" w:rsidR="00317155" w:rsidRDefault="00000000">
      <w:pPr>
        <w:pStyle w:val="Heading2"/>
      </w:pPr>
      <w:bookmarkStart w:id="42" w:name="onem2m-resources-for-ipe-communication"/>
      <w:bookmarkStart w:id="43" w:name="_Toc228783261"/>
      <w:r>
        <w:t>6.1 oneM2M resources for IPE communication</w:t>
      </w:r>
      <w:bookmarkEnd w:id="43"/>
    </w:p>
    <w:p w14:paraId="2C761FC6" w14:textId="77777777" w:rsidR="00317155" w:rsidRDefault="00000000">
      <w:pPr>
        <w:pStyle w:val="Heading3"/>
      </w:pPr>
      <w:bookmarkStart w:id="44" w:name="general-design-principles"/>
      <w:bookmarkStart w:id="45" w:name="_Toc228783262"/>
      <w:r>
        <w:t>6.1.1 General design principles</w:t>
      </w:r>
      <w:bookmarkEnd w:id="45"/>
    </w:p>
    <w:p w14:paraId="4AADBE6E" w14:textId="77777777" w:rsidR="00317155" w:rsidRDefault="00000000">
      <w:r>
        <w:t>For Ontology-based Interworking the oneM2M resource types &lt;</w:t>
      </w:r>
      <w:r>
        <w:rPr>
          <w:i/>
          <w:iCs/>
        </w:rPr>
        <w:t>AE</w:t>
      </w:r>
      <w:r>
        <w:t xml:space="preserve"> &gt; and specializations of &lt;</w:t>
      </w:r>
      <w:r>
        <w:rPr>
          <w:i/>
          <w:iCs/>
        </w:rPr>
        <w:t>flexContainer</w:t>
      </w:r>
      <w:r>
        <w:t xml:space="preserve"> &gt; are intended to hold data that can be used for data exchange with the IPE.</w:t>
      </w:r>
    </w:p>
    <w:p w14:paraId="066F5117" w14:textId="77777777" w:rsidR="00317155" w:rsidRDefault="00000000">
      <w:pPr>
        <w:pStyle w:val="BodyText"/>
      </w:pPr>
      <w:r>
        <w:t>For Ontology-based Interworking a convention is needed how the IPE uses these resources to communicate with other oneM2M entities. This is described in the subsequent clauses.</w:t>
      </w:r>
    </w:p>
    <w:p w14:paraId="77868BA3" w14:textId="77777777" w:rsidR="00317155" w:rsidRDefault="00000000">
      <w:pPr>
        <w:pStyle w:val="BodyText"/>
      </w:pPr>
      <w:r>
        <w:t>Resources for RESTful communication style vs. procedure call (RPC) style.</w:t>
      </w:r>
    </w:p>
    <w:p w14:paraId="7FA7D376" w14:textId="77777777" w:rsidR="00317155" w:rsidRDefault="00000000">
      <w:pPr>
        <w:pStyle w:val="BodyText"/>
      </w:pPr>
      <w:r>
        <w:t>A Ontology-based Interworking IPE needs to be able to communicate with systems that implement some form of RESTful communication style as well as other systems that communicate in a procedure call (RPC) style.</w:t>
      </w:r>
    </w:p>
    <w:p w14:paraId="646861C2" w14:textId="77777777" w:rsidR="00317155" w:rsidRDefault="00000000">
      <w:pPr>
        <w:pStyle w:val="BodyText"/>
      </w:pPr>
      <w:r>
        <w:t>For RESTful systems the use of Input- or OutputDataPoints may be more appropriate.</w:t>
      </w:r>
    </w:p>
    <w:p w14:paraId="137B2E1D" w14:textId="77777777" w:rsidR="00317155" w:rsidRDefault="00000000">
      <w:pPr>
        <w:pStyle w:val="BodyText"/>
      </w:pPr>
      <w:r>
        <w:t>On the other hand procedure calls that involve stateful transactions between the IPE and the Interworked Device can be better modelled using Operations (and their OperationInputs/-Outputs).</w:t>
      </w:r>
    </w:p>
    <w:p w14:paraId="77A4D1D1" w14:textId="77777777" w:rsidR="00317155" w:rsidRDefault="00000000">
      <w:pPr>
        <w:pStyle w:val="Heading3"/>
      </w:pPr>
      <w:bookmarkStart w:id="46" w:name="Xff263d48718ceac5bbab1485ad9b5986f2a9a97"/>
      <w:bookmarkStart w:id="47" w:name="_Toc228783263"/>
      <w:bookmarkEnd w:id="40"/>
      <w:r>
        <w:t>6.1.2 Resource structure for modelling devices, sub-devices, services and operations</w:t>
      </w:r>
      <w:bookmarkEnd w:id="47"/>
    </w:p>
    <w:p w14:paraId="0912437A" w14:textId="77777777" w:rsidR="00317155" w:rsidRDefault="00000000">
      <w:r>
        <w:t>Figure 6.1.2-1 and Figure 6.1.2-2 provide an overview of parent-child resource relationships that are used for communication with Interworked Devices in the context of Ontology-based Interworking.</w:t>
      </w:r>
    </w:p>
    <w:p w14:paraId="1CB35F3D" w14:textId="77777777" w:rsidR="00317155" w:rsidRDefault="00000000">
      <w:pPr>
        <w:pStyle w:val="BodyText"/>
      </w:pPr>
      <w:r>
        <w:t>It involves the oneM2M resource types:</w:t>
      </w:r>
    </w:p>
    <w:p w14:paraId="28595851" w14:textId="77777777" w:rsidR="00317155" w:rsidRDefault="00000000">
      <w:pPr>
        <w:numPr>
          <w:ilvl w:val="0"/>
          <w:numId w:val="31"/>
        </w:numPr>
      </w:pPr>
      <w:r>
        <w:t>&lt;</w:t>
      </w:r>
      <w:r>
        <w:rPr>
          <w:i/>
          <w:iCs/>
        </w:rPr>
        <w:t>AE</w:t>
      </w:r>
      <w:r>
        <w:t>&gt; - for the Interworking Proxy Entity (IPE).</w:t>
      </w:r>
    </w:p>
    <w:p w14:paraId="069DD4E6" w14:textId="77777777" w:rsidR="00317155" w:rsidRDefault="00000000">
      <w:pPr>
        <w:numPr>
          <w:ilvl w:val="0"/>
          <w:numId w:val="31"/>
        </w:numPr>
      </w:pPr>
      <w:r>
        <w:lastRenderedPageBreak/>
        <w:t xml:space="preserve">A </w:t>
      </w:r>
      <w:r>
        <w:rPr>
          <w:i/>
          <w:iCs/>
        </w:rPr>
        <w:t>&lt;container&gt;</w:t>
      </w:r>
      <w:r>
        <w:t xml:space="preserve"> child resource of the &lt;</w:t>
      </w:r>
      <w:r>
        <w:rPr>
          <w:i/>
          <w:iCs/>
        </w:rPr>
        <w:t>AE</w:t>
      </w:r>
      <w:r>
        <w:t xml:space="preserve">&gt; of the IPE - for holding XSD files (for the specializations of </w:t>
      </w:r>
      <w:r>
        <w:rPr>
          <w:i/>
          <w:iCs/>
        </w:rPr>
        <w:t>&lt;flexContainers&gt;</w:t>
      </w:r>
      <w:r>
        <w:t>) used in the interworking.</w:t>
      </w:r>
    </w:p>
    <w:p w14:paraId="6FFD3B3E" w14:textId="77777777" w:rsidR="00317155" w:rsidRDefault="00000000">
      <w:r>
        <w:t>Interworked Devices are represented either by:</w:t>
      </w:r>
    </w:p>
    <w:p w14:paraId="60D6A27F" w14:textId="77777777" w:rsidR="00317155" w:rsidRDefault="00000000">
      <w:pPr>
        <w:numPr>
          <w:ilvl w:val="0"/>
          <w:numId w:val="32"/>
        </w:numPr>
      </w:pPr>
      <w:r>
        <w:t>&lt;</w:t>
      </w:r>
      <w:r>
        <w:rPr>
          <w:i/>
          <w:iCs/>
        </w:rPr>
        <w:t>flexContainer</w:t>
      </w:r>
      <w:r>
        <w:t>&gt; - child- resource of &lt;</w:t>
      </w:r>
      <w:r>
        <w:rPr>
          <w:i/>
          <w:iCs/>
        </w:rPr>
        <w:t>AE</w:t>
      </w:r>
      <w:r>
        <w:t>&gt; of IPE; or</w:t>
      </w:r>
    </w:p>
    <w:p w14:paraId="2524CE69" w14:textId="77777777" w:rsidR="00317155" w:rsidRDefault="00000000">
      <w:pPr>
        <w:numPr>
          <w:ilvl w:val="0"/>
          <w:numId w:val="32"/>
        </w:numPr>
      </w:pPr>
      <w:r>
        <w:t>&lt;</w:t>
      </w:r>
      <w:r>
        <w:rPr>
          <w:i/>
          <w:iCs/>
        </w:rPr>
        <w:t>AE</w:t>
      </w:r>
      <w:r>
        <w:t>&gt; - child resources of the hosting CSE of the IPE. &gt; NOTE: An IPE may, instead of creating &lt;</w:t>
      </w:r>
      <w:r>
        <w:rPr>
          <w:i/>
          <w:iCs/>
        </w:rPr>
        <w:t>flexContainer</w:t>
      </w:r>
      <w:r>
        <w:t xml:space="preserve">&gt; resources for Interworked Devices, also choose to represent them as </w:t>
      </w:r>
      <w:r>
        <w:rPr>
          <w:i/>
          <w:iCs/>
        </w:rPr>
        <w:t>&lt;AE&gt;</w:t>
      </w:r>
      <w:r>
        <w:t xml:space="preserve"> s. This option should be chosen if the interworked devices need to be identifiable for the purpose of service subscription, charging, differentiation during access control enforcement, authentication, App-ID registry, etc.</w:t>
      </w:r>
    </w:p>
    <w:p w14:paraId="100F57AE" w14:textId="77777777" w:rsidR="00317155" w:rsidRDefault="00000000">
      <w:pPr>
        <w:numPr>
          <w:ilvl w:val="0"/>
          <w:numId w:val="32"/>
        </w:numPr>
      </w:pPr>
      <w:r>
        <w:t>&lt;</w:t>
      </w:r>
      <w:r>
        <w:rPr>
          <w:i/>
          <w:iCs/>
        </w:rPr>
        <w:t>flexContainer</w:t>
      </w:r>
      <w:r>
        <w:t>&gt; - for a sub-device</w:t>
      </w:r>
      <w:r>
        <w:br/>
        <w:t>(child-resource of the &lt;</w:t>
      </w:r>
      <w:r>
        <w:rPr>
          <w:i/>
          <w:iCs/>
        </w:rPr>
        <w:t>flexContainer</w:t>
      </w:r>
      <w:r>
        <w:t>&gt; or &lt;</w:t>
      </w:r>
      <w:r>
        <w:rPr>
          <w:i/>
          <w:iCs/>
        </w:rPr>
        <w:t>AE</w:t>
      </w:r>
      <w:r>
        <w:t>&gt; of its parent device).</w:t>
      </w:r>
    </w:p>
    <w:p w14:paraId="37A37744" w14:textId="77777777" w:rsidR="00317155" w:rsidRDefault="00000000">
      <w:pPr>
        <w:numPr>
          <w:ilvl w:val="0"/>
          <w:numId w:val="32"/>
        </w:numPr>
      </w:pPr>
      <w:r>
        <w:t>&lt;</w:t>
      </w:r>
      <w:r>
        <w:rPr>
          <w:i/>
          <w:iCs/>
        </w:rPr>
        <w:t>node</w:t>
      </w:r>
      <w:r>
        <w:t>&gt; for the node of a Device or sub-device.</w:t>
      </w:r>
    </w:p>
    <w:p w14:paraId="1523495E" w14:textId="77777777" w:rsidR="00317155" w:rsidRDefault="00000000">
      <w:pPr>
        <w:numPr>
          <w:ilvl w:val="0"/>
          <w:numId w:val="32"/>
        </w:numPr>
      </w:pPr>
      <w:r>
        <w:t>&lt;</w:t>
      </w:r>
      <w:r>
        <w:rPr>
          <w:i/>
          <w:iCs/>
        </w:rPr>
        <w:t>flexContainer</w:t>
      </w:r>
      <w:r>
        <w:t>&gt; - for a Service of a Device or sub-device.</w:t>
      </w:r>
      <w:r>
        <w:br/>
        <w:t>(child-resource of the &lt;</w:t>
      </w:r>
      <w:r>
        <w:rPr>
          <w:i/>
          <w:iCs/>
        </w:rPr>
        <w:t>flexContainer</w:t>
      </w:r>
      <w:r>
        <w:t>&gt; or &lt;</w:t>
      </w:r>
      <w:r>
        <w:rPr>
          <w:i/>
          <w:iCs/>
        </w:rPr>
        <w:t>AE</w:t>
      </w:r>
      <w:r>
        <w:t>&gt; of the device that offers the Service).</w:t>
      </w:r>
    </w:p>
    <w:p w14:paraId="05C25094" w14:textId="77777777" w:rsidR="00317155" w:rsidRDefault="00000000">
      <w:pPr>
        <w:numPr>
          <w:ilvl w:val="0"/>
          <w:numId w:val="32"/>
        </w:numPr>
      </w:pPr>
      <w:r>
        <w:t>&lt;</w:t>
      </w:r>
      <w:r>
        <w:rPr>
          <w:i/>
          <w:iCs/>
        </w:rPr>
        <w:t>flexContainer</w:t>
      </w:r>
      <w:r>
        <w:t>&gt;s for network services (e.g. broadcast services, registration services …) that are offered by the IPE are child-resources of the IPE’s &lt;</w:t>
      </w:r>
      <w:r>
        <w:rPr>
          <w:i/>
          <w:iCs/>
        </w:rPr>
        <w:t>AE</w:t>
      </w:r>
      <w:r>
        <w:t>&gt;.</w:t>
      </w:r>
    </w:p>
    <w:p w14:paraId="0A99DE70" w14:textId="77777777" w:rsidR="00317155" w:rsidRDefault="00000000">
      <w:pPr>
        <w:numPr>
          <w:ilvl w:val="0"/>
          <w:numId w:val="32"/>
        </w:numPr>
      </w:pPr>
      <w:r>
        <w:t>&lt;</w:t>
      </w:r>
      <w:r>
        <w:rPr>
          <w:i/>
          <w:iCs/>
        </w:rPr>
        <w:t>flexContainer</w:t>
      </w:r>
      <w:r>
        <w:t>&gt; - for an Operation (invocation) of a Service.</w:t>
      </w:r>
      <w:r>
        <w:br/>
        <w:t>(child-resource of the &lt;</w:t>
      </w:r>
      <w:r>
        <w:rPr>
          <w:i/>
          <w:iCs/>
        </w:rPr>
        <w:t>flexContainer</w:t>
      </w:r>
      <w:r>
        <w:t>&gt; of the Service).</w:t>
      </w:r>
    </w:p>
    <w:p w14:paraId="4BF729A8" w14:textId="77777777" w:rsidR="00317155" w:rsidRDefault="00000000">
      <w:pPr>
        <w:numPr>
          <w:ilvl w:val="0"/>
          <w:numId w:val="32"/>
        </w:numPr>
      </w:pPr>
      <w:r>
        <w:t>&lt;</w:t>
      </w:r>
      <w:r>
        <w:rPr>
          <w:i/>
          <w:iCs/>
        </w:rPr>
        <w:t>flexContainer</w:t>
      </w:r>
      <w:r>
        <w:t>&gt; - for an Operation (result) of a Service.</w:t>
      </w:r>
      <w:r>
        <w:br/>
        <w:t>(child-resource of the &lt;</w:t>
      </w:r>
      <w:r>
        <w:rPr>
          <w:i/>
          <w:iCs/>
        </w:rPr>
        <w:t>flexContainer</w:t>
      </w:r>
      <w:r>
        <w:t>&gt; of the Operation invocation of the Service).</w:t>
      </w:r>
    </w:p>
    <w:p w14:paraId="6405E9FF" w14:textId="77777777" w:rsidR="00317155" w:rsidRDefault="00000000">
      <w:r>
        <w:rPr>
          <w:noProof/>
        </w:rPr>
        <w:lastRenderedPageBreak/>
        <w:drawing>
          <wp:inline distT="0" distB="0" distL="0" distR="0" wp14:anchorId="3E53ED99" wp14:editId="34CEE272">
            <wp:extent cx="6108700" cy="7651038"/>
            <wp:effectExtent l="0" t="0" r="0" b="0"/>
            <wp:docPr id="6" name="Picture" descr="Figure 6.1.2-1: Resources used in the context of Ontology-based Interworking when Interworked Devices are represented as &lt;flexContainer&gt; s"/>
            <wp:cNvGraphicFramePr/>
            <a:graphic xmlns:a="http://schemas.openxmlformats.org/drawingml/2006/main">
              <a:graphicData uri="http://schemas.openxmlformats.org/drawingml/2006/picture">
                <pic:pic xmlns:pic="http://schemas.openxmlformats.org/drawingml/2006/picture">
                  <pic:nvPicPr>
                    <pic:cNvPr id="6" name="Picture" descr="./media/6.1.2-1.png"/>
                    <pic:cNvPicPr>
                      <a:picLocks noChangeAspect="1" noChangeArrowheads="1"/>
                    </pic:cNvPicPr>
                  </pic:nvPicPr>
                  <pic:blipFill>
                    <a:blip r:embed="rId14"/>
                    <a:stretch>
                      <a:fillRect/>
                    </a:stretch>
                  </pic:blipFill>
                  <pic:spPr bwMode="auto">
                    <a:xfrm>
                      <a:off x="0" y="0"/>
                      <a:ext cx="6108700" cy="7651038"/>
                    </a:xfrm>
                    <a:prstGeom prst="rect">
                      <a:avLst/>
                    </a:prstGeom>
                    <a:noFill/>
                    <a:ln w="9525">
                      <a:noFill/>
                      <a:headEnd/>
                      <a:tailEnd/>
                    </a:ln>
                  </pic:spPr>
                </pic:pic>
              </a:graphicData>
            </a:graphic>
          </wp:inline>
        </w:drawing>
      </w:r>
    </w:p>
    <w:p w14:paraId="51EEBEEA" w14:textId="77777777" w:rsidR="00317155" w:rsidRDefault="00000000">
      <w:pPr>
        <w:pStyle w:val="ImageCaption"/>
      </w:pPr>
      <w:r>
        <w:t xml:space="preserve">Figure 6.1.2-1: Resources used in the context of Ontology-based Interworking when Interworked Devices are represented as </w:t>
      </w:r>
      <w:r>
        <w:rPr>
          <w:i/>
          <w:iCs/>
        </w:rPr>
        <w:t>&lt;flexContainer&gt;</w:t>
      </w:r>
      <w:r>
        <w:t xml:space="preserve"> s</w:t>
      </w:r>
    </w:p>
    <w:p w14:paraId="4F1F0AB2" w14:textId="77777777" w:rsidR="00317155" w:rsidRDefault="00000000">
      <w:pPr>
        <w:pStyle w:val="BodyText"/>
      </w:pPr>
      <w:r>
        <w:t xml:space="preserve">Parent-child relationships when Interworked Devices are represented as </w:t>
      </w:r>
      <w:r>
        <w:rPr>
          <w:i/>
          <w:iCs/>
        </w:rPr>
        <w:t>&lt;flexContainer&gt;</w:t>
      </w:r>
      <w:r>
        <w:t xml:space="preserve"> s:</w:t>
      </w:r>
    </w:p>
    <w:p w14:paraId="74EA39E2" w14:textId="77777777" w:rsidR="00317155" w:rsidRDefault="00000000">
      <w:pPr>
        <w:numPr>
          <w:ilvl w:val="0"/>
          <w:numId w:val="33"/>
        </w:numPr>
      </w:pPr>
      <w:r>
        <w:t xml:space="preserve">A </w:t>
      </w:r>
      <w:r>
        <w:rPr>
          <w:i/>
          <w:iCs/>
        </w:rPr>
        <w:t>&lt;container&gt;</w:t>
      </w:r>
      <w:r>
        <w:t xml:space="preserve"> resource, for holding XSD files, is created as child-resource of the &lt;</w:t>
      </w:r>
      <w:r>
        <w:rPr>
          <w:i/>
          <w:iCs/>
        </w:rPr>
        <w:t>AE</w:t>
      </w:r>
      <w:r>
        <w:t>&gt; resource of the IPE.</w:t>
      </w:r>
    </w:p>
    <w:p w14:paraId="58BB9088" w14:textId="77777777" w:rsidR="00317155" w:rsidRDefault="00000000">
      <w:pPr>
        <w:numPr>
          <w:ilvl w:val="0"/>
          <w:numId w:val="33"/>
        </w:numPr>
      </w:pPr>
      <w:r>
        <w:rPr>
          <w:i/>
          <w:iCs/>
        </w:rPr>
        <w:t>&lt;flexContainer&gt;</w:t>
      </w:r>
      <w:r>
        <w:t xml:space="preserve"> resources, for representing (network) Services are created as child-resources of the &lt;</w:t>
      </w:r>
      <w:r>
        <w:rPr>
          <w:i/>
          <w:iCs/>
        </w:rPr>
        <w:t>AE</w:t>
      </w:r>
      <w:r>
        <w:t>&gt; of the IPE.</w:t>
      </w:r>
    </w:p>
    <w:p w14:paraId="2EA48DF2" w14:textId="77777777" w:rsidR="00317155" w:rsidRDefault="00000000">
      <w:pPr>
        <w:numPr>
          <w:ilvl w:val="0"/>
          <w:numId w:val="33"/>
        </w:numPr>
      </w:pPr>
      <w:r>
        <w:lastRenderedPageBreak/>
        <w:t>&lt;</w:t>
      </w:r>
      <w:r>
        <w:rPr>
          <w:i/>
          <w:iCs/>
        </w:rPr>
        <w:t>flexContainer</w:t>
      </w:r>
      <w:r>
        <w:t xml:space="preserve">&gt; resources for representing Interworked Devices are created by the Ontology-based Interworking IPE as child-resources of the IPE’s </w:t>
      </w:r>
      <w:r>
        <w:rPr>
          <w:i/>
          <w:iCs/>
        </w:rPr>
        <w:t>&lt;AE&gt;</w:t>
      </w:r>
      <w:r>
        <w:t>.</w:t>
      </w:r>
    </w:p>
    <w:p w14:paraId="79E63CE6" w14:textId="77777777" w:rsidR="00317155" w:rsidRDefault="00000000">
      <w:pPr>
        <w:numPr>
          <w:ilvl w:val="0"/>
          <w:numId w:val="33"/>
        </w:numPr>
      </w:pPr>
      <w:r>
        <w:rPr>
          <w:i/>
          <w:iCs/>
        </w:rPr>
        <w:t>&lt;flexContainer&gt;</w:t>
      </w:r>
      <w:r>
        <w:t xml:space="preserve"> resources, for representing sub-devices are created as child-resources of the &lt;</w:t>
      </w:r>
      <w:r>
        <w:rPr>
          <w:i/>
          <w:iCs/>
        </w:rPr>
        <w:t>flexContainer</w:t>
      </w:r>
      <w:r>
        <w:t>&gt; resource that represents the device to which the sub-devices belong.</w:t>
      </w:r>
    </w:p>
    <w:p w14:paraId="10BB4868" w14:textId="77777777" w:rsidR="00317155" w:rsidRDefault="00000000">
      <w:pPr>
        <w:numPr>
          <w:ilvl w:val="0"/>
          <w:numId w:val="33"/>
        </w:numPr>
      </w:pPr>
      <w:r>
        <w:rPr>
          <w:i/>
          <w:iCs/>
        </w:rPr>
        <w:t>&lt;flexContainer&gt;</w:t>
      </w:r>
      <w:r>
        <w:t xml:space="preserve"> resources, for representing Services are created as child-resources of the &lt;</w:t>
      </w:r>
      <w:r>
        <w:rPr>
          <w:i/>
          <w:iCs/>
        </w:rPr>
        <w:t>flexContainer</w:t>
      </w:r>
      <w:r>
        <w:t xml:space="preserve">&gt; resource that represents the device or sub-device to which the Service belongs. Input- or OutputDataPoints are modelled as </w:t>
      </w:r>
      <w:r>
        <w:rPr>
          <w:i/>
          <w:iCs/>
        </w:rPr>
        <w:t>customAttributes.</w:t>
      </w:r>
    </w:p>
    <w:p w14:paraId="7BD57334" w14:textId="77777777" w:rsidR="00317155" w:rsidRDefault="00000000">
      <w:pPr>
        <w:numPr>
          <w:ilvl w:val="0"/>
          <w:numId w:val="33"/>
        </w:numPr>
      </w:pPr>
      <w:r>
        <w:rPr>
          <w:i/>
          <w:iCs/>
        </w:rPr>
        <w:t>&lt;flexContainer&gt;</w:t>
      </w:r>
      <w:r>
        <w:t xml:space="preserve"> resources, for representing Operations invocations are created as child-resources of the &lt;</w:t>
      </w:r>
      <w:r>
        <w:rPr>
          <w:i/>
          <w:iCs/>
        </w:rPr>
        <w:t>flexContainer</w:t>
      </w:r>
      <w:r>
        <w:t>&gt; resource that represents the Service to which the Operation belongs.</w:t>
      </w:r>
      <w:r>
        <w:br/>
        <w:t xml:space="preserve">Only OperationInputs are modelled as </w:t>
      </w:r>
      <w:r>
        <w:rPr>
          <w:i/>
          <w:iCs/>
        </w:rPr>
        <w:t>customAttributes</w:t>
      </w:r>
      <w:r>
        <w:t>.</w:t>
      </w:r>
    </w:p>
    <w:p w14:paraId="46B17F49" w14:textId="77777777" w:rsidR="00317155" w:rsidRDefault="00000000">
      <w:pPr>
        <w:numPr>
          <w:ilvl w:val="0"/>
          <w:numId w:val="33"/>
        </w:numPr>
      </w:pPr>
      <w:r>
        <w:rPr>
          <w:i/>
          <w:iCs/>
        </w:rPr>
        <w:t>&lt;flexContainer&gt;</w:t>
      </w:r>
      <w:r>
        <w:t xml:space="preserve"> resources, for representing Operations results are created as child-resources of the &lt;</w:t>
      </w:r>
      <w:r>
        <w:rPr>
          <w:i/>
          <w:iCs/>
        </w:rPr>
        <w:t>flexContainer</w:t>
      </w:r>
      <w:r>
        <w:t>&gt; resource that represents the Operations invocation to which the Operation result belongs.</w:t>
      </w:r>
      <w:r>
        <w:br/>
        <w:t xml:space="preserve">Both, OperationInputs and -Outputs are modelled as </w:t>
      </w:r>
      <w:r>
        <w:rPr>
          <w:i/>
          <w:iCs/>
        </w:rPr>
        <w:t>customAttributes</w:t>
      </w:r>
      <w:r>
        <w:t>.</w:t>
      </w:r>
    </w:p>
    <w:p w14:paraId="226CF4DA" w14:textId="77777777" w:rsidR="00317155" w:rsidRDefault="00000000">
      <w:pPr>
        <w:numPr>
          <w:ilvl w:val="0"/>
          <w:numId w:val="33"/>
        </w:numPr>
      </w:pPr>
      <w:r>
        <w:t>All of the above can contain a &lt;</w:t>
      </w:r>
      <w:r>
        <w:rPr>
          <w:i/>
          <w:iCs/>
        </w:rPr>
        <w:t>semanticDescriptor</w:t>
      </w:r>
      <w:r>
        <w:t>&gt; as child resource and may contain &lt;</w:t>
      </w:r>
      <w:r>
        <w:rPr>
          <w:i/>
          <w:iCs/>
        </w:rPr>
        <w:t>subscription&gt;</w:t>
      </w:r>
      <w:r>
        <w:t xml:space="preserve"> resources.</w:t>
      </w:r>
    </w:p>
    <w:p w14:paraId="48FA2729" w14:textId="77777777" w:rsidR="00317155" w:rsidRDefault="00000000">
      <w:r>
        <w:rPr>
          <w:noProof/>
        </w:rPr>
        <w:lastRenderedPageBreak/>
        <w:drawing>
          <wp:inline distT="0" distB="0" distL="0" distR="0" wp14:anchorId="7FD1FD69" wp14:editId="35F3A8B8">
            <wp:extent cx="6108700" cy="7599049"/>
            <wp:effectExtent l="0" t="0" r="0" b="0"/>
            <wp:docPr id="7" name="Picture" descr="Figure 6.1.2-1: Resources used in the context of Ontology-based Interworking when Interworked Devices are represented as &lt;AE&gt; s"/>
            <wp:cNvGraphicFramePr/>
            <a:graphic xmlns:a="http://schemas.openxmlformats.org/drawingml/2006/main">
              <a:graphicData uri="http://schemas.openxmlformats.org/drawingml/2006/picture">
                <pic:pic xmlns:pic="http://schemas.openxmlformats.org/drawingml/2006/picture">
                  <pic:nvPicPr>
                    <pic:cNvPr id="7" name="Picture" descr="./media/6.1.2-2.png"/>
                    <pic:cNvPicPr>
                      <a:picLocks noChangeAspect="1" noChangeArrowheads="1"/>
                    </pic:cNvPicPr>
                  </pic:nvPicPr>
                  <pic:blipFill>
                    <a:blip r:embed="rId15"/>
                    <a:stretch>
                      <a:fillRect/>
                    </a:stretch>
                  </pic:blipFill>
                  <pic:spPr bwMode="auto">
                    <a:xfrm>
                      <a:off x="0" y="0"/>
                      <a:ext cx="6108700" cy="7599049"/>
                    </a:xfrm>
                    <a:prstGeom prst="rect">
                      <a:avLst/>
                    </a:prstGeom>
                    <a:noFill/>
                    <a:ln w="9525">
                      <a:noFill/>
                      <a:headEnd/>
                      <a:tailEnd/>
                    </a:ln>
                  </pic:spPr>
                </pic:pic>
              </a:graphicData>
            </a:graphic>
          </wp:inline>
        </w:drawing>
      </w:r>
    </w:p>
    <w:p w14:paraId="3FBD332D" w14:textId="77777777" w:rsidR="00317155" w:rsidRDefault="00000000">
      <w:pPr>
        <w:pStyle w:val="ImageCaption"/>
      </w:pPr>
      <w:r>
        <w:t xml:space="preserve">Figure 6.1.2-1: Resources used in the context of Ontology-based Interworking when Interworked Devices are represented as </w:t>
      </w:r>
      <w:r>
        <w:rPr>
          <w:i/>
          <w:iCs/>
        </w:rPr>
        <w:t>&lt;AE&gt;</w:t>
      </w:r>
      <w:r>
        <w:t xml:space="preserve"> s</w:t>
      </w:r>
    </w:p>
    <w:p w14:paraId="586112AC" w14:textId="77777777" w:rsidR="00317155" w:rsidRDefault="00000000">
      <w:pPr>
        <w:pStyle w:val="BodyText"/>
      </w:pPr>
      <w:r>
        <w:t xml:space="preserve">Parent-child relationships when Interworked Devices are represented as </w:t>
      </w:r>
      <w:r>
        <w:rPr>
          <w:i/>
          <w:iCs/>
        </w:rPr>
        <w:t>&lt;AE&gt;</w:t>
      </w:r>
      <w:r>
        <w:t xml:space="preserve"> s:</w:t>
      </w:r>
    </w:p>
    <w:p w14:paraId="1F163BB6" w14:textId="77777777" w:rsidR="00317155" w:rsidRDefault="00000000">
      <w:pPr>
        <w:numPr>
          <w:ilvl w:val="0"/>
          <w:numId w:val="34"/>
        </w:numPr>
      </w:pPr>
      <w:r>
        <w:t xml:space="preserve">A </w:t>
      </w:r>
      <w:r>
        <w:rPr>
          <w:i/>
          <w:iCs/>
        </w:rPr>
        <w:t>&lt;container&gt;</w:t>
      </w:r>
      <w:r>
        <w:t xml:space="preserve"> resource, for holding XSD files, is created as child-resource of the &lt;</w:t>
      </w:r>
      <w:r>
        <w:rPr>
          <w:i/>
          <w:iCs/>
        </w:rPr>
        <w:t>AE</w:t>
      </w:r>
      <w:r>
        <w:t>&gt; resource of the IPE.</w:t>
      </w:r>
    </w:p>
    <w:p w14:paraId="32FD65D2" w14:textId="77777777" w:rsidR="00317155" w:rsidRDefault="00000000">
      <w:pPr>
        <w:numPr>
          <w:ilvl w:val="0"/>
          <w:numId w:val="34"/>
        </w:numPr>
      </w:pPr>
      <w:r>
        <w:rPr>
          <w:i/>
          <w:iCs/>
        </w:rPr>
        <w:t>&lt;flexContainer&gt;</w:t>
      </w:r>
      <w:r>
        <w:t xml:space="preserve"> resources, for representing (network) Services are created as child-resources of the &lt;</w:t>
      </w:r>
      <w:r>
        <w:rPr>
          <w:i/>
          <w:iCs/>
        </w:rPr>
        <w:t>AE</w:t>
      </w:r>
      <w:r>
        <w:t>&gt; of the IPE.</w:t>
      </w:r>
    </w:p>
    <w:p w14:paraId="3E3805AD" w14:textId="77777777" w:rsidR="00317155" w:rsidRDefault="00000000">
      <w:pPr>
        <w:numPr>
          <w:ilvl w:val="0"/>
          <w:numId w:val="34"/>
        </w:numPr>
      </w:pPr>
      <w:r>
        <w:lastRenderedPageBreak/>
        <w:t>An &lt;</w:t>
      </w:r>
      <w:r>
        <w:rPr>
          <w:i/>
          <w:iCs/>
        </w:rPr>
        <w:t>AE</w:t>
      </w:r>
      <w:r>
        <w:t>&gt; resource, representing each Interworked Device is created by the IPE as child-resources of the IPE’s hosting CSE.</w:t>
      </w:r>
    </w:p>
    <w:p w14:paraId="063E9644" w14:textId="77777777" w:rsidR="00317155" w:rsidRDefault="00000000">
      <w:pPr>
        <w:numPr>
          <w:ilvl w:val="0"/>
          <w:numId w:val="34"/>
        </w:numPr>
      </w:pPr>
      <w:r>
        <w:rPr>
          <w:i/>
          <w:iCs/>
        </w:rPr>
        <w:t>&lt;flexContainer&gt;</w:t>
      </w:r>
      <w:r>
        <w:t xml:space="preserve"> resources, for representing sub-devices are created as child-resources of the &lt;</w:t>
      </w:r>
      <w:r>
        <w:rPr>
          <w:i/>
          <w:iCs/>
        </w:rPr>
        <w:t>AE</w:t>
      </w:r>
      <w:r>
        <w:t>&gt; resource that represents the device to which the sub-devices belong.</w:t>
      </w:r>
    </w:p>
    <w:p w14:paraId="2A176F11" w14:textId="77777777" w:rsidR="00317155" w:rsidRDefault="00000000">
      <w:pPr>
        <w:numPr>
          <w:ilvl w:val="0"/>
          <w:numId w:val="34"/>
        </w:numPr>
      </w:pPr>
      <w:r>
        <w:rPr>
          <w:i/>
          <w:iCs/>
        </w:rPr>
        <w:t>&lt;flexContainer&gt;</w:t>
      </w:r>
      <w:r>
        <w:t xml:space="preserve"> resources, for representing Services are created as child-resources of the &lt;</w:t>
      </w:r>
      <w:r>
        <w:rPr>
          <w:i/>
          <w:iCs/>
        </w:rPr>
        <w:t>AE</w:t>
      </w:r>
      <w:r>
        <w:t xml:space="preserve">&gt; that represents the device (or </w:t>
      </w:r>
      <w:r>
        <w:rPr>
          <w:i/>
          <w:iCs/>
        </w:rPr>
        <w:t>&lt;flexContainer&gt;</w:t>
      </w:r>
      <w:r>
        <w:t xml:space="preserve"> that represents the sub-device) to which the Service belongs.</w:t>
      </w:r>
      <w:r>
        <w:br/>
        <w:t xml:space="preserve">Input- or OutputDataPoints are modelled as </w:t>
      </w:r>
      <w:r>
        <w:rPr>
          <w:i/>
          <w:iCs/>
        </w:rPr>
        <w:t>customAttributes</w:t>
      </w:r>
      <w:r>
        <w:t>.</w:t>
      </w:r>
    </w:p>
    <w:p w14:paraId="600CBA23" w14:textId="77777777" w:rsidR="00317155" w:rsidRDefault="00000000">
      <w:pPr>
        <w:numPr>
          <w:ilvl w:val="0"/>
          <w:numId w:val="34"/>
        </w:numPr>
      </w:pPr>
      <w:r>
        <w:rPr>
          <w:i/>
          <w:iCs/>
        </w:rPr>
        <w:t>&lt;flexContainer&gt;</w:t>
      </w:r>
      <w:r>
        <w:t xml:space="preserve"> resources, for representing Operation invocations are created as child-resources of the &lt;flexContainer&gt; resource that represents the Service to which the Operation belongs.</w:t>
      </w:r>
      <w:r>
        <w:br/>
        <w:t xml:space="preserve">Only OperationInputs are modelled as </w:t>
      </w:r>
      <w:r>
        <w:rPr>
          <w:i/>
          <w:iCs/>
        </w:rPr>
        <w:t>customAttributes</w:t>
      </w:r>
      <w:r>
        <w:t>.</w:t>
      </w:r>
    </w:p>
    <w:p w14:paraId="634DBE2F" w14:textId="77777777" w:rsidR="00317155" w:rsidRDefault="00000000">
      <w:pPr>
        <w:numPr>
          <w:ilvl w:val="0"/>
          <w:numId w:val="34"/>
        </w:numPr>
      </w:pPr>
      <w:r>
        <w:rPr>
          <w:i/>
          <w:iCs/>
        </w:rPr>
        <w:t>&lt;flexContainer&gt;</w:t>
      </w:r>
      <w:r>
        <w:t xml:space="preserve"> resources, for representing Operation results are created as child-resources of the &lt;flexContainer&gt; resource that represents the Operations invocation to which the Operation result belongs.</w:t>
      </w:r>
      <w:r>
        <w:br/>
        <w:t xml:space="preserve">Both, OperationInputs and -Outputs are modelled as </w:t>
      </w:r>
      <w:r>
        <w:rPr>
          <w:i/>
          <w:iCs/>
        </w:rPr>
        <w:t>customAttributes</w:t>
      </w:r>
      <w:r>
        <w:t>.</w:t>
      </w:r>
    </w:p>
    <w:p w14:paraId="3885F960" w14:textId="77777777" w:rsidR="00317155" w:rsidRDefault="00000000">
      <w:pPr>
        <w:numPr>
          <w:ilvl w:val="0"/>
          <w:numId w:val="34"/>
        </w:numPr>
      </w:pPr>
      <w:r>
        <w:t>All of the above can contain a &lt;</w:t>
      </w:r>
      <w:r>
        <w:rPr>
          <w:i/>
          <w:iCs/>
        </w:rPr>
        <w:t>semanticDescriptor</w:t>
      </w:r>
      <w:r>
        <w:t>&gt; as child resource and may contain &lt;</w:t>
      </w:r>
      <w:r>
        <w:rPr>
          <w:i/>
          <w:iCs/>
        </w:rPr>
        <w:t>subscription&gt;</w:t>
      </w:r>
      <w:r>
        <w:t xml:space="preserve"> resources.</w:t>
      </w:r>
    </w:p>
    <w:p w14:paraId="06BCABB9" w14:textId="77777777" w:rsidR="00317155" w:rsidRDefault="00000000">
      <w:r>
        <w:t>Link relationships:</w:t>
      </w:r>
    </w:p>
    <w:p w14:paraId="0F149580" w14:textId="77777777" w:rsidR="00317155" w:rsidRDefault="00000000">
      <w:pPr>
        <w:numPr>
          <w:ilvl w:val="0"/>
          <w:numId w:val="35"/>
        </w:numPr>
      </w:pPr>
      <w:r>
        <w:t>The &lt;</w:t>
      </w:r>
      <w:r>
        <w:rPr>
          <w:i/>
          <w:iCs/>
        </w:rPr>
        <w:t>AE</w:t>
      </w:r>
      <w:r>
        <w:t xml:space="preserve"> &gt;s and </w:t>
      </w:r>
      <w:r>
        <w:rPr>
          <w:i/>
          <w:iCs/>
        </w:rPr>
        <w:t>&lt;flexContainer&gt;</w:t>
      </w:r>
      <w:r>
        <w:t xml:space="preserve"> resources, representing Interworked Devices / fs may have </w:t>
      </w:r>
      <w:r>
        <w:rPr>
          <w:i/>
          <w:iCs/>
        </w:rPr>
        <w:t>nodeLink</w:t>
      </w:r>
      <w:r>
        <w:t xml:space="preserve"> attributes to their respective &lt;</w:t>
      </w:r>
      <w:r>
        <w:rPr>
          <w:i/>
          <w:iCs/>
        </w:rPr>
        <w:t>node</w:t>
      </w:r>
      <w:r>
        <w:t xml:space="preserve">&gt; resources. &gt; NOTE: If Interworked Devices / sub-devices are resident on the same node their </w:t>
      </w:r>
      <w:r>
        <w:rPr>
          <w:i/>
          <w:iCs/>
        </w:rPr>
        <w:t>nodeLink</w:t>
      </w:r>
      <w:r>
        <w:t xml:space="preserve"> attributes reference the same &lt;</w:t>
      </w:r>
      <w:r>
        <w:rPr>
          <w:i/>
          <w:iCs/>
        </w:rPr>
        <w:t>node</w:t>
      </w:r>
      <w:r>
        <w:t>&gt; resource.</w:t>
      </w:r>
    </w:p>
    <w:p w14:paraId="23B8194E" w14:textId="77777777" w:rsidR="00317155" w:rsidRDefault="00000000">
      <w:pPr>
        <w:pStyle w:val="Heading2"/>
      </w:pPr>
      <w:bookmarkStart w:id="48" w:name="Xc709b38557273a3aa0969a92e8395146086ec24"/>
      <w:bookmarkStart w:id="49" w:name="_Toc228783264"/>
      <w:bookmarkEnd w:id="42"/>
      <w:bookmarkEnd w:id="44"/>
      <w:r>
        <w:t>6.2 Specification of the IPE for Ontology-based Interworking</w:t>
      </w:r>
      <w:bookmarkEnd w:id="49"/>
    </w:p>
    <w:p w14:paraId="68AF9BF3" w14:textId="77777777" w:rsidR="00317155" w:rsidRDefault="00000000">
      <w:pPr>
        <w:pStyle w:val="Heading3"/>
      </w:pPr>
      <w:bookmarkStart w:id="50" w:name="X3d67d0387742fde2bd8919af830aae4461bdf3d"/>
      <w:bookmarkStart w:id="51" w:name="_Toc228783265"/>
      <w:r>
        <w:t>6.2.1 Initialization of the Ontology-based Interworking IPE</w:t>
      </w:r>
      <w:bookmarkEnd w:id="51"/>
    </w:p>
    <w:p w14:paraId="33FEB895" w14:textId="77777777" w:rsidR="00317155" w:rsidRDefault="00000000">
      <w:pPr>
        <w:pStyle w:val="Heading4"/>
      </w:pPr>
      <w:bookmarkStart w:id="52" w:name="X74f0e617625747f4190dfd1f14cb3b517cd9f5f"/>
      <w:bookmarkStart w:id="53" w:name="_Toc228783266"/>
      <w:r>
        <w:t>6.2.1.1 General functionality of a Ontology-based Interworking IPE</w:t>
      </w:r>
      <w:bookmarkEnd w:id="53"/>
    </w:p>
    <w:p w14:paraId="4DFBF6E8" w14:textId="77777777" w:rsidR="00317155" w:rsidRDefault="00000000">
      <w:r>
        <w:t>Ontology-based Interworking Interworking supports the interworking variant with full mapping of the semantic of the non-oneM2M data model to Mca as indicated in clause F.2 of oneM2M TS-0001 [2].</w:t>
      </w:r>
    </w:p>
    <w:p w14:paraId="563C06C2" w14:textId="77777777" w:rsidR="00317155" w:rsidRDefault="00000000">
      <w:pPr>
        <w:pStyle w:val="BodyText"/>
      </w:pPr>
      <w:r>
        <w:t>The non-oneM2M data model is described in the form of a oneM2M compliant ontology which is derived (as sub-classes and sub-properties) from the oneM2M Base Ontology and may be available in a formal description language (e.g. OWL).</w:t>
      </w:r>
    </w:p>
    <w:p w14:paraId="57DC3091" w14:textId="77777777" w:rsidR="00317155" w:rsidRDefault="00000000">
      <w:pPr>
        <w:pStyle w:val="BodyText"/>
      </w:pPr>
      <w:r>
        <w:t>A oneM2M compliant ontology can describe an external technology (e.g. ZigBee) for which a standardized interworking with oneM2M is required or it could describe a model of consensus that is shared by large industry sector (like SAREF, referenced in [i.2]) that facilitates the matching of existing assets (standards/protocols/datamodels, etc.). An IPE that provides Ontology-based Interworking with a non-oneM2M system (e.g. an M2M Area Network) shall instantiate the classes, object- and data properties of the ontology describing the non-oneM2M data model of the M2M Area Network as oneM2M resources, according to the instantiation described below.</w:t>
      </w:r>
    </w:p>
    <w:p w14:paraId="354020B0" w14:textId="77777777" w:rsidR="00317155" w:rsidRDefault="00000000">
      <w:pPr>
        <w:pStyle w:val="BodyText"/>
      </w:pPr>
      <w:r>
        <w:t>In the following clauses it is assumed that the oneM2M compliant ontology describing the non-oneM2M data model is available as a formal description (e.g. in OWL format). The location (URI) where the formal description of the ontology can be retrieved by the IPE needs to be configured in the IPE - either preconfigured or through administrative means.</w:t>
      </w:r>
    </w:p>
    <w:p w14:paraId="7832DCFF" w14:textId="77777777" w:rsidR="00317155" w:rsidRDefault="00000000">
      <w:pPr>
        <w:pStyle w:val="Heading4"/>
      </w:pPr>
      <w:bookmarkStart w:id="54" w:name="X76a961eedbb53d7f13d48d151fbe76083aee800"/>
      <w:bookmarkStart w:id="55" w:name="_Toc228783267"/>
      <w:bookmarkEnd w:id="46"/>
      <w:r>
        <w:t>6.2.1.2 Initialization sequence of a Ontology-based Interworking IPE</w:t>
      </w:r>
      <w:bookmarkEnd w:id="55"/>
    </w:p>
    <w:p w14:paraId="52551367" w14:textId="77777777" w:rsidR="00317155" w:rsidRDefault="00000000">
      <w:r>
        <w:t xml:space="preserve">After registration of the IPE’s </w:t>
      </w:r>
      <w:r>
        <w:rPr>
          <w:i/>
          <w:iCs/>
        </w:rPr>
        <w:t>&lt;AE&gt;</w:t>
      </w:r>
      <w:r>
        <w:t xml:space="preserve"> resource the IPE shall do the following:</w:t>
      </w:r>
    </w:p>
    <w:p w14:paraId="24D63E7F" w14:textId="77777777" w:rsidR="00317155" w:rsidRDefault="00000000">
      <w:pPr>
        <w:numPr>
          <w:ilvl w:val="0"/>
          <w:numId w:val="36"/>
        </w:numPr>
      </w:pPr>
      <w:r>
        <w:t>The IPE shall retrieve the formal description of the ontology and parse it.</w:t>
      </w:r>
    </w:p>
    <w:p w14:paraId="4A284D14" w14:textId="77777777" w:rsidR="00317155" w:rsidRDefault="00000000">
      <w:pPr>
        <w:numPr>
          <w:ilvl w:val="0"/>
          <w:numId w:val="36"/>
        </w:numPr>
      </w:pPr>
      <w:r>
        <w:t xml:space="preserve">The IPE shall create a child-resource of its </w:t>
      </w:r>
      <w:r>
        <w:rPr>
          <w:i/>
          <w:iCs/>
        </w:rPr>
        <w:t>&lt;AE&gt;</w:t>
      </w:r>
      <w:r>
        <w:t xml:space="preserve"> resource of type </w:t>
      </w:r>
      <w:r>
        <w:rPr>
          <w:i/>
          <w:iCs/>
        </w:rPr>
        <w:t>&lt;container&gt;</w:t>
      </w:r>
      <w:r>
        <w:t>, subsequently called ‘XSD-storage’</w:t>
      </w:r>
      <w:r>
        <w:br/>
        <w:t xml:space="preserve">This </w:t>
      </w:r>
      <w:r>
        <w:rPr>
          <w:i/>
          <w:iCs/>
        </w:rPr>
        <w:t>&lt;container&gt;</w:t>
      </w:r>
      <w:r>
        <w:t xml:space="preserve"> is will hold the XSDs that are needed to specialize the </w:t>
      </w:r>
      <w:r>
        <w:rPr>
          <w:i/>
          <w:iCs/>
        </w:rPr>
        <w:t>&lt;flexContainer&gt;</w:t>
      </w:r>
      <w:r>
        <w:t xml:space="preserve"> s that are used in the oneM2M resource representation of entities of the non-oneM2M interworked solution:</w:t>
      </w:r>
    </w:p>
    <w:p w14:paraId="0721C1ED" w14:textId="77777777" w:rsidR="00317155" w:rsidRDefault="00000000">
      <w:pPr>
        <w:numPr>
          <w:ilvl w:val="1"/>
          <w:numId w:val="37"/>
        </w:numPr>
      </w:pPr>
      <w:r>
        <w:lastRenderedPageBreak/>
        <w:t xml:space="preserve">The resource name of the </w:t>
      </w:r>
      <w:r>
        <w:rPr>
          <w:i/>
          <w:iCs/>
        </w:rPr>
        <w:t>&lt;container&gt;</w:t>
      </w:r>
      <w:r>
        <w:t xml:space="preserve"> resource shall be identical to the name of the ontology, omitting “http://” and changing each “/” (slash) into “_” (underscore).</w:t>
      </w:r>
    </w:p>
    <w:p w14:paraId="3519436A" w14:textId="77777777" w:rsidR="00317155" w:rsidRDefault="00000000">
      <w:pPr>
        <w:numPr>
          <w:ilvl w:val="1"/>
          <w:numId w:val="37"/>
        </w:numPr>
      </w:pPr>
      <w:r>
        <w:t xml:space="preserve">The attribute </w:t>
      </w:r>
      <w:r>
        <w:rPr>
          <w:i/>
          <w:iCs/>
        </w:rPr>
        <w:t>ontologyRef</w:t>
      </w:r>
      <w:r>
        <w:t xml:space="preserve"> of that </w:t>
      </w:r>
      <w:r>
        <w:rPr>
          <w:i/>
          <w:iCs/>
        </w:rPr>
        <w:t>&lt;container&gt;</w:t>
      </w:r>
      <w:r>
        <w:t xml:space="preserve"> shall contain the reference (URI) to the used ontology.</w:t>
      </w:r>
    </w:p>
    <w:p w14:paraId="253C1AB1" w14:textId="77777777" w:rsidR="00317155" w:rsidRDefault="00000000">
      <w:pPr>
        <w:numPr>
          <w:ilvl w:val="0"/>
          <w:numId w:val="36"/>
        </w:numPr>
      </w:pPr>
      <w:r>
        <w:t xml:space="preserve">For each class of the ontology the IPE shall create a resource of type </w:t>
      </w:r>
      <w:r>
        <w:rPr>
          <w:i/>
          <w:iCs/>
        </w:rPr>
        <w:t>&lt;contentInstance&gt;</w:t>
      </w:r>
      <w:r>
        <w:t xml:space="preserve"> as child resource of this </w:t>
      </w:r>
      <w:r>
        <w:rPr>
          <w:i/>
          <w:iCs/>
        </w:rPr>
        <w:t>&lt;container&gt;</w:t>
      </w:r>
      <w:r>
        <w:t xml:space="preserve">. That </w:t>
      </w:r>
      <w:r>
        <w:rPr>
          <w:i/>
          <w:iCs/>
        </w:rPr>
        <w:t>&lt;contentInstance&gt;</w:t>
      </w:r>
      <w:r>
        <w:t xml:space="preserve"> shall hold the XSD for instantiating the class as </w:t>
      </w:r>
      <w:r>
        <w:rPr>
          <w:i/>
          <w:iCs/>
        </w:rPr>
        <w:t>&lt;flexContainer&gt;</w:t>
      </w:r>
      <w:r>
        <w:t xml:space="preserve"> specialization in oneM2M.</w:t>
      </w:r>
      <w:r>
        <w:br/>
        <w:t>The specification how the IPE shall create XSDs from an ontology is described in clause 7.</w:t>
      </w:r>
    </w:p>
    <w:p w14:paraId="0DD8C255" w14:textId="77777777" w:rsidR="00317155" w:rsidRDefault="00000000">
      <w:pPr>
        <w:numPr>
          <w:ilvl w:val="1"/>
          <w:numId w:val="38"/>
        </w:numPr>
      </w:pPr>
      <w:r>
        <w:t xml:space="preserve">The resource name of each </w:t>
      </w:r>
      <w:r>
        <w:rPr>
          <w:i/>
          <w:iCs/>
        </w:rPr>
        <w:t>&lt;contentInstance&gt;</w:t>
      </w:r>
      <w:r>
        <w:t xml:space="preserve"> resource shall be identical to the class name of the ontology, followed by “.xsd”.</w:t>
      </w:r>
    </w:p>
    <w:p w14:paraId="4FA3FC09" w14:textId="77777777" w:rsidR="00317155" w:rsidRDefault="00000000">
      <w:pPr>
        <w:numPr>
          <w:ilvl w:val="1"/>
          <w:numId w:val="38"/>
        </w:numPr>
      </w:pPr>
      <w:r>
        <w:t xml:space="preserve">The attribute </w:t>
      </w:r>
      <w:r>
        <w:rPr>
          <w:i/>
          <w:iCs/>
        </w:rPr>
        <w:t>ontologyRef</w:t>
      </w:r>
      <w:r>
        <w:t xml:space="preserve"> of that </w:t>
      </w:r>
      <w:r>
        <w:rPr>
          <w:i/>
          <w:iCs/>
        </w:rPr>
        <w:t>&lt;contentInstance&gt;</w:t>
      </w:r>
      <w:r>
        <w:t xml:space="preserve"> shall contain the reference (URI) to the class of the ontology.</w:t>
      </w:r>
    </w:p>
    <w:p w14:paraId="6108D835" w14:textId="77777777" w:rsidR="00317155" w:rsidRDefault="00000000">
      <w:pPr>
        <w:numPr>
          <w:ilvl w:val="0"/>
          <w:numId w:val="23"/>
        </w:numPr>
      </w:pPr>
      <w:r>
        <w:rPr>
          <w:b/>
          <w:bCs/>
        </w:rPr>
        <w:t>EXAMPLE:</w:t>
      </w:r>
    </w:p>
    <w:p w14:paraId="2B5B5B85" w14:textId="77777777" w:rsidR="00317155" w:rsidRDefault="00000000">
      <w:pPr>
        <w:numPr>
          <w:ilvl w:val="0"/>
          <w:numId w:val="23"/>
        </w:numPr>
      </w:pPr>
      <w:r>
        <w:t>For ontology ‘</w:t>
      </w:r>
      <w:hyperlink r:id="rId16">
        <w:r>
          <w:rPr>
            <w:rStyle w:val="Hyperlink"/>
          </w:rPr>
          <w:t>http://www.someOrganization.org/someOntology</w:t>
        </w:r>
      </w:hyperlink>
      <w:r>
        <w:t>’ the IPE would create a &lt;container&gt; resource with resource name “www.someOrganization.org_someOntology”.</w:t>
      </w:r>
      <w:r>
        <w:br/>
        <w:t xml:space="preserve">Its </w:t>
      </w:r>
      <w:r>
        <w:rPr>
          <w:i/>
          <w:iCs/>
        </w:rPr>
        <w:t>ontologyRef</w:t>
      </w:r>
      <w:r>
        <w:t xml:space="preserve"> would contain the URI: ‘</w:t>
      </w:r>
      <w:hyperlink r:id="rId17">
        <w:r>
          <w:rPr>
            <w:rStyle w:val="Hyperlink"/>
          </w:rPr>
          <w:t>http://www.someOrganization.org/someOntology</w:t>
        </w:r>
      </w:hyperlink>
      <w:r>
        <w:t>’.</w:t>
      </w:r>
    </w:p>
    <w:p w14:paraId="6AD2D73A" w14:textId="77777777" w:rsidR="00317155" w:rsidRDefault="00000000">
      <w:pPr>
        <w:numPr>
          <w:ilvl w:val="0"/>
          <w:numId w:val="23"/>
        </w:numPr>
      </w:pPr>
      <w:r>
        <w:t>If the ontology defines a class ‘</w:t>
      </w:r>
      <w:hyperlink r:id="rId18" w:anchor="someService">
        <w:r>
          <w:rPr>
            <w:rStyle w:val="Hyperlink"/>
          </w:rPr>
          <w:t>http://www.someOrganization.org/someOntology#someService</w:t>
        </w:r>
      </w:hyperlink>
      <w:r>
        <w:t xml:space="preserve">’ then the IPE needs to create a </w:t>
      </w:r>
      <w:r>
        <w:rPr>
          <w:i/>
          <w:iCs/>
        </w:rPr>
        <w:t>&lt;contentInstance&gt;</w:t>
      </w:r>
      <w:r>
        <w:t xml:space="preserve"> as child resource of that “www.someOrganization.org_someOntology” </w:t>
      </w:r>
      <w:r>
        <w:rPr>
          <w:i/>
          <w:iCs/>
        </w:rPr>
        <w:t>&lt;container&gt;</w:t>
      </w:r>
      <w:r>
        <w:t xml:space="preserve"> . The resource name of that_&lt;contentInstance&gt;_ would be “someService.xsd”.</w:t>
      </w:r>
      <w:r>
        <w:br/>
        <w:t xml:space="preserve">Its </w:t>
      </w:r>
      <w:r>
        <w:rPr>
          <w:i/>
          <w:iCs/>
        </w:rPr>
        <w:t>ontologyRef</w:t>
      </w:r>
      <w:r>
        <w:t xml:space="preserve"> would contain the URI: ‘</w:t>
      </w:r>
      <w:hyperlink r:id="rId19" w:anchor="someService">
        <w:r>
          <w:rPr>
            <w:rStyle w:val="Hyperlink"/>
          </w:rPr>
          <w:t>http://www.someOrganization.org/someOntology#someService</w:t>
        </w:r>
      </w:hyperlink>
      <w:r>
        <w:t>’.</w:t>
      </w:r>
    </w:p>
    <w:p w14:paraId="3597CB13" w14:textId="77777777" w:rsidR="00317155" w:rsidRDefault="00000000">
      <w:pPr>
        <w:numPr>
          <w:ilvl w:val="0"/>
          <w:numId w:val="36"/>
        </w:numPr>
      </w:pPr>
      <w:r>
        <w:t xml:space="preserve">If supported by the technology of the non-oneM2M solution the IPE shall create </w:t>
      </w:r>
      <w:r>
        <w:rPr>
          <w:i/>
          <w:iCs/>
        </w:rPr>
        <w:t>&lt;flexContainer&gt;</w:t>
      </w:r>
      <w:r>
        <w:t xml:space="preserve"> s according to clause 6.2.2.4 for its own (network) services (e.g. broadcast services…) that are provided by the IPE.</w:t>
      </w:r>
    </w:p>
    <w:p w14:paraId="1B566D40" w14:textId="77777777" w:rsidR="00317155" w:rsidRDefault="00000000">
      <w:pPr>
        <w:numPr>
          <w:ilvl w:val="0"/>
          <w:numId w:val="36"/>
        </w:numPr>
      </w:pPr>
      <w:r>
        <w:t>If supported by the technology of the non-oneM2M solution the IPE shall discover the devices in the non-oneM2M solution, including their supported services. Alternatively, information about the devices in the the non-oneM2M solution may be manually configured in the IPE or obtained by other means.</w:t>
      </w:r>
    </w:p>
    <w:p w14:paraId="5DA9DF74" w14:textId="77777777" w:rsidR="00317155" w:rsidRDefault="00000000">
      <w:pPr>
        <w:pStyle w:val="Heading3"/>
      </w:pPr>
      <w:bookmarkStart w:id="56" w:name="interworked-device-and-service-discovery"/>
      <w:bookmarkStart w:id="57" w:name="_Toc228783268"/>
      <w:bookmarkEnd w:id="48"/>
      <w:bookmarkEnd w:id="50"/>
      <w:r>
        <w:t>6.2.2 Interworked Device and Service discovery</w:t>
      </w:r>
      <w:bookmarkEnd w:id="57"/>
    </w:p>
    <w:p w14:paraId="58EE4F9D" w14:textId="77777777" w:rsidR="00317155" w:rsidRDefault="00000000">
      <w:pPr>
        <w:pStyle w:val="Heading4"/>
      </w:pPr>
      <w:bookmarkStart w:id="58" w:name="X8959f10cd42c3e74666a07c7f7ced6ff533966f"/>
      <w:bookmarkStart w:id="59" w:name="_Toc228783269"/>
      <w:r>
        <w:t>6.2.2.1 General handling of Interworked Device discovery</w:t>
      </w:r>
      <w:bookmarkEnd w:id="59"/>
    </w:p>
    <w:p w14:paraId="49711825" w14:textId="77777777" w:rsidR="00317155" w:rsidRDefault="00000000">
      <w:pPr>
        <w:numPr>
          <w:ilvl w:val="0"/>
          <w:numId w:val="39"/>
        </w:numPr>
      </w:pPr>
      <w:r>
        <w:t>If supported by the technology of the non-oneM2M solution the IPE shall continue to discover the devices in the non-oneM2M solution.</w:t>
      </w:r>
    </w:p>
    <w:p w14:paraId="12B822AE" w14:textId="77777777" w:rsidR="00317155" w:rsidRDefault="00000000">
      <w:pPr>
        <w:numPr>
          <w:ilvl w:val="0"/>
          <w:numId w:val="39"/>
        </w:numPr>
      </w:pPr>
      <w:r>
        <w:t>If supported by the technology of the non-oneM2M solution the IPE shall continue to discover services that are provided by the devices in the non-oneM2M solution.</w:t>
      </w:r>
    </w:p>
    <w:p w14:paraId="3D171B84" w14:textId="77777777" w:rsidR="00317155" w:rsidRDefault="00000000">
      <w:pPr>
        <w:pStyle w:val="Heading4"/>
      </w:pPr>
      <w:bookmarkStart w:id="60" w:name="X51b9d8cea4aee1b9f5bcb0278009d6b819af37e"/>
      <w:bookmarkStart w:id="61" w:name="_Toc228783270"/>
      <w:bookmarkEnd w:id="52"/>
      <w:r>
        <w:t>6.2.2.2 Creation of resources for the Proxied Device</w:t>
      </w:r>
      <w:bookmarkEnd w:id="61"/>
    </w:p>
    <w:p w14:paraId="3A877A89" w14:textId="77777777" w:rsidR="00317155" w:rsidRDefault="00000000">
      <w:pPr>
        <w:pStyle w:val="Heading5"/>
      </w:pPr>
      <w:bookmarkStart w:id="62" w:name="X2476fd727cc0f957070bb068e9fa79462742e38"/>
      <w:bookmarkStart w:id="63" w:name="_Toc228783271"/>
      <w:r>
        <w:t>6.2.2.2.1 General on the creation of resources for the Proxied Device by the IPE</w:t>
      </w:r>
      <w:bookmarkEnd w:id="63"/>
    </w:p>
    <w:p w14:paraId="7A749C9A" w14:textId="77777777" w:rsidR="00317155" w:rsidRDefault="00000000">
      <w:r>
        <w:t>For each discovered Interworked Device in the non-oneM2M solution the IPE shall:</w:t>
      </w:r>
    </w:p>
    <w:p w14:paraId="66A8C10B" w14:textId="77777777" w:rsidR="00317155" w:rsidRDefault="00000000">
      <w:pPr>
        <w:numPr>
          <w:ilvl w:val="0"/>
          <w:numId w:val="40"/>
        </w:numPr>
      </w:pPr>
      <w:r>
        <w:t>either:</w:t>
      </w:r>
    </w:p>
    <w:p w14:paraId="7302C1FF" w14:textId="77777777" w:rsidR="00317155" w:rsidRDefault="00000000">
      <w:pPr>
        <w:numPr>
          <w:ilvl w:val="1"/>
          <w:numId w:val="41"/>
        </w:numPr>
      </w:pPr>
      <w:r>
        <w:t xml:space="preserve">create a </w:t>
      </w:r>
      <w:r>
        <w:rPr>
          <w:i/>
          <w:iCs/>
        </w:rPr>
        <w:t>&lt;flexContainer&gt;</w:t>
      </w:r>
      <w:r>
        <w:t xml:space="preserve"> child-resource of the IPE’s own </w:t>
      </w:r>
      <w:r>
        <w:rPr>
          <w:i/>
          <w:iCs/>
        </w:rPr>
        <w:t>&lt;AE&gt;</w:t>
      </w:r>
      <w:r>
        <w:t xml:space="preserve"> to represent the non-oneM2M Interworked Device in the oneM2M System.</w:t>
      </w:r>
    </w:p>
    <w:p w14:paraId="4BD94F45" w14:textId="77777777" w:rsidR="00317155" w:rsidRDefault="00000000">
      <w:pPr>
        <w:numPr>
          <w:ilvl w:val="2"/>
          <w:numId w:val="42"/>
        </w:numPr>
      </w:pPr>
      <w:r>
        <w:t xml:space="preserve">This option should be chosen in most cases, in particular when the individual representations for Interworked Devices - the Proxied Devices - do not need to be distinguished with regard to service subscription, charging, etc. as these are derived from the IPE’S </w:t>
      </w:r>
      <w:r>
        <w:rPr>
          <w:i/>
          <w:iCs/>
        </w:rPr>
        <w:t>&lt;AE&gt;</w:t>
      </w:r>
      <w:r>
        <w:t xml:space="preserve"> .</w:t>
      </w:r>
    </w:p>
    <w:p w14:paraId="6AC2D8D0" w14:textId="77777777" w:rsidR="00317155" w:rsidRDefault="00000000">
      <w:pPr>
        <w:numPr>
          <w:ilvl w:val="0"/>
          <w:numId w:val="40"/>
        </w:numPr>
      </w:pPr>
      <w:r>
        <w:t>or</w:t>
      </w:r>
    </w:p>
    <w:p w14:paraId="5004A018" w14:textId="77777777" w:rsidR="00317155" w:rsidRDefault="00000000">
      <w:pPr>
        <w:numPr>
          <w:ilvl w:val="1"/>
          <w:numId w:val="43"/>
        </w:numPr>
      </w:pPr>
      <w:r>
        <w:t xml:space="preserve">register an </w:t>
      </w:r>
      <w:r>
        <w:rPr>
          <w:i/>
          <w:iCs/>
        </w:rPr>
        <w:t>&lt;AE&gt;</w:t>
      </w:r>
      <w:r>
        <w:t xml:space="preserve"> resource with the IPE’s hosting CSE. That </w:t>
      </w:r>
      <w:r>
        <w:rPr>
          <w:i/>
          <w:iCs/>
        </w:rPr>
        <w:t>&lt;AE&gt;</w:t>
      </w:r>
      <w:r>
        <w:t xml:space="preserve"> resource represents the non-oneM2M Interworked Device in the oneM2M System.</w:t>
      </w:r>
    </w:p>
    <w:p w14:paraId="5C7E8E36" w14:textId="77777777" w:rsidR="00317155" w:rsidRDefault="00000000">
      <w:pPr>
        <w:numPr>
          <w:ilvl w:val="2"/>
          <w:numId w:val="44"/>
        </w:numPr>
      </w:pPr>
      <w:r>
        <w:lastRenderedPageBreak/>
        <w:t>This option should be chosen if the interworked devices need to be identifiable for the purpose of service subscription, charging, differentiation during access control enforcement, authentication, App-ID registry, etc.</w:t>
      </w:r>
    </w:p>
    <w:p w14:paraId="7E22911E" w14:textId="77777777" w:rsidR="00317155" w:rsidRDefault="00000000">
      <w:pPr>
        <w:pStyle w:val="BlockText"/>
      </w:pPr>
      <w:r>
        <w:t>NOTE: The resource (</w:t>
      </w:r>
      <w:r>
        <w:rPr>
          <w:i/>
          <w:iCs/>
        </w:rPr>
        <w:t>&lt;flexContainer&gt;</w:t>
      </w:r>
      <w:r>
        <w:t xml:space="preserve"> or </w:t>
      </w:r>
      <w:r>
        <w:rPr>
          <w:i/>
          <w:iCs/>
        </w:rPr>
        <w:t>&lt;AE&gt;</w:t>
      </w:r>
      <w:r>
        <w:t>) that represents the non-oneM2M Interworked Device in the oneM2M System, together with its child resources, and together with the IPE functionality to execute CRUDN operations on these resources is called ‘Proxied Device’ (see definitions clause).</w:t>
      </w:r>
    </w:p>
    <w:p w14:paraId="0F26347F" w14:textId="77777777" w:rsidR="00317155" w:rsidRDefault="00000000">
      <w:pPr>
        <w:pStyle w:val="Heading5"/>
      </w:pPr>
      <w:bookmarkStart w:id="64" w:name="X9c1f6b214ab182b29e7f8546afd20a0414c3224"/>
      <w:bookmarkStart w:id="65" w:name="_Toc228783272"/>
      <w:bookmarkEnd w:id="54"/>
      <w:r>
        <w:t xml:space="preserve">6.2.2.2.2 Creation of resources for the Proxied Device when Interworked Devices are represented as </w:t>
      </w:r>
      <w:r>
        <w:rPr>
          <w:i/>
          <w:iCs/>
        </w:rPr>
        <w:t>&lt;flexContainer&gt;</w:t>
      </w:r>
      <w:r>
        <w:t xml:space="preserve"> s</w:t>
      </w:r>
      <w:bookmarkEnd w:id="65"/>
    </w:p>
    <w:p w14:paraId="47B8A4B5" w14:textId="77777777" w:rsidR="00317155" w:rsidRDefault="00000000">
      <w:r>
        <w:t xml:space="preserve">If the IPE creates </w:t>
      </w:r>
      <w:r>
        <w:rPr>
          <w:i/>
          <w:iCs/>
        </w:rPr>
        <w:t>&lt;flexContainer&gt;</w:t>
      </w:r>
      <w:r>
        <w:t xml:space="preserve"> s for Proxied Devices the following rules apply.</w:t>
      </w:r>
    </w:p>
    <w:p w14:paraId="119392EA" w14:textId="77777777" w:rsidR="00317155" w:rsidRDefault="00000000">
      <w:pPr>
        <w:pStyle w:val="BodyText"/>
      </w:pPr>
      <w:r>
        <w:t xml:space="preserve">For each discovered device in the non-oneM2M solution the IPE shall create a specialized </w:t>
      </w:r>
      <w:r>
        <w:rPr>
          <w:i/>
          <w:iCs/>
        </w:rPr>
        <w:t>&lt;flexContainer&gt;</w:t>
      </w:r>
      <w:r>
        <w:t xml:space="preserve"> resource as child-resource of the </w:t>
      </w:r>
      <w:r>
        <w:rPr>
          <w:i/>
          <w:iCs/>
        </w:rPr>
        <w:t>&lt;AE&gt;</w:t>
      </w:r>
      <w:r>
        <w:t xml:space="preserve"> resource of the IPE.</w:t>
      </w:r>
    </w:p>
    <w:p w14:paraId="6577E8B5" w14:textId="77777777" w:rsidR="00317155" w:rsidRDefault="00000000">
      <w:pPr>
        <w:numPr>
          <w:ilvl w:val="0"/>
          <w:numId w:val="45"/>
        </w:numPr>
      </w:pPr>
      <w:r>
        <w:t xml:space="preserve">The specialization type of the </w:t>
      </w:r>
      <w:r>
        <w:rPr>
          <w:i/>
          <w:iCs/>
        </w:rPr>
        <w:t>&lt;flexContainer&gt;</w:t>
      </w:r>
      <w:r>
        <w:t xml:space="preserve"> is determined by the XSD file - a </w:t>
      </w:r>
      <w:r>
        <w:rPr>
          <w:i/>
          <w:iCs/>
        </w:rPr>
        <w:t>&lt;contentInstance&gt;</w:t>
      </w:r>
      <w:r>
        <w:t xml:space="preserve"> in the XSD-storage - that correlates to the class of the sub-device in the ontology.</w:t>
      </w:r>
    </w:p>
    <w:p w14:paraId="44274F74" w14:textId="77777777" w:rsidR="00317155" w:rsidRDefault="00000000">
      <w:pPr>
        <w:numPr>
          <w:ilvl w:val="0"/>
          <w:numId w:val="45"/>
        </w:numPr>
      </w:pPr>
      <w:r>
        <w:t xml:space="preserve">It is recommended that the resourceName of an </w:t>
      </w:r>
      <w:r>
        <w:rPr>
          <w:i/>
          <w:iCs/>
        </w:rPr>
        <w:t>&lt;flexContainer&gt;</w:t>
      </w:r>
      <w:r>
        <w:t xml:space="preserve"> resource that represents an Interworked Device should be derived and resemble the address (e.g. MAC address) of the Interworked Device in the non-oneM2M solution.</w:t>
      </w:r>
      <w:r>
        <w:br/>
        <w:t>As the formats of such addresses are very diverse no general rule for that derivation can be given.</w:t>
      </w:r>
    </w:p>
    <w:p w14:paraId="331FFDF7" w14:textId="77777777" w:rsidR="00317155" w:rsidRDefault="00000000">
      <w:pPr>
        <w:numPr>
          <w:ilvl w:val="0"/>
          <w:numId w:val="45"/>
        </w:numPr>
      </w:pPr>
      <w:r>
        <w:t xml:space="preserve">The attribute </w:t>
      </w:r>
      <w:r>
        <w:rPr>
          <w:i/>
          <w:iCs/>
        </w:rPr>
        <w:t>ontologyRef</w:t>
      </w:r>
      <w:r>
        <w:t xml:space="preserve"> shall contain the reference (URI) to the class of the ontology that specifies the type of the Interworked Device.</w:t>
      </w:r>
    </w:p>
    <w:p w14:paraId="6D5ECAFD" w14:textId="77777777" w:rsidR="00317155" w:rsidRDefault="00000000">
      <w:pPr>
        <w:numPr>
          <w:ilvl w:val="0"/>
          <w:numId w:val="45"/>
        </w:numPr>
      </w:pPr>
      <w:r>
        <w:t>The labels attribute of the &lt;</w:t>
      </w:r>
      <w:r>
        <w:rPr>
          <w:i/>
          <w:iCs/>
        </w:rPr>
        <w:t>flexContainer</w:t>
      </w:r>
      <w:r>
        <w:t>&gt; may contain the following key- vale pairs:</w:t>
      </w:r>
    </w:p>
    <w:p w14:paraId="689E3914" w14:textId="77777777" w:rsidR="00317155" w:rsidRDefault="00000000">
      <w:pPr>
        <w:numPr>
          <w:ilvl w:val="1"/>
          <w:numId w:val="46"/>
        </w:numPr>
      </w:pPr>
      <w:r>
        <w:t>Key: “Iwked-Technology” Value: the name of the ontology, omitting “http://” and changing each “/” (slash) into “_” (underscore).</w:t>
      </w:r>
    </w:p>
    <w:p w14:paraId="1900A722" w14:textId="77777777" w:rsidR="00317155" w:rsidRDefault="00000000">
      <w:pPr>
        <w:numPr>
          <w:ilvl w:val="1"/>
          <w:numId w:val="46"/>
        </w:numPr>
      </w:pPr>
      <w:r>
        <w:t>Key: “Iwked-Entity-Type” Value: Class name of the class in the ontology (i.e. a sub-class of class InterworkedDevice of the oneM2M Base OntologyBase Ontology) that specifies the type of the Interworked Device</w:t>
      </w:r>
    </w:p>
    <w:p w14:paraId="49188849" w14:textId="77777777" w:rsidR="00317155" w:rsidRDefault="00000000">
      <w:pPr>
        <w:numPr>
          <w:ilvl w:val="0"/>
          <w:numId w:val="45"/>
        </w:numPr>
      </w:pPr>
      <w:r>
        <w:t xml:space="preserve">The </w:t>
      </w:r>
      <w:r>
        <w:rPr>
          <w:i/>
          <w:iCs/>
        </w:rPr>
        <w:t>resourceID</w:t>
      </w:r>
      <w:r>
        <w:t xml:space="preserve"> of a </w:t>
      </w:r>
      <w:r>
        <w:rPr>
          <w:i/>
          <w:iCs/>
        </w:rPr>
        <w:t>&lt;node&gt;</w:t>
      </w:r>
      <w:r>
        <w:t xml:space="preserve"> resource that stores the node specific information where this Interworked Device resides may be contained in the </w:t>
      </w:r>
      <w:r>
        <w:rPr>
          <w:i/>
          <w:iCs/>
        </w:rPr>
        <w:t>nodeLink</w:t>
      </w:r>
      <w:r>
        <w:t xml:space="preserve"> attribute of the </w:t>
      </w:r>
      <w:r>
        <w:rPr>
          <w:i/>
          <w:iCs/>
        </w:rPr>
        <w:t>&lt;flexContainer&gt;</w:t>
      </w:r>
      <w:r>
        <w:t xml:space="preserve"> of the Device. &gt; NOTE: Such a </w:t>
      </w:r>
      <w:r>
        <w:rPr>
          <w:i/>
          <w:iCs/>
        </w:rPr>
        <w:t>&lt;node&gt;</w:t>
      </w:r>
      <w:r>
        <w:t xml:space="preserve"> resource is required if the device management tasks can be performed via the oneM2M solution.</w:t>
      </w:r>
    </w:p>
    <w:p w14:paraId="4D31368E" w14:textId="77777777" w:rsidR="00317155" w:rsidRDefault="00000000">
      <w:pPr>
        <w:numPr>
          <w:ilvl w:val="0"/>
          <w:numId w:val="45"/>
        </w:numPr>
      </w:pPr>
      <w:r>
        <w:t xml:space="preserve">The IPE may create a </w:t>
      </w:r>
      <w:r>
        <w:rPr>
          <w:i/>
          <w:iCs/>
        </w:rPr>
        <w:t>&lt;semanticDescriptor</w:t>
      </w:r>
      <w:r>
        <w:t xml:space="preserve">&gt;_ child-resource for the </w:t>
      </w:r>
      <w:r>
        <w:rPr>
          <w:i/>
          <w:iCs/>
        </w:rPr>
        <w:t>&lt;flexContainer&gt;</w:t>
      </w:r>
      <w:r>
        <w:t xml:space="preserve"> resource that represents an Interworked Device (see clause 7 in [3]).</w:t>
      </w:r>
    </w:p>
    <w:p w14:paraId="7406BDD9" w14:textId="77777777" w:rsidR="00317155" w:rsidRDefault="00000000">
      <w:pPr>
        <w:pStyle w:val="Heading5"/>
      </w:pPr>
      <w:bookmarkStart w:id="66" w:name="X27ea63b84273736b16613b2505a6cbc758932e9"/>
      <w:bookmarkStart w:id="67" w:name="_Toc228783273"/>
      <w:bookmarkEnd w:id="56"/>
      <w:r>
        <w:t xml:space="preserve">6.2.2.2.3 Creation of resources for the Proxied Device when Interworked Devices are represented as </w:t>
      </w:r>
      <w:r>
        <w:rPr>
          <w:i/>
          <w:iCs/>
        </w:rPr>
        <w:t>&lt;AE&gt;</w:t>
      </w:r>
      <w:r>
        <w:t xml:space="preserve"> s</w:t>
      </w:r>
      <w:bookmarkEnd w:id="67"/>
    </w:p>
    <w:p w14:paraId="41AE2CFC" w14:textId="77777777" w:rsidR="00317155" w:rsidRDefault="00000000">
      <w:r>
        <w:t xml:space="preserve">If the IPE registers individual </w:t>
      </w:r>
      <w:r>
        <w:rPr>
          <w:i/>
          <w:iCs/>
        </w:rPr>
        <w:t>&lt;AE&gt;</w:t>
      </w:r>
      <w:r>
        <w:t xml:space="preserve"> s for Proxied Devices the following rules apply:</w:t>
      </w:r>
    </w:p>
    <w:p w14:paraId="5200A2D3" w14:textId="77777777" w:rsidR="00317155" w:rsidRDefault="00000000">
      <w:pPr>
        <w:numPr>
          <w:ilvl w:val="0"/>
          <w:numId w:val="47"/>
        </w:numPr>
      </w:pPr>
      <w:r>
        <w:t xml:space="preserve">As the IPE registers the </w:t>
      </w:r>
      <w:r>
        <w:rPr>
          <w:i/>
          <w:iCs/>
        </w:rPr>
        <w:t>&lt;AE&gt;</w:t>
      </w:r>
      <w:r>
        <w:t xml:space="preserve"> as a proxy for the Interworked Device it should either:</w:t>
      </w:r>
    </w:p>
    <w:p w14:paraId="7D736C57" w14:textId="77777777" w:rsidR="00317155" w:rsidRDefault="00000000">
      <w:pPr>
        <w:numPr>
          <w:ilvl w:val="1"/>
          <w:numId w:val="48"/>
        </w:numPr>
      </w:pPr>
      <w:r>
        <w:t>not create a Security Association Establishment procedure, or</w:t>
      </w:r>
    </w:p>
    <w:p w14:paraId="501030D4" w14:textId="77777777" w:rsidR="00317155" w:rsidRDefault="00000000">
      <w:pPr>
        <w:numPr>
          <w:ilvl w:val="1"/>
          <w:numId w:val="48"/>
        </w:numPr>
      </w:pPr>
      <w:r>
        <w:t>create a Security Association Establishment procedure between the Node on which the IPE &lt;AE&gt; is hosted and the Registrar CSE. In this case only the Node from which the registration request is received at the Registrar CSE is authenticated. Thus the IPE, which handles communication for all the Proxied Devices, can communicate over either a single Security Association or over individual Security Associations for each Proxied Device. &gt; NOTE 1: The Node authentication as described above (see also oneM2M TS-0001 [1] clause 10.2.2.2) is applicable as the IPE performs AE functionality for all its Proxied Devices, as if their (virtual) individual AEs were resident on the same node as the IPE AE.</w:t>
      </w:r>
    </w:p>
    <w:p w14:paraId="182E0C29" w14:textId="77777777" w:rsidR="00317155" w:rsidRDefault="00000000">
      <w:pPr>
        <w:numPr>
          <w:ilvl w:val="0"/>
          <w:numId w:val="47"/>
        </w:numPr>
      </w:pPr>
      <w:r>
        <w:t xml:space="preserve">The APP-ID of the </w:t>
      </w:r>
      <w:r>
        <w:rPr>
          <w:i/>
          <w:iCs/>
        </w:rPr>
        <w:t>&lt;AE&gt;</w:t>
      </w:r>
      <w:r>
        <w:t xml:space="preserve"> shall be the APP-ID of the IPE.</w:t>
      </w:r>
    </w:p>
    <w:p w14:paraId="39953DE3" w14:textId="77777777" w:rsidR="00317155" w:rsidRDefault="00000000">
      <w:pPr>
        <w:numPr>
          <w:ilvl w:val="0"/>
          <w:numId w:val="47"/>
        </w:numPr>
      </w:pPr>
      <w:r>
        <w:lastRenderedPageBreak/>
        <w:t xml:space="preserve">It is recommended that the AE-ID of an </w:t>
      </w:r>
      <w:r>
        <w:rPr>
          <w:i/>
          <w:iCs/>
        </w:rPr>
        <w:t>&lt;AE&gt;</w:t>
      </w:r>
      <w:r>
        <w:t xml:space="preserve"> resource that represents an Interworked Device should be derived and resemble an identifier of the Interworked Device in the non-oneM2M solution.</w:t>
      </w:r>
      <w:r>
        <w:br/>
        <w:t>As the formats of such identifiers are very diverse no general rule for that derivation can be given.</w:t>
      </w:r>
    </w:p>
    <w:p w14:paraId="2D7401C3" w14:textId="77777777" w:rsidR="00317155" w:rsidRDefault="00000000">
      <w:pPr>
        <w:numPr>
          <w:ilvl w:val="0"/>
          <w:numId w:val="47"/>
        </w:numPr>
      </w:pPr>
      <w:r>
        <w:t xml:space="preserve">It is recommended that the resourceName of an </w:t>
      </w:r>
      <w:r>
        <w:rPr>
          <w:i/>
          <w:iCs/>
        </w:rPr>
        <w:t>&lt;AE&gt;</w:t>
      </w:r>
      <w:r>
        <w:t xml:space="preserve"> resource that represents an Interworked Device should be derived and resemble the address of the Interworked Device in the non-oneM2M solution.</w:t>
      </w:r>
      <w:r>
        <w:br/>
        <w:t>As the formats of such addresses are very diverse no general rule for that derivation can be given.</w:t>
      </w:r>
    </w:p>
    <w:p w14:paraId="56745694" w14:textId="77777777" w:rsidR="00317155" w:rsidRDefault="00000000">
      <w:pPr>
        <w:numPr>
          <w:ilvl w:val="0"/>
          <w:numId w:val="47"/>
        </w:numPr>
      </w:pPr>
      <w:r>
        <w:t xml:space="preserve">The attribute </w:t>
      </w:r>
      <w:r>
        <w:rPr>
          <w:i/>
          <w:iCs/>
        </w:rPr>
        <w:t>ontologyRef</w:t>
      </w:r>
      <w:r>
        <w:t xml:space="preserve"> shall contain the reference (URI) to the class of the ontology that specifies the type of the Interworked Device.</w:t>
      </w:r>
    </w:p>
    <w:p w14:paraId="482A4335" w14:textId="77777777" w:rsidR="00317155" w:rsidRDefault="00000000">
      <w:pPr>
        <w:numPr>
          <w:ilvl w:val="0"/>
          <w:numId w:val="47"/>
        </w:numPr>
      </w:pPr>
      <w:r>
        <w:t>The labels attribute of may contain the following key- vale pairs:</w:t>
      </w:r>
    </w:p>
    <w:p w14:paraId="1861211F" w14:textId="77777777" w:rsidR="00317155" w:rsidRDefault="00000000">
      <w:pPr>
        <w:numPr>
          <w:ilvl w:val="1"/>
          <w:numId w:val="49"/>
        </w:numPr>
      </w:pPr>
      <w:r>
        <w:t>Key: “Iwked-Technology” Value: the name of the ontology, omitting “http://” and changing each “/” (slash) into “_” (underscore).</w:t>
      </w:r>
    </w:p>
    <w:p w14:paraId="61406612" w14:textId="77777777" w:rsidR="00317155" w:rsidRDefault="00000000">
      <w:pPr>
        <w:numPr>
          <w:ilvl w:val="1"/>
          <w:numId w:val="49"/>
        </w:numPr>
      </w:pPr>
      <w:r>
        <w:t>Key: “Iwked-Entity-Type” Value: Class name of the class in the ontology (i.e. a sub-class of class InterworkedDevice of the oneM2M Base OntologyBase Ontology) that specifies the type of the Interworked Device.</w:t>
      </w:r>
    </w:p>
    <w:p w14:paraId="7E98A923" w14:textId="77777777" w:rsidR="00317155" w:rsidRDefault="00000000">
      <w:pPr>
        <w:numPr>
          <w:ilvl w:val="0"/>
          <w:numId w:val="47"/>
        </w:numPr>
      </w:pPr>
      <w:r>
        <w:t xml:space="preserve">The </w:t>
      </w:r>
      <w:r>
        <w:rPr>
          <w:i/>
          <w:iCs/>
        </w:rPr>
        <w:t>resourceID</w:t>
      </w:r>
      <w:r>
        <w:t xml:space="preserve"> of a </w:t>
      </w:r>
      <w:r>
        <w:rPr>
          <w:i/>
          <w:iCs/>
        </w:rPr>
        <w:t>&lt;node&gt;</w:t>
      </w:r>
      <w:r>
        <w:t xml:space="preserve"> resource that stores the node specific information where this Device resides may be contained in the </w:t>
      </w:r>
      <w:r>
        <w:rPr>
          <w:i/>
          <w:iCs/>
        </w:rPr>
        <w:t>nodeLink</w:t>
      </w:r>
      <w:r>
        <w:t xml:space="preserve"> attribute of the &lt;AE&gt; of the Device. &gt; NOTE 2: Such a &lt;node&gt; resource is required if the device management tasks can be performed via the oneM2M solution.</w:t>
      </w:r>
    </w:p>
    <w:p w14:paraId="419D936F" w14:textId="77777777" w:rsidR="00317155" w:rsidRDefault="00000000">
      <w:pPr>
        <w:numPr>
          <w:ilvl w:val="0"/>
          <w:numId w:val="47"/>
        </w:numPr>
      </w:pPr>
      <w:r>
        <w:t xml:space="preserve">The IPE may create a </w:t>
      </w:r>
      <w:r>
        <w:rPr>
          <w:i/>
          <w:iCs/>
        </w:rPr>
        <w:t>&lt;semanticDescriptor&gt;</w:t>
      </w:r>
      <w:r>
        <w:t xml:space="preserve"> child-resource for the </w:t>
      </w:r>
      <w:r>
        <w:rPr>
          <w:i/>
          <w:iCs/>
        </w:rPr>
        <w:t>&lt;AE&gt;</w:t>
      </w:r>
      <w:r>
        <w:t xml:space="preserve"> (see clause 7 in [3]).</w:t>
      </w:r>
    </w:p>
    <w:p w14:paraId="552DDC92" w14:textId="77777777" w:rsidR="00317155" w:rsidRDefault="00000000">
      <w:pPr>
        <w:pStyle w:val="Heading4"/>
      </w:pPr>
      <w:bookmarkStart w:id="68" w:name="creation-of-resources-for-sub-devices"/>
      <w:bookmarkStart w:id="69" w:name="_Toc228783274"/>
      <w:bookmarkEnd w:id="58"/>
      <w:bookmarkEnd w:id="60"/>
      <w:r>
        <w:t>6.2.2.3 Creation of resources for sub-devices</w:t>
      </w:r>
      <w:bookmarkEnd w:id="69"/>
    </w:p>
    <w:p w14:paraId="5B739F4F" w14:textId="77777777" w:rsidR="00317155" w:rsidRDefault="00000000">
      <w:r>
        <w:t>A Device can consist of (i.e. be composed) of several (sub-) Devices. In the oneM2M Base OntologyBase Ontology the Object Property: consistsOf links a device class to a class of its sub-devices.</w:t>
      </w:r>
    </w:p>
    <w:p w14:paraId="7DB38478" w14:textId="77777777" w:rsidR="00317155" w:rsidRDefault="00000000">
      <w:pPr>
        <w:pStyle w:val="BodyText"/>
      </w:pPr>
      <w:r>
        <w:t xml:space="preserve">For each sub-device of a discovered device in the non-oneM2M solution the IPE shall create a specialized </w:t>
      </w:r>
      <w:r>
        <w:rPr>
          <w:i/>
          <w:iCs/>
        </w:rPr>
        <w:t>&lt;flexContainer&gt;</w:t>
      </w:r>
      <w:r>
        <w:t xml:space="preserve"> resource as child-resource of the </w:t>
      </w:r>
      <w:r>
        <w:rPr>
          <w:i/>
          <w:iCs/>
        </w:rPr>
        <w:t>&lt;AE&gt;</w:t>
      </w:r>
      <w:r>
        <w:t xml:space="preserve"> or </w:t>
      </w:r>
      <w:r>
        <w:rPr>
          <w:i/>
          <w:iCs/>
        </w:rPr>
        <w:t>&lt;flexContainer&gt;</w:t>
      </w:r>
      <w:r>
        <w:t xml:space="preserve"> resource of the Proxied Device/:</w:t>
      </w:r>
    </w:p>
    <w:p w14:paraId="6AEDE993" w14:textId="77777777" w:rsidR="00317155" w:rsidRDefault="00000000">
      <w:pPr>
        <w:numPr>
          <w:ilvl w:val="0"/>
          <w:numId w:val="50"/>
        </w:numPr>
      </w:pPr>
      <w:r>
        <w:t xml:space="preserve">The specialization type of the </w:t>
      </w:r>
      <w:r>
        <w:rPr>
          <w:i/>
          <w:iCs/>
        </w:rPr>
        <w:t>&lt;flexContainer&gt;</w:t>
      </w:r>
      <w:r>
        <w:t xml:space="preserve"> is determined by the XSD file - a </w:t>
      </w:r>
      <w:r>
        <w:rPr>
          <w:i/>
          <w:iCs/>
        </w:rPr>
        <w:t>&lt;contentInstance&gt;</w:t>
      </w:r>
      <w:r>
        <w:t xml:space="preserve"> in the XSD-storage - that correlates to the class of the sub-device in the ontology.</w:t>
      </w:r>
    </w:p>
    <w:p w14:paraId="4426A184" w14:textId="77777777" w:rsidR="00317155" w:rsidRDefault="00000000">
      <w:pPr>
        <w:numPr>
          <w:ilvl w:val="0"/>
          <w:numId w:val="50"/>
        </w:numPr>
      </w:pPr>
      <w:r>
        <w:t xml:space="preserve">The resourceName of the </w:t>
      </w:r>
      <w:r>
        <w:rPr>
          <w:i/>
          <w:iCs/>
        </w:rPr>
        <w:t>&lt;flexContainer&gt;</w:t>
      </w:r>
      <w:r>
        <w:t xml:space="preserve"> resource of the sub-device shall be identical to the class name of the (ontology specific sub-class of) class:Device of the sub-device in the ontology.</w:t>
      </w:r>
      <w:r>
        <w:br/>
        <w:t>Example: “switchingSubDevice”.</w:t>
      </w:r>
    </w:p>
    <w:p w14:paraId="190F1B33" w14:textId="77777777" w:rsidR="00317155" w:rsidRDefault="00000000">
      <w:pPr>
        <w:numPr>
          <w:ilvl w:val="1"/>
          <w:numId w:val="51"/>
        </w:numPr>
      </w:pPr>
      <w:r>
        <w:t xml:space="preserve">If multiple sub-device instances of the same class exist then the resourceName shall be appended by ‘_’ (underline) and followed by a number to distinguish individual </w:t>
      </w:r>
      <w:r>
        <w:rPr>
          <w:i/>
          <w:iCs/>
        </w:rPr>
        <w:t>&lt;flexContainer&gt;</w:t>
      </w:r>
      <w:r>
        <w:t xml:space="preserve"> resources for multiple (sub-)devices of the same type.</w:t>
      </w:r>
      <w:r>
        <w:br/>
        <w:t xml:space="preserve">Example: “subDeviceCuff_02” when the device is a blood pressure monitor containing 4 individual cuffs for measuring blood pressure as sub-devices. &gt; NOTE: The creation of </w:t>
      </w:r>
      <w:r>
        <w:rPr>
          <w:i/>
          <w:iCs/>
        </w:rPr>
        <w:t>&lt;flexContainer&gt;</w:t>
      </w:r>
      <w:r>
        <w:t xml:space="preserve"> resources for sub-devices of a device is basically analogous to the creation of </w:t>
      </w:r>
      <w:r>
        <w:rPr>
          <w:i/>
          <w:iCs/>
        </w:rPr>
        <w:t>&lt;flexContainer&gt;</w:t>
      </w:r>
      <w:r>
        <w:t xml:space="preserve"> resources for Services of a device (see next clause).</w:t>
      </w:r>
    </w:p>
    <w:p w14:paraId="7393299F" w14:textId="77777777" w:rsidR="00317155" w:rsidRDefault="00000000">
      <w:pPr>
        <w:numPr>
          <w:ilvl w:val="0"/>
          <w:numId w:val="50"/>
        </w:numPr>
      </w:pPr>
      <w:r>
        <w:t xml:space="preserve">The attribute </w:t>
      </w:r>
      <w:r>
        <w:rPr>
          <w:i/>
          <w:iCs/>
        </w:rPr>
        <w:t>ontologyRef</w:t>
      </w:r>
      <w:r>
        <w:t xml:space="preserve"> shall contain the reference (URI) to the class of the ontology that specifies the type of the sub-device.</w:t>
      </w:r>
    </w:p>
    <w:p w14:paraId="6FB0BE82" w14:textId="77777777" w:rsidR="00317155" w:rsidRDefault="00000000">
      <w:pPr>
        <w:numPr>
          <w:ilvl w:val="0"/>
          <w:numId w:val="50"/>
        </w:numPr>
      </w:pPr>
      <w:r>
        <w:t>The labels attribute of may contain the following key- vale pairs:</w:t>
      </w:r>
    </w:p>
    <w:p w14:paraId="6A8963E8" w14:textId="77777777" w:rsidR="00317155" w:rsidRDefault="00000000">
      <w:pPr>
        <w:numPr>
          <w:ilvl w:val="1"/>
          <w:numId w:val="52"/>
        </w:numPr>
      </w:pPr>
      <w:r>
        <w:t>Key: “Iwked-Technology” Value: the name of the ontology, omitting “http://” and changing each “/” (slash) into “_” (underscore).</w:t>
      </w:r>
    </w:p>
    <w:p w14:paraId="33CA9DAA" w14:textId="77777777" w:rsidR="00317155" w:rsidRDefault="00000000">
      <w:pPr>
        <w:numPr>
          <w:ilvl w:val="1"/>
          <w:numId w:val="52"/>
        </w:numPr>
      </w:pPr>
      <w:r>
        <w:t>Key: “Iwked-Entity-Type” Value: Class name of the class of the sub-device in the ontology (i.e. a sub-class of class:InterworkedDevice of the oneM2M Base OntologyBase Ontology).</w:t>
      </w:r>
    </w:p>
    <w:p w14:paraId="7F0F4930" w14:textId="77777777" w:rsidR="00317155" w:rsidRDefault="00000000">
      <w:pPr>
        <w:numPr>
          <w:ilvl w:val="0"/>
          <w:numId w:val="50"/>
        </w:numPr>
      </w:pPr>
      <w:r>
        <w:t xml:space="preserve">The IPE may create a </w:t>
      </w:r>
      <w:r>
        <w:rPr>
          <w:i/>
          <w:iCs/>
        </w:rPr>
        <w:t>&lt;semanticDescriptor&gt;</w:t>
      </w:r>
      <w:r>
        <w:t xml:space="preserve"> child-resource.</w:t>
      </w:r>
    </w:p>
    <w:p w14:paraId="0877ACC1" w14:textId="77777777" w:rsidR="00317155" w:rsidRDefault="00000000">
      <w:pPr>
        <w:pStyle w:val="Heading4"/>
      </w:pPr>
      <w:bookmarkStart w:id="70" w:name="creation-of-resources-for-services"/>
      <w:bookmarkStart w:id="71" w:name="_Toc228783275"/>
      <w:bookmarkEnd w:id="62"/>
      <w:r>
        <w:lastRenderedPageBreak/>
        <w:t>6.2.2.4 Creation of resources for Services</w:t>
      </w:r>
      <w:bookmarkEnd w:id="71"/>
    </w:p>
    <w:p w14:paraId="722B1465" w14:textId="77777777" w:rsidR="00317155" w:rsidRDefault="00000000">
      <w:r>
        <w:t xml:space="preserve">For each service, that is supported by a device or sub-device the IPE shall create a specialized </w:t>
      </w:r>
      <w:r>
        <w:rPr>
          <w:i/>
          <w:iCs/>
        </w:rPr>
        <w:t>&lt;flexContainer&gt;</w:t>
      </w:r>
      <w:r>
        <w:t xml:space="preserve"> resource, representing the service. The </w:t>
      </w:r>
      <w:r>
        <w:rPr>
          <w:i/>
          <w:iCs/>
        </w:rPr>
        <w:t>&lt;flexContainer&gt;</w:t>
      </w:r>
      <w:r>
        <w:t xml:space="preserve"> shall be a child-resource of the Proxied Device representation (</w:t>
      </w:r>
      <w:r>
        <w:rPr>
          <w:i/>
          <w:iCs/>
        </w:rPr>
        <w:t>&lt;AE&gt;</w:t>
      </w:r>
      <w:r>
        <w:t xml:space="preserve"> or </w:t>
      </w:r>
      <w:r>
        <w:rPr>
          <w:i/>
          <w:iCs/>
        </w:rPr>
        <w:t>&lt;flexContainer&gt;</w:t>
      </w:r>
      <w:r>
        <w:t xml:space="preserve"> resource in case of an interworked Device, specialized </w:t>
      </w:r>
      <w:r>
        <w:rPr>
          <w:i/>
          <w:iCs/>
        </w:rPr>
        <w:t>&lt;flexContainer&gt;</w:t>
      </w:r>
      <w:r>
        <w:t xml:space="preserve"> in case of a sub-device):</w:t>
      </w:r>
    </w:p>
    <w:p w14:paraId="79BA4DF0" w14:textId="77777777" w:rsidR="00317155" w:rsidRDefault="00000000">
      <w:pPr>
        <w:numPr>
          <w:ilvl w:val="0"/>
          <w:numId w:val="53"/>
        </w:numPr>
      </w:pPr>
      <w:r>
        <w:t>The services that can be supported by a device or sub-device are specified in the ontology by Object Property: hasService:</w:t>
      </w:r>
    </w:p>
    <w:p w14:paraId="7B4CFC13" w14:textId="77777777" w:rsidR="00317155" w:rsidRDefault="00000000">
      <w:pPr>
        <w:numPr>
          <w:ilvl w:val="1"/>
          <w:numId w:val="54"/>
        </w:numPr>
      </w:pPr>
      <w:r>
        <w:t>If a service is mandatory for a specific device then Object Property:hasService (or a sub-property) of the ontology has a Restriction on cardinality: “exactly 1”.</w:t>
      </w:r>
      <w:r>
        <w:br/>
        <w:t xml:space="preserve">In this case the IPE shall create the specialized </w:t>
      </w:r>
      <w:r>
        <w:rPr>
          <w:i/>
          <w:iCs/>
        </w:rPr>
        <w:t>&lt;flexContainer&gt;</w:t>
      </w:r>
      <w:r>
        <w:t xml:space="preserve"> for the Service.</w:t>
      </w:r>
    </w:p>
    <w:p w14:paraId="536F69E6" w14:textId="77777777" w:rsidR="00317155" w:rsidRDefault="00000000">
      <w:pPr>
        <w:numPr>
          <w:ilvl w:val="1"/>
          <w:numId w:val="54"/>
        </w:numPr>
      </w:pPr>
      <w:r>
        <w:t>If a service is optional for a specific device and can have only one instance on the device then Object Property:hasService (or a sub-property) has a restriction on cardinality: “max 1”.</w:t>
      </w:r>
      <w:r>
        <w:br/>
        <w:t xml:space="preserve">In this case the IPE shall create the specialized </w:t>
      </w:r>
      <w:r>
        <w:rPr>
          <w:i/>
          <w:iCs/>
        </w:rPr>
        <w:t>&lt;flexContainer&gt;</w:t>
      </w:r>
      <w:r>
        <w:t xml:space="preserve"> for the Service only if the the IPE can determine (using methods of the interworked solution) that the (sub)device actually supports the service.</w:t>
      </w:r>
    </w:p>
    <w:p w14:paraId="743E8647" w14:textId="77777777" w:rsidR="00317155" w:rsidRDefault="00000000">
      <w:pPr>
        <w:numPr>
          <w:ilvl w:val="1"/>
          <w:numId w:val="54"/>
        </w:numPr>
      </w:pPr>
      <w:r>
        <w:t xml:space="preserve">A service can have multiple instances on a device. In this case Object Property:hasService (or a sub-property) has no restriction on cardinality or a restriction: e.g. “min </w:t>
      </w:r>
      <w:r>
        <w:rPr>
          <w:i/>
          <w:iCs/>
        </w:rPr>
        <w:t>[x]</w:t>
      </w:r>
      <w:r>
        <w:t>” with x&gt;1:</w:t>
      </w:r>
    </w:p>
    <w:p w14:paraId="1DB236F3" w14:textId="77777777" w:rsidR="00317155" w:rsidRDefault="00000000">
      <w:pPr>
        <w:numPr>
          <w:ilvl w:val="2"/>
          <w:numId w:val="55"/>
        </w:numPr>
      </w:pPr>
      <w:r>
        <w:t>The ontology may specify that the same service of a device exposes multiple, different Functions (Object Property:exposesFunction). In this case multiple instances of the same service might be distinguishable by the Function they expose.</w:t>
      </w:r>
    </w:p>
    <w:p w14:paraId="58F2C425" w14:textId="77777777" w:rsidR="00317155" w:rsidRDefault="00000000">
      <w:pPr>
        <w:numPr>
          <w:ilvl w:val="2"/>
          <w:numId w:val="55"/>
        </w:numPr>
      </w:pPr>
      <w:r>
        <w:t>If the ontology does not specify the Function that is exposed by the Service or if multiple Services with the same Function exist in the device then these are semantically indistinguishable</w:t>
      </w:r>
      <w:r>
        <w:br/>
        <w:t>Example: a connector strip containing 5 individual switching services.</w:t>
      </w:r>
    </w:p>
    <w:p w14:paraId="745B9E4C" w14:textId="77777777" w:rsidR="00317155" w:rsidRDefault="00000000">
      <w:pPr>
        <w:numPr>
          <w:ilvl w:val="1"/>
          <w:numId w:val="23"/>
        </w:numPr>
      </w:pPr>
      <w:r>
        <w:t xml:space="preserve">In this case the IPE may create multiple specialized </w:t>
      </w:r>
      <w:r>
        <w:rPr>
          <w:i/>
          <w:iCs/>
        </w:rPr>
        <w:t>&lt;flexContainer&gt;</w:t>
      </w:r>
      <w:r>
        <w:t xml:space="preserve"> instances for the Service.</w:t>
      </w:r>
    </w:p>
    <w:p w14:paraId="79D4C829" w14:textId="77777777" w:rsidR="00317155" w:rsidRDefault="00000000">
      <w:pPr>
        <w:numPr>
          <w:ilvl w:val="0"/>
          <w:numId w:val="53"/>
        </w:numPr>
      </w:pPr>
      <w:r>
        <w:t xml:space="preserve">The specialization type of the </w:t>
      </w:r>
      <w:r>
        <w:rPr>
          <w:i/>
          <w:iCs/>
        </w:rPr>
        <w:t>&lt;flexContainer&gt;</w:t>
      </w:r>
      <w:r>
        <w:t xml:space="preserve"> is determined by the XSD file - a </w:t>
      </w:r>
      <w:r>
        <w:rPr>
          <w:i/>
          <w:iCs/>
        </w:rPr>
        <w:t>&lt;contentInstance&gt;</w:t>
      </w:r>
      <w:r>
        <w:t xml:space="preserve"> in the XSD-storage - that correlates with the class of the service in the ontology. &gt; NOTE: The XSD file for the service also includes XSD descriptions for the service’s DataPoints - which are represented as </w:t>
      </w:r>
      <w:r>
        <w:rPr>
          <w:i/>
          <w:iCs/>
        </w:rPr>
        <w:t>customAttribute</w:t>
      </w:r>
      <w:r>
        <w:t xml:space="preserve"> s of the_&lt;flexContainer&gt;_ for the Service.</w:t>
      </w:r>
    </w:p>
    <w:p w14:paraId="730FC527" w14:textId="77777777" w:rsidR="00317155" w:rsidRDefault="00000000">
      <w:pPr>
        <w:numPr>
          <w:ilvl w:val="0"/>
          <w:numId w:val="53"/>
        </w:numPr>
      </w:pPr>
      <w:r>
        <w:t xml:space="preserve">The resourceName of the </w:t>
      </w:r>
      <w:r>
        <w:rPr>
          <w:i/>
          <w:iCs/>
        </w:rPr>
        <w:t>&lt;flexContainer&gt;</w:t>
      </w:r>
      <w:r>
        <w:t xml:space="preserve"> resource of the service shall be identical to the class name of the (ontology specific sub-class of) class:Service in the ontology</w:t>
      </w:r>
      <w:r>
        <w:br/>
        <w:t>Example: “liquidRemaining”.</w:t>
      </w:r>
    </w:p>
    <w:p w14:paraId="3F0B578A" w14:textId="77777777" w:rsidR="00317155" w:rsidRDefault="00000000">
      <w:pPr>
        <w:numPr>
          <w:ilvl w:val="1"/>
          <w:numId w:val="56"/>
        </w:numPr>
      </w:pPr>
      <w:r>
        <w:t>If multiple service instances of the same class:Service exist but expose different Functions (via Object Property:exposesFunction) then the resourceName shall be appended by ‘_’ (underline), followed by the class name of the function in the ontology.</w:t>
      </w:r>
      <w:r>
        <w:br/>
        <w:t>Example: “liquidRemaining_waterStatus”, “liquidRemaining_milkStatus”.</w:t>
      </w:r>
    </w:p>
    <w:p w14:paraId="312A120A" w14:textId="77777777" w:rsidR="00317155" w:rsidRDefault="00000000">
      <w:pPr>
        <w:numPr>
          <w:ilvl w:val="1"/>
          <w:numId w:val="56"/>
        </w:numPr>
      </w:pPr>
      <w:r>
        <w:t xml:space="preserve">If multiple service instances of the same class:Service exist that expose the same function then the resourceName shall be appended by ‘_’ (underline), followed by a number to distinguish individual </w:t>
      </w:r>
      <w:r>
        <w:rPr>
          <w:i/>
          <w:iCs/>
        </w:rPr>
        <w:t>&lt;flexContainer&gt;</w:t>
      </w:r>
      <w:r>
        <w:t xml:space="preserve"> resources for multiple services of the same type.</w:t>
      </w:r>
      <w:r>
        <w:br/>
        <w:t>Example: “liquidRemaining_waterStatus_01”, “liquidRemaining_waterStatus_02”.</w:t>
      </w:r>
    </w:p>
    <w:p w14:paraId="3602D95C" w14:textId="77777777" w:rsidR="00317155" w:rsidRDefault="00000000">
      <w:pPr>
        <w:numPr>
          <w:ilvl w:val="0"/>
          <w:numId w:val="53"/>
        </w:numPr>
      </w:pPr>
      <w:r>
        <w:t xml:space="preserve">The attribute </w:t>
      </w:r>
      <w:r>
        <w:rPr>
          <w:i/>
          <w:iCs/>
        </w:rPr>
        <w:t>ontologyRef</w:t>
      </w:r>
      <w:r>
        <w:t xml:space="preserve"> shall contain the reference (URI) to the class of the ontology that specifies the type of the service.</w:t>
      </w:r>
    </w:p>
    <w:p w14:paraId="26595C17" w14:textId="77777777" w:rsidR="00317155" w:rsidRDefault="00000000">
      <w:pPr>
        <w:numPr>
          <w:ilvl w:val="0"/>
          <w:numId w:val="53"/>
        </w:numPr>
      </w:pPr>
      <w:r>
        <w:t>The labels attribute of may contain the following key-value pairs:</w:t>
      </w:r>
    </w:p>
    <w:p w14:paraId="4D2EA4A3" w14:textId="77777777" w:rsidR="00317155" w:rsidRDefault="00000000">
      <w:pPr>
        <w:numPr>
          <w:ilvl w:val="1"/>
          <w:numId w:val="57"/>
        </w:numPr>
      </w:pPr>
      <w:r>
        <w:t>Key: “Iwked-Technology” Value: the name of the ontology, omitting “http://” and changing each “/” (slash) into “_” (underscore).</w:t>
      </w:r>
    </w:p>
    <w:p w14:paraId="116EE998" w14:textId="77777777" w:rsidR="00317155" w:rsidRDefault="00000000">
      <w:pPr>
        <w:numPr>
          <w:ilvl w:val="1"/>
          <w:numId w:val="57"/>
        </w:numPr>
      </w:pPr>
      <w:r>
        <w:t>Key: “Iwked-Entity-Type” Value: Class name of the class of the service in the ontology (i.e. a sub-class of class:Service of the oneM2M Base Ontology).</w:t>
      </w:r>
    </w:p>
    <w:p w14:paraId="670420AB" w14:textId="77777777" w:rsidR="00317155" w:rsidRDefault="00000000">
      <w:pPr>
        <w:numPr>
          <w:ilvl w:val="0"/>
          <w:numId w:val="53"/>
        </w:numPr>
      </w:pPr>
      <w:r>
        <w:lastRenderedPageBreak/>
        <w:t xml:space="preserve">The IPE may set access rights for the </w:t>
      </w:r>
      <w:r>
        <w:rPr>
          <w:i/>
          <w:iCs/>
        </w:rPr>
        <w:t>&lt;flexContainer&gt;</w:t>
      </w:r>
      <w:r>
        <w:t xml:space="preserve"> resource of the service to restrict/allow AEs to use (UTDATE and / or RETRIEVE and SUBSCRIBE to) the the </w:t>
      </w:r>
      <w:r>
        <w:rPr>
          <w:i/>
          <w:iCs/>
        </w:rPr>
        <w:t>&lt;flexContainer&gt;</w:t>
      </w:r>
      <w:r>
        <w:t xml:space="preserve"> that represents the Service.</w:t>
      </w:r>
    </w:p>
    <w:p w14:paraId="24661FA8" w14:textId="77777777" w:rsidR="00317155" w:rsidRDefault="00000000">
      <w:pPr>
        <w:numPr>
          <w:ilvl w:val="0"/>
          <w:numId w:val="53"/>
        </w:numPr>
      </w:pPr>
      <w:r>
        <w:t xml:space="preserve">The IPE may create a </w:t>
      </w:r>
      <w:r>
        <w:rPr>
          <w:i/>
          <w:iCs/>
        </w:rPr>
        <w:t>&lt;semanticDescriptor&gt;</w:t>
      </w:r>
      <w:r>
        <w:t xml:space="preserve"> child-resource of the </w:t>
      </w:r>
      <w:r>
        <w:rPr>
          <w:i/>
          <w:iCs/>
        </w:rPr>
        <w:t>&lt;flexContainer&gt;</w:t>
      </w:r>
      <w:r>
        <w:t xml:space="preserve"> resource of the service.</w:t>
      </w:r>
    </w:p>
    <w:p w14:paraId="7CD93A35" w14:textId="77777777" w:rsidR="00317155" w:rsidRDefault="00000000">
      <w:pPr>
        <w:pStyle w:val="Heading4"/>
      </w:pPr>
      <w:bookmarkStart w:id="72" w:name="X9cfa5aa171f2b01ca1efc792c4dfa6ca4bec508"/>
      <w:bookmarkStart w:id="73" w:name="_Toc228783276"/>
      <w:bookmarkEnd w:id="64"/>
      <w:r>
        <w:t>6.2.2.5 Creation of resources for operations of a service of a device</w:t>
      </w:r>
      <w:bookmarkEnd w:id="73"/>
    </w:p>
    <w:p w14:paraId="349AFCB7" w14:textId="77777777" w:rsidR="00317155" w:rsidRDefault="00000000">
      <w:pPr>
        <w:pStyle w:val="Heading5"/>
      </w:pPr>
      <w:bookmarkStart w:id="74" w:name="introduction"/>
      <w:bookmarkStart w:id="75" w:name="_Toc228783277"/>
      <w:r>
        <w:t>6.2.2.5.1 Introduction</w:t>
      </w:r>
      <w:bookmarkEnd w:id="75"/>
    </w:p>
    <w:p w14:paraId="38DDBCE4" w14:textId="77777777" w:rsidR="00317155" w:rsidRDefault="00000000">
      <w:r>
        <w:t>An Operation is the means of a Service to communicate in a procedure-type manner.</w:t>
      </w:r>
    </w:p>
    <w:p w14:paraId="2DA44A73" w14:textId="77777777" w:rsidR="00317155" w:rsidRDefault="00000000">
      <w:pPr>
        <w:pStyle w:val="BodyText"/>
      </w:pPr>
      <w:r>
        <w:t>In general an operation is invoked by the communicating entity and can - but need not - have OperationInput parameters. As a result of the Operation result parameters can - but need not - be returned.</w:t>
      </w:r>
    </w:p>
    <w:p w14:paraId="12C8EC88" w14:textId="77777777" w:rsidR="00317155" w:rsidRDefault="00000000">
      <w:pPr>
        <w:pStyle w:val="BodyText"/>
      </w:pPr>
      <w:r>
        <w:t>An operation can also be invoked by the Interworked Device and can - but need not - have OperationOutput parameters. In this case no operation results are envisaged.</w:t>
      </w:r>
    </w:p>
    <w:p w14:paraId="4126CD36" w14:textId="77777777" w:rsidR="00317155" w:rsidRDefault="00000000">
      <w:pPr>
        <w:pStyle w:val="BlockText"/>
      </w:pPr>
      <w:r>
        <w:t>NOTE: Analogous to operation invocation by the communicating entity at the Interworked Device also operation invocation by the Interworked Device at another device (oneM2M native or interworked) can happen. This case is not supported in the current release.</w:t>
      </w:r>
    </w:p>
    <w:p w14:paraId="089B661D" w14:textId="77777777" w:rsidR="00317155" w:rsidRDefault="00000000">
      <w:r>
        <w:t xml:space="preserve">Operations are represented in the oneM2M System with one or two types of resources, both of them being specialized </w:t>
      </w:r>
      <w:r>
        <w:rPr>
          <w:i/>
          <w:iCs/>
        </w:rPr>
        <w:t>&lt;flexContainer&gt;</w:t>
      </w:r>
      <w:r>
        <w:t xml:space="preserve"> resources.</w:t>
      </w:r>
    </w:p>
    <w:p w14:paraId="4CA923AD" w14:textId="77777777" w:rsidR="00317155" w:rsidRDefault="00000000">
      <w:pPr>
        <w:numPr>
          <w:ilvl w:val="0"/>
          <w:numId w:val="58"/>
        </w:numPr>
      </w:pPr>
      <w:r>
        <w:t>The first type exists for every operation and is used to invoke the operation:</w:t>
      </w:r>
    </w:p>
    <w:p w14:paraId="0FCA8615" w14:textId="77777777" w:rsidR="00317155" w:rsidRDefault="00000000">
      <w:pPr>
        <w:numPr>
          <w:ilvl w:val="1"/>
          <w:numId w:val="59"/>
        </w:numPr>
      </w:pPr>
      <w:r>
        <w:t>In the case the operation is invoked by the communicating entity it only contains OperationInput parameters, if they exist for this type of operation.</w:t>
      </w:r>
    </w:p>
    <w:p w14:paraId="67868C1F" w14:textId="77777777" w:rsidR="00317155" w:rsidRDefault="00000000">
      <w:pPr>
        <w:numPr>
          <w:ilvl w:val="1"/>
          <w:numId w:val="59"/>
        </w:numPr>
      </w:pPr>
      <w:r>
        <w:t>In the case the operation is invoked by the Interworked Device it only contains OperationOutput parameters, if they exist for this type of operation.</w:t>
      </w:r>
    </w:p>
    <w:p w14:paraId="2FBA7FD1" w14:textId="77777777" w:rsidR="00317155" w:rsidRDefault="00000000">
      <w:pPr>
        <w:numPr>
          <w:ilvl w:val="0"/>
          <w:numId w:val="58"/>
        </w:numPr>
      </w:pPr>
      <w:r>
        <w:t>The second type is a child-resource of the first type and only exists if the operation had been invoked by the communicating entity and only for operations that can produce OperationOutput parameters. This type contains both, the OperationInput parameters, if they exist, and the OperationOutput parameters, if they exist.</w:t>
      </w:r>
    </w:p>
    <w:p w14:paraId="20C646C0" w14:textId="77777777" w:rsidR="00317155" w:rsidRDefault="00000000">
      <w:pPr>
        <w:pStyle w:val="Heading5"/>
      </w:pPr>
      <w:bookmarkStart w:id="76" w:name="X0a62bd6a628d2f0a2f374d33bf7234a4b0d59dc"/>
      <w:bookmarkStart w:id="77" w:name="_Toc228783278"/>
      <w:bookmarkEnd w:id="66"/>
      <w:r>
        <w:t>6.2.2.5.2 Creation of resources for operation invocation</w:t>
      </w:r>
      <w:bookmarkEnd w:id="77"/>
    </w:p>
    <w:p w14:paraId="7194F4B6" w14:textId="77777777" w:rsidR="00317155" w:rsidRDefault="00000000">
      <w:r>
        <w:t xml:space="preserve">For each operation, that is supported by a service of a device the IPE shall create a specialized </w:t>
      </w:r>
      <w:r>
        <w:rPr>
          <w:i/>
          <w:iCs/>
        </w:rPr>
        <w:t>&lt;flexContainer&gt;</w:t>
      </w:r>
      <w:r>
        <w:t xml:space="preserve"> resource, representing the operation. The </w:t>
      </w:r>
      <w:r>
        <w:rPr>
          <w:i/>
          <w:iCs/>
        </w:rPr>
        <w:t>&lt;flexContainer&gt;</w:t>
      </w:r>
      <w:r>
        <w:t xml:space="preserve"> shall be a child-resource of the specialized </w:t>
      </w:r>
      <w:r>
        <w:rPr>
          <w:i/>
          <w:iCs/>
        </w:rPr>
        <w:t>&lt;flexContainer&gt;</w:t>
      </w:r>
      <w:r>
        <w:t xml:space="preserve"> of the service.</w:t>
      </w:r>
    </w:p>
    <w:p w14:paraId="7A7CD676" w14:textId="77777777" w:rsidR="00317155" w:rsidRDefault="00000000">
      <w:pPr>
        <w:pStyle w:val="BodyText"/>
      </w:pPr>
      <w:r>
        <w:t xml:space="preserve">The IPE shall subscribe to all specialized </w:t>
      </w:r>
      <w:r>
        <w:rPr>
          <w:i/>
          <w:iCs/>
        </w:rPr>
        <w:t>&lt;flexContainer&gt;</w:t>
      </w:r>
      <w:r>
        <w:t xml:space="preserve"> resources representing operations, that it creates.</w:t>
      </w:r>
    </w:p>
    <w:p w14:paraId="223C5FE2" w14:textId="77777777" w:rsidR="00317155" w:rsidRDefault="00000000">
      <w:pPr>
        <w:numPr>
          <w:ilvl w:val="0"/>
          <w:numId w:val="60"/>
        </w:numPr>
      </w:pPr>
      <w:r>
        <w:t>The operations that can be supported by a service are specified in the ontology by Object Property:hasOperation.</w:t>
      </w:r>
    </w:p>
    <w:p w14:paraId="0137340D" w14:textId="77777777" w:rsidR="00317155" w:rsidRDefault="00000000">
      <w:pPr>
        <w:numPr>
          <w:ilvl w:val="1"/>
          <w:numId w:val="61"/>
        </w:numPr>
      </w:pPr>
      <w:r>
        <w:t xml:space="preserve">An Operation for a specific Service can only have at most a single instance at a time. Unless the operation is optional, i.e. Object Property:hasOperation (or a sub-property) has a restriction on cardinality: “max 1” the IPE shall create the specialized </w:t>
      </w:r>
      <w:r>
        <w:rPr>
          <w:i/>
          <w:iCs/>
        </w:rPr>
        <w:t>&lt;flexContainer&gt;</w:t>
      </w:r>
      <w:r>
        <w:t xml:space="preserve"> that represents the Operation.</w:t>
      </w:r>
    </w:p>
    <w:p w14:paraId="3DD48D1F" w14:textId="77777777" w:rsidR="00317155" w:rsidRDefault="00000000">
      <w:pPr>
        <w:pStyle w:val="BlockText"/>
        <w:numPr>
          <w:ilvl w:val="1"/>
          <w:numId w:val="23"/>
        </w:numPr>
      </w:pPr>
      <w:r>
        <w:t xml:space="preserve">NOTE 1: It is quite well possible, that the Interworked Device supports execution of multiple operation instances of the same operation type at a time. However, mutiple invocations of the same operation type is achieved in oneM2M by consecutively UPDATEing a single specialized </w:t>
      </w:r>
      <w:r>
        <w:rPr>
          <w:i/>
          <w:iCs/>
        </w:rPr>
        <w:t>&lt;flexContainer&gt;</w:t>
      </w:r>
      <w:r>
        <w:t xml:space="preserve"> resource that represents the Operation input. Thus a single </w:t>
      </w:r>
      <w:r>
        <w:rPr>
          <w:i/>
          <w:iCs/>
        </w:rPr>
        <w:t>&lt;flexContainer&gt;</w:t>
      </w:r>
      <w:r>
        <w:t xml:space="preserve"> resource is sufficient to invoke multiple, concurrent operation instances of that operation in the Interworked Device.</w:t>
      </w:r>
      <w:r>
        <w:br/>
        <w:t xml:space="preserve">Similarly, also returning OperationOutput parameters is done through a single UPDATE operation on the specialized </w:t>
      </w:r>
      <w:r>
        <w:rPr>
          <w:i/>
          <w:iCs/>
        </w:rPr>
        <w:t>&lt;flexContainer&gt;</w:t>
      </w:r>
      <w:r>
        <w:t xml:space="preserve"> resource that represents the Operation output.</w:t>
      </w:r>
    </w:p>
    <w:p w14:paraId="1E36B329" w14:textId="77777777" w:rsidR="00317155" w:rsidRDefault="00000000">
      <w:pPr>
        <w:numPr>
          <w:ilvl w:val="1"/>
          <w:numId w:val="61"/>
        </w:numPr>
      </w:pPr>
      <w:r>
        <w:lastRenderedPageBreak/>
        <w:t>If an operation is optional for a specific service then Object Property:hasOperation (or a sub-property) has a restriction on cardinality: “max 1”.</w:t>
      </w:r>
      <w:r>
        <w:br/>
        <w:t xml:space="preserve">In this case the IPE shall create the specialized </w:t>
      </w:r>
      <w:r>
        <w:rPr>
          <w:i/>
          <w:iCs/>
        </w:rPr>
        <w:t>&lt;flexContainer&gt;</w:t>
      </w:r>
      <w:r>
        <w:t xml:space="preserve"> for the Operation only if the the IPE can determine (using methods of the interworked solution) that the Service actually supports the operation.</w:t>
      </w:r>
    </w:p>
    <w:p w14:paraId="3383E31E" w14:textId="77777777" w:rsidR="00317155" w:rsidRDefault="00000000">
      <w:pPr>
        <w:numPr>
          <w:ilvl w:val="0"/>
          <w:numId w:val="60"/>
        </w:numPr>
      </w:pPr>
      <w:r>
        <w:t xml:space="preserve">The specialization type of the </w:t>
      </w:r>
      <w:r>
        <w:rPr>
          <w:i/>
          <w:iCs/>
        </w:rPr>
        <w:t>&lt;flexContainer&gt;</w:t>
      </w:r>
      <w:r>
        <w:t xml:space="preserve"> is determined by the XSD file - a </w:t>
      </w:r>
      <w:r>
        <w:rPr>
          <w:i/>
          <w:iCs/>
        </w:rPr>
        <w:t>&lt;contentInstance&gt;</w:t>
      </w:r>
      <w:r>
        <w:t xml:space="preserve"> in the XSD-storage - that correlates with the class of the operation in the ontology.</w:t>
      </w:r>
    </w:p>
    <w:p w14:paraId="65ACCAB7" w14:textId="77777777" w:rsidR="00317155" w:rsidRDefault="00000000">
      <w:pPr>
        <w:pStyle w:val="BlockText"/>
        <w:numPr>
          <w:ilvl w:val="0"/>
          <w:numId w:val="23"/>
        </w:numPr>
      </w:pPr>
      <w:r>
        <w:t xml:space="preserve">NOTE 2: The XSD file for the operation also includes XSD descriptions for the operation’s OperationInput parameters which are represented as </w:t>
      </w:r>
      <w:r>
        <w:rPr>
          <w:i/>
          <w:iCs/>
        </w:rPr>
        <w:t>customAttribute</w:t>
      </w:r>
      <w:r>
        <w:t xml:space="preserve"> s of the_&lt;flexContainer&gt;_ for the operation.</w:t>
      </w:r>
      <w:r>
        <w:br/>
        <w:t xml:space="preserve">When the IPE creates the </w:t>
      </w:r>
      <w:r>
        <w:rPr>
          <w:i/>
          <w:iCs/>
        </w:rPr>
        <w:t>&lt;flexContainer&gt;</w:t>
      </w:r>
      <w:r>
        <w:t xml:space="preserve"> resource it may ignore </w:t>
      </w:r>
      <w:r>
        <w:rPr>
          <w:i/>
          <w:iCs/>
        </w:rPr>
        <w:t>customAttribute</w:t>
      </w:r>
      <w:r>
        <w:t xml:space="preserve"> s that represent the operation’s OperationOutput parameters.</w:t>
      </w:r>
    </w:p>
    <w:p w14:paraId="30E9C000" w14:textId="77777777" w:rsidR="00317155" w:rsidRDefault="00000000">
      <w:pPr>
        <w:numPr>
          <w:ilvl w:val="0"/>
          <w:numId w:val="60"/>
        </w:numPr>
      </w:pPr>
      <w:r>
        <w:t xml:space="preserve">The resourceName of the </w:t>
      </w:r>
      <w:r>
        <w:rPr>
          <w:i/>
          <w:iCs/>
        </w:rPr>
        <w:t>&lt;flexContainer&gt;</w:t>
      </w:r>
      <w:r>
        <w:t xml:space="preserve"> resource of the operation shall be identical to the class name of the (ontology specific sub-class of) class:Operation in the ontology.</w:t>
      </w:r>
      <w:r>
        <w:br/>
        <w:t>Example: “toggle” as an operation of a service of a light switch, “upVolume” as an operation of a service of a audio device.</w:t>
      </w:r>
    </w:p>
    <w:p w14:paraId="12777A99" w14:textId="77777777" w:rsidR="00317155" w:rsidRDefault="00000000">
      <w:pPr>
        <w:numPr>
          <w:ilvl w:val="0"/>
          <w:numId w:val="60"/>
        </w:numPr>
      </w:pPr>
      <w:r>
        <w:t xml:space="preserve">The attribute </w:t>
      </w:r>
      <w:r>
        <w:rPr>
          <w:i/>
          <w:iCs/>
        </w:rPr>
        <w:t>ontologyRef</w:t>
      </w:r>
      <w:r>
        <w:t xml:space="preserve"> shall contain the reference (URI) to the class of the ontology that specifies the type of the operation.</w:t>
      </w:r>
    </w:p>
    <w:p w14:paraId="0CA6F4B6" w14:textId="77777777" w:rsidR="00317155" w:rsidRDefault="00000000">
      <w:pPr>
        <w:numPr>
          <w:ilvl w:val="0"/>
          <w:numId w:val="60"/>
        </w:numPr>
      </w:pPr>
      <w:r>
        <w:t>The labels attribute of may contain the following key- vale pairs:</w:t>
      </w:r>
    </w:p>
    <w:p w14:paraId="7C069546" w14:textId="77777777" w:rsidR="00317155" w:rsidRDefault="00000000">
      <w:pPr>
        <w:numPr>
          <w:ilvl w:val="1"/>
          <w:numId w:val="62"/>
        </w:numPr>
      </w:pPr>
      <w:r>
        <w:t>Key: “Iwked-Technology” Value: the name of the ontology, omitting “http://” and changing each “/” (slash) into “_” (underscore).</w:t>
      </w:r>
    </w:p>
    <w:p w14:paraId="2399903F" w14:textId="77777777" w:rsidR="00317155" w:rsidRDefault="00000000">
      <w:pPr>
        <w:numPr>
          <w:ilvl w:val="1"/>
          <w:numId w:val="62"/>
        </w:numPr>
      </w:pPr>
      <w:r>
        <w:t>Key: “Iwked-Entity-Type” Value: Class name of the class of the operation in the ontology (i.e. a sub-class of class:Operation of the oneM2M Base Ontology).</w:t>
      </w:r>
    </w:p>
    <w:p w14:paraId="553F976E" w14:textId="77777777" w:rsidR="00317155" w:rsidRDefault="00000000">
      <w:pPr>
        <w:numPr>
          <w:ilvl w:val="0"/>
          <w:numId w:val="60"/>
        </w:numPr>
      </w:pPr>
      <w:r>
        <w:t xml:space="preserve">The IPE may set access rights for the </w:t>
      </w:r>
      <w:r>
        <w:rPr>
          <w:i/>
          <w:iCs/>
        </w:rPr>
        <w:t>&lt;flexContainer&gt;</w:t>
      </w:r>
      <w:r>
        <w:t xml:space="preserve"> resource of the service to restrict/allow AEs to use (UTDATE and / or RETRIEVE and SUBSCRIBE to) the the </w:t>
      </w:r>
      <w:r>
        <w:rPr>
          <w:i/>
          <w:iCs/>
        </w:rPr>
        <w:t>&lt;flexContainer&gt;</w:t>
      </w:r>
      <w:r>
        <w:t xml:space="preserve"> that represents the Operation.</w:t>
      </w:r>
    </w:p>
    <w:p w14:paraId="03A128F0" w14:textId="77777777" w:rsidR="00317155" w:rsidRDefault="00000000">
      <w:pPr>
        <w:numPr>
          <w:ilvl w:val="0"/>
          <w:numId w:val="60"/>
        </w:numPr>
      </w:pPr>
      <w:r>
        <w:t xml:space="preserve">The IPE may create a </w:t>
      </w:r>
      <w:r>
        <w:rPr>
          <w:i/>
          <w:iCs/>
        </w:rPr>
        <w:t>&lt;semanticDescriptor&gt;</w:t>
      </w:r>
      <w:r>
        <w:t xml:space="preserve"> child-resource of the </w:t>
      </w:r>
      <w:r>
        <w:rPr>
          <w:i/>
          <w:iCs/>
        </w:rPr>
        <w:t>&lt;flexContainer&gt;</w:t>
      </w:r>
      <w:r>
        <w:t xml:space="preserve"> resource of the Operation.</w:t>
      </w:r>
    </w:p>
    <w:p w14:paraId="58AC27B9" w14:textId="77777777" w:rsidR="00317155" w:rsidRDefault="00000000">
      <w:pPr>
        <w:pStyle w:val="Heading5"/>
      </w:pPr>
      <w:bookmarkStart w:id="78" w:name="X4851ef20dfac508fa055d147279d50ffa38a576"/>
      <w:bookmarkStart w:id="79" w:name="_Toc228783279"/>
      <w:bookmarkEnd w:id="68"/>
      <w:r>
        <w:t>6.2.2.5.3 Creation of resources for returning operation results</w:t>
      </w:r>
      <w:bookmarkEnd w:id="79"/>
    </w:p>
    <w:p w14:paraId="5F7CC84F" w14:textId="77777777" w:rsidR="00317155" w:rsidRDefault="00000000">
      <w:r>
        <w:t xml:space="preserve">For each operation, that can produce operation result parameters (i.e. its class:Operation is related via Object Property: hasOutput to some class:OperationOutput) the IPE shall create a specialized </w:t>
      </w:r>
      <w:r>
        <w:rPr>
          <w:i/>
          <w:iCs/>
        </w:rPr>
        <w:t>&lt;flexContainer&gt;</w:t>
      </w:r>
      <w:r>
        <w:t xml:space="preserve"> resource, representing the result of the operation for a set of invocation parametes. The </w:t>
      </w:r>
      <w:r>
        <w:rPr>
          <w:i/>
          <w:iCs/>
        </w:rPr>
        <w:t>&lt;flexContainer&gt;</w:t>
      </w:r>
      <w:r>
        <w:t xml:space="preserve"> shall be a child-resource of the specialized </w:t>
      </w:r>
      <w:r>
        <w:rPr>
          <w:i/>
          <w:iCs/>
        </w:rPr>
        <w:t>&lt;flexContainer&gt;</w:t>
      </w:r>
      <w:r>
        <w:t xml:space="preserve"> resource for operation invocation (described in clause 6.2.2.3.2).</w:t>
      </w:r>
    </w:p>
    <w:p w14:paraId="511D7250" w14:textId="77777777" w:rsidR="00317155" w:rsidRDefault="00000000">
      <w:pPr>
        <w:pStyle w:val="BodyText"/>
      </w:pPr>
      <w:r>
        <w:t xml:space="preserve">The IPE shall subscribe to this specialized </w:t>
      </w:r>
      <w:r>
        <w:rPr>
          <w:i/>
          <w:iCs/>
        </w:rPr>
        <w:t>&lt;flexContainer&gt;</w:t>
      </w:r>
      <w:r>
        <w:t xml:space="preserve"> resource:</w:t>
      </w:r>
    </w:p>
    <w:p w14:paraId="71B74B50" w14:textId="77777777" w:rsidR="00317155" w:rsidRDefault="00000000">
      <w:pPr>
        <w:numPr>
          <w:ilvl w:val="0"/>
          <w:numId w:val="63"/>
        </w:numPr>
      </w:pPr>
      <w:r>
        <w:t xml:space="preserve">The specialization type of the </w:t>
      </w:r>
      <w:r>
        <w:rPr>
          <w:i/>
          <w:iCs/>
        </w:rPr>
        <w:t>&lt;flexContainer&gt;</w:t>
      </w:r>
      <w:r>
        <w:t xml:space="preserve"> is determined by the XSD file - a </w:t>
      </w:r>
      <w:r>
        <w:rPr>
          <w:i/>
          <w:iCs/>
        </w:rPr>
        <w:t>&lt;contentInstance&gt;</w:t>
      </w:r>
      <w:r>
        <w:t xml:space="preserve"> in the XSD-storage - that correlates with the class of the operation in the ontology.</w:t>
      </w:r>
    </w:p>
    <w:p w14:paraId="1FD13D9E" w14:textId="77777777" w:rsidR="00317155" w:rsidRDefault="00000000">
      <w:pPr>
        <w:pStyle w:val="BlockText"/>
        <w:numPr>
          <w:ilvl w:val="0"/>
          <w:numId w:val="23"/>
        </w:numPr>
      </w:pPr>
      <w:r>
        <w:t xml:space="preserve">NOTE: The XSD file for the operation also includes XSD descriptions for the operation’s OperationInput and OperationOutput parameters which are represented as </w:t>
      </w:r>
      <w:r>
        <w:rPr>
          <w:i/>
          <w:iCs/>
        </w:rPr>
        <w:t>customAttribute</w:t>
      </w:r>
      <w:r>
        <w:t xml:space="preserve"> s of the </w:t>
      </w:r>
      <w:r>
        <w:rPr>
          <w:i/>
          <w:iCs/>
        </w:rPr>
        <w:t>&lt;flexContainer&gt;</w:t>
      </w:r>
      <w:r>
        <w:t>.</w:t>
      </w:r>
    </w:p>
    <w:p w14:paraId="39358C1F" w14:textId="77777777" w:rsidR="00317155" w:rsidRDefault="00000000">
      <w:pPr>
        <w:numPr>
          <w:ilvl w:val="0"/>
          <w:numId w:val="63"/>
        </w:numPr>
      </w:pPr>
      <w:r>
        <w:t xml:space="preserve">The resourceName of the </w:t>
      </w:r>
      <w:r>
        <w:rPr>
          <w:i/>
          <w:iCs/>
        </w:rPr>
        <w:t>&lt;flexContainer&gt;</w:t>
      </w:r>
      <w:r>
        <w:t xml:space="preserve"> resource of the operation shall be identical to the class name of the (ontology specific sub-class of) class:Operation in the ontology, appended by ‘_result’.</w:t>
      </w:r>
      <w:r>
        <w:br/>
        <w:t>Example: “upVolume_result” as the result of an operation that e.g. returns the current volume level as OperationOutput parameter.</w:t>
      </w:r>
    </w:p>
    <w:p w14:paraId="564D642B" w14:textId="77777777" w:rsidR="00317155" w:rsidRDefault="00000000">
      <w:pPr>
        <w:numPr>
          <w:ilvl w:val="0"/>
          <w:numId w:val="63"/>
        </w:numPr>
      </w:pPr>
      <w:r>
        <w:t xml:space="preserve">The attribute </w:t>
      </w:r>
      <w:r>
        <w:rPr>
          <w:i/>
          <w:iCs/>
        </w:rPr>
        <w:t>ontologyRef</w:t>
      </w:r>
      <w:r>
        <w:t xml:space="preserve"> shall contain the reference (URI) to the class of the ontology that specifies the type of the operation.</w:t>
      </w:r>
    </w:p>
    <w:p w14:paraId="72089677" w14:textId="77777777" w:rsidR="00317155" w:rsidRDefault="00000000">
      <w:pPr>
        <w:numPr>
          <w:ilvl w:val="0"/>
          <w:numId w:val="63"/>
        </w:numPr>
      </w:pPr>
      <w:r>
        <w:t>The labels attribute of may contain the following key- vale pairs:</w:t>
      </w:r>
    </w:p>
    <w:p w14:paraId="4E81530F" w14:textId="77777777" w:rsidR="00317155" w:rsidRDefault="00000000">
      <w:pPr>
        <w:numPr>
          <w:ilvl w:val="1"/>
          <w:numId w:val="64"/>
        </w:numPr>
      </w:pPr>
      <w:r>
        <w:t>Key: “Iwked-Technology” Value: the name of the ontology, omitting “http://” and changing each “/” (slash) into “_” (underscore).</w:t>
      </w:r>
    </w:p>
    <w:p w14:paraId="525C3BCB" w14:textId="77777777" w:rsidR="00317155" w:rsidRDefault="00000000">
      <w:pPr>
        <w:numPr>
          <w:ilvl w:val="1"/>
          <w:numId w:val="64"/>
        </w:numPr>
      </w:pPr>
      <w:r>
        <w:lastRenderedPageBreak/>
        <w:t>Key: “Iwked-Entity-Type” Value: Class name of the class of the operation in the ontology (i.e. a sub-class of class:Operation of the oneM2M Base Ontology).</w:t>
      </w:r>
    </w:p>
    <w:p w14:paraId="376EB051" w14:textId="77777777" w:rsidR="00317155" w:rsidRDefault="00000000">
      <w:pPr>
        <w:numPr>
          <w:ilvl w:val="0"/>
          <w:numId w:val="63"/>
        </w:numPr>
      </w:pPr>
      <w:r>
        <w:t xml:space="preserve">The IPE may set access rights for RETRIEVEing the </w:t>
      </w:r>
      <w:r>
        <w:rPr>
          <w:i/>
          <w:iCs/>
        </w:rPr>
        <w:t>&lt;flexContainer&gt;</w:t>
      </w:r>
      <w:r>
        <w:t xml:space="preserve"> resource of the operation.</w:t>
      </w:r>
    </w:p>
    <w:p w14:paraId="2C6ED78A" w14:textId="77777777" w:rsidR="00317155" w:rsidRDefault="00000000">
      <w:pPr>
        <w:numPr>
          <w:ilvl w:val="0"/>
          <w:numId w:val="63"/>
        </w:numPr>
      </w:pPr>
      <w:r>
        <w:t xml:space="preserve">The IPE may create a </w:t>
      </w:r>
      <w:r>
        <w:rPr>
          <w:i/>
          <w:iCs/>
        </w:rPr>
        <w:t>&lt;semanticDescriptor&gt;</w:t>
      </w:r>
      <w:r>
        <w:t xml:space="preserve"> child-resource of the </w:t>
      </w:r>
      <w:r>
        <w:rPr>
          <w:i/>
          <w:iCs/>
        </w:rPr>
        <w:t>&lt;flexContainer&gt;</w:t>
      </w:r>
      <w:r>
        <w:t xml:space="preserve"> resource of the operation.</w:t>
      </w:r>
    </w:p>
    <w:p w14:paraId="334F80E1" w14:textId="77777777" w:rsidR="00317155" w:rsidRDefault="00000000">
      <w:pPr>
        <w:pStyle w:val="Heading4"/>
      </w:pPr>
      <w:bookmarkStart w:id="80" w:name="subscription-to-the-created-resources"/>
      <w:bookmarkStart w:id="81" w:name="_Toc228783280"/>
      <w:bookmarkEnd w:id="70"/>
      <w:bookmarkEnd w:id="72"/>
      <w:r>
        <w:t>6.2.2.6 Subscription to the created resources</w:t>
      </w:r>
      <w:bookmarkEnd w:id="81"/>
    </w:p>
    <w:p w14:paraId="0C1016FA" w14:textId="77777777" w:rsidR="00317155" w:rsidRDefault="00000000">
      <w:r>
        <w:t xml:space="preserve">The IPE shall subscribe to all specialized </w:t>
      </w:r>
      <w:r>
        <w:rPr>
          <w:i/>
          <w:iCs/>
        </w:rPr>
        <w:t>&lt;flexContainer&gt;</w:t>
      </w:r>
      <w:r>
        <w:t xml:space="preserve"> resources representing services, that it creates.</w:t>
      </w:r>
      <w:r>
        <w:br/>
        <w:t xml:space="preserve">In particular it shall subscribe to the &lt;flexContainer&gt; resources representing Services and </w:t>
      </w:r>
      <w:r>
        <w:rPr>
          <w:i/>
          <w:iCs/>
        </w:rPr>
        <w:t>&lt;flexContainer&gt;</w:t>
      </w:r>
      <w:r>
        <w:t xml:space="preserve"> resources for the Operation invocation. The attribute </w:t>
      </w:r>
      <w:r>
        <w:rPr>
          <w:i/>
          <w:iCs/>
        </w:rPr>
        <w:t>notification_ContentType</w:t>
      </w:r>
      <w:r>
        <w:t xml:space="preserve"> of the &lt;subscription&gt; needs to be set to “modified-attributes”.</w:t>
      </w:r>
    </w:p>
    <w:p w14:paraId="604E2320" w14:textId="77777777" w:rsidR="00317155" w:rsidRDefault="00000000">
      <w:pPr>
        <w:pStyle w:val="Heading3"/>
      </w:pPr>
      <w:bookmarkStart w:id="82" w:name="handling-of-datapoints-by-the-ipe"/>
      <w:bookmarkStart w:id="83" w:name="_Toc228783281"/>
      <w:bookmarkEnd w:id="74"/>
      <w:bookmarkEnd w:id="76"/>
      <w:r>
        <w:t>6.2.3 Handling of DataPoints by the IPE</w:t>
      </w:r>
      <w:bookmarkEnd w:id="83"/>
    </w:p>
    <w:p w14:paraId="30A66635" w14:textId="77777777" w:rsidR="00317155" w:rsidRDefault="00000000">
      <w:pPr>
        <w:numPr>
          <w:ilvl w:val="0"/>
          <w:numId w:val="65"/>
        </w:numPr>
      </w:pPr>
      <w:r>
        <w:t>When the IPE receives a request by the interworked non-oneM2M device via the non-oneM2M reference point to write an OutputDataPoint belonging to a Service of the device the IPE shall:</w:t>
      </w:r>
    </w:p>
    <w:p w14:paraId="7AABC216" w14:textId="77777777" w:rsidR="00317155" w:rsidRDefault="00000000">
      <w:pPr>
        <w:numPr>
          <w:ilvl w:val="1"/>
          <w:numId w:val="66"/>
        </w:numPr>
      </w:pPr>
      <w:r>
        <w:t>de-serialize the received data; and</w:t>
      </w:r>
    </w:p>
    <w:p w14:paraId="2A41C718" w14:textId="77777777" w:rsidR="00317155" w:rsidRDefault="00000000">
      <w:pPr>
        <w:numPr>
          <w:ilvl w:val="1"/>
          <w:numId w:val="66"/>
        </w:numPr>
      </w:pPr>
      <w:r>
        <w:t xml:space="preserve">UPDATE the OutputDataPoint </w:t>
      </w:r>
      <w:r>
        <w:rPr>
          <w:i/>
          <w:iCs/>
        </w:rPr>
        <w:t>customAttribute</w:t>
      </w:r>
      <w:r>
        <w:t xml:space="preserve"> of the </w:t>
      </w:r>
      <w:r>
        <w:rPr>
          <w:i/>
          <w:iCs/>
        </w:rPr>
        <w:t>&lt;flexContainer&gt;</w:t>
      </w:r>
      <w:r>
        <w:t xml:space="preserve"> resource of the Service with the output data.</w:t>
      </w:r>
    </w:p>
    <w:p w14:paraId="387FBC5C" w14:textId="77777777" w:rsidR="00317155" w:rsidRDefault="00000000">
      <w:pPr>
        <w:numPr>
          <w:ilvl w:val="0"/>
          <w:numId w:val="65"/>
        </w:numPr>
      </w:pPr>
      <w:r>
        <w:t>When the IPE receives a request by the interworked non-oneM2M device via the non-oneM2M reference point to read an InputDataPoint belonging to a Service of the device the IPE shall:</w:t>
      </w:r>
    </w:p>
    <w:p w14:paraId="1769EAB1" w14:textId="77777777" w:rsidR="00317155" w:rsidRDefault="00000000">
      <w:pPr>
        <w:numPr>
          <w:ilvl w:val="1"/>
          <w:numId w:val="67"/>
        </w:numPr>
      </w:pPr>
      <w:r>
        <w:t xml:space="preserve">RETRIEVE data from the InputDataPoint </w:t>
      </w:r>
      <w:r>
        <w:rPr>
          <w:i/>
          <w:iCs/>
        </w:rPr>
        <w:t>customAttribute</w:t>
      </w:r>
      <w:r>
        <w:t xml:space="preserve"> of the </w:t>
      </w:r>
      <w:r>
        <w:rPr>
          <w:i/>
          <w:iCs/>
        </w:rPr>
        <w:t>&lt;flexContainer&gt;</w:t>
      </w:r>
      <w:r>
        <w:t xml:space="preserve"> resource of the Service;</w:t>
      </w:r>
    </w:p>
    <w:p w14:paraId="555D56E6" w14:textId="77777777" w:rsidR="00317155" w:rsidRDefault="00000000">
      <w:pPr>
        <w:numPr>
          <w:ilvl w:val="1"/>
          <w:numId w:val="67"/>
        </w:numPr>
      </w:pPr>
      <w:r>
        <w:t>serialize the data; and</w:t>
      </w:r>
    </w:p>
    <w:p w14:paraId="78DBA425" w14:textId="77777777" w:rsidR="00317155" w:rsidRDefault="00000000">
      <w:pPr>
        <w:numPr>
          <w:ilvl w:val="1"/>
          <w:numId w:val="67"/>
        </w:numPr>
      </w:pPr>
      <w:r>
        <w:t>return them to the non-oneM2M device.</w:t>
      </w:r>
    </w:p>
    <w:p w14:paraId="1D35238B" w14:textId="77777777" w:rsidR="00317155" w:rsidRDefault="00000000">
      <w:pPr>
        <w:numPr>
          <w:ilvl w:val="0"/>
          <w:numId w:val="65"/>
        </w:numPr>
      </w:pPr>
      <w:r>
        <w:t xml:space="preserve">When the IPE is notified by the CSE that a </w:t>
      </w:r>
      <w:r>
        <w:rPr>
          <w:i/>
          <w:iCs/>
        </w:rPr>
        <w:t>customAttribute</w:t>
      </w:r>
      <w:r>
        <w:t xml:space="preserve"> of the </w:t>
      </w:r>
      <w:r>
        <w:rPr>
          <w:i/>
          <w:iCs/>
        </w:rPr>
        <w:t>&lt;flexContainer&gt;</w:t>
      </w:r>
      <w:r>
        <w:t xml:space="preserve"> resource of the Service of the Proxied Device has been changed the IPE shall:</w:t>
      </w:r>
    </w:p>
    <w:p w14:paraId="1AA147F7" w14:textId="77777777" w:rsidR="00317155" w:rsidRDefault="00000000">
      <w:pPr>
        <w:numPr>
          <w:ilvl w:val="1"/>
          <w:numId w:val="68"/>
        </w:numPr>
      </w:pPr>
      <w:r>
        <w:t xml:space="preserve">read the data of the changed </w:t>
      </w:r>
      <w:r>
        <w:rPr>
          <w:i/>
          <w:iCs/>
        </w:rPr>
        <w:t>customAttribute</w:t>
      </w:r>
      <w:r>
        <w:t>; and</w:t>
      </w:r>
    </w:p>
    <w:p w14:paraId="3852989C" w14:textId="77777777" w:rsidR="00317155" w:rsidRDefault="00000000">
      <w:pPr>
        <w:numPr>
          <w:ilvl w:val="1"/>
          <w:numId w:val="68"/>
        </w:numPr>
      </w:pPr>
      <w:r>
        <w:t>invoke the Service, parameterized with data of the InputDataPoint, via the non-oneM2M reference point in the interworked non-oneM2M device.</w:t>
      </w:r>
    </w:p>
    <w:p w14:paraId="53B57642" w14:textId="77777777" w:rsidR="00317155" w:rsidRDefault="00000000">
      <w:pPr>
        <w:pStyle w:val="Heading3"/>
      </w:pPr>
      <w:bookmarkStart w:id="84" w:name="handling-of-operations-by-the-ipe"/>
      <w:bookmarkStart w:id="85" w:name="_Toc228783282"/>
      <w:bookmarkEnd w:id="78"/>
      <w:r>
        <w:t>6.2.4 Handling of Operations by the IPE</w:t>
      </w:r>
      <w:bookmarkEnd w:id="85"/>
    </w:p>
    <w:p w14:paraId="738696CB" w14:textId="77777777" w:rsidR="00317155" w:rsidRDefault="00000000">
      <w:r>
        <w:t xml:space="preserve">When the IPE receives notification from the CSE about an UPDATE of the </w:t>
      </w:r>
      <w:r>
        <w:rPr>
          <w:i/>
          <w:iCs/>
        </w:rPr>
        <w:t>&lt;flexContainer&gt;</w:t>
      </w:r>
      <w:r>
        <w:t xml:space="preserve"> resource of the operation the IPE shall perform the following actions:</w:t>
      </w:r>
    </w:p>
    <w:p w14:paraId="0D53DB44" w14:textId="77777777" w:rsidR="00317155" w:rsidRDefault="00000000">
      <w:pPr>
        <w:numPr>
          <w:ilvl w:val="0"/>
          <w:numId w:val="69"/>
        </w:numPr>
      </w:pPr>
      <w:r>
        <w:t xml:space="preserve">If the operation has OperationInput data the IPE shall RETRIEVE the OperationInput data of the operation (contained in the </w:t>
      </w:r>
      <w:r>
        <w:rPr>
          <w:i/>
          <w:iCs/>
        </w:rPr>
        <w:t>customAttribute</w:t>
      </w:r>
      <w:r>
        <w:t xml:space="preserve"> s of the </w:t>
      </w:r>
      <w:r>
        <w:rPr>
          <w:i/>
          <w:iCs/>
        </w:rPr>
        <w:t>&lt;flexContainer&gt;</w:t>
      </w:r>
      <w:r>
        <w:t xml:space="preserve"> resource of the operation).</w:t>
      </w:r>
    </w:p>
    <w:p w14:paraId="650F7A5F" w14:textId="77777777" w:rsidR="00317155" w:rsidRDefault="00000000">
      <w:pPr>
        <w:numPr>
          <w:ilvl w:val="0"/>
          <w:numId w:val="69"/>
        </w:numPr>
      </w:pPr>
      <w:r>
        <w:t>The IPE shall serialize OperationInput data and invoke the related operation in the non-oneM2M device via the non-oneM2M reference point.</w:t>
      </w:r>
    </w:p>
    <w:p w14:paraId="1DD670F8" w14:textId="77777777" w:rsidR="00317155" w:rsidRDefault="00000000">
      <w:pPr>
        <w:numPr>
          <w:ilvl w:val="0"/>
          <w:numId w:val="69"/>
        </w:numPr>
      </w:pPr>
      <w:r>
        <w:t xml:space="preserve">If the operation allows OperationOutput data (i.e. a </w:t>
      </w:r>
      <w:r>
        <w:rPr>
          <w:i/>
          <w:iCs/>
        </w:rPr>
        <w:t>&lt;flexContainer&gt;</w:t>
      </w:r>
      <w:r>
        <w:t xml:space="preserve"> resource for returning operation results exists as a child-resource of the operation </w:t>
      </w:r>
      <w:r>
        <w:rPr>
          <w:i/>
          <w:iCs/>
        </w:rPr>
        <w:t>&lt;flexContainer&gt;</w:t>
      </w:r>
      <w:r>
        <w:t xml:space="preserve"> ) the IPE shall handle the result of the operation, when received from the Interworked Device via the non-oneM2M reference point:</w:t>
      </w:r>
    </w:p>
    <w:p w14:paraId="46B8A77F" w14:textId="77777777" w:rsidR="00317155" w:rsidRDefault="00000000">
      <w:pPr>
        <w:numPr>
          <w:ilvl w:val="1"/>
          <w:numId w:val="70"/>
        </w:numPr>
      </w:pPr>
      <w:r>
        <w:t>The IPE shall de-serialize OperationOutput data.</w:t>
      </w:r>
    </w:p>
    <w:p w14:paraId="34FE7EF7" w14:textId="77777777" w:rsidR="00317155" w:rsidRDefault="00000000">
      <w:pPr>
        <w:numPr>
          <w:ilvl w:val="1"/>
          <w:numId w:val="70"/>
        </w:numPr>
      </w:pPr>
      <w:r>
        <w:t xml:space="preserve">The IPE shall UPDATE the </w:t>
      </w:r>
      <w:r>
        <w:rPr>
          <w:i/>
          <w:iCs/>
        </w:rPr>
        <w:t>&lt;flexContainer&gt;</w:t>
      </w:r>
      <w:r>
        <w:t xml:space="preserve"> resource for returning operation results. The UPDATE primitive shall contain:</w:t>
      </w:r>
    </w:p>
    <w:p w14:paraId="22599CAE" w14:textId="77777777" w:rsidR="00317155" w:rsidRDefault="00000000">
      <w:pPr>
        <w:numPr>
          <w:ilvl w:val="2"/>
          <w:numId w:val="71"/>
        </w:numPr>
      </w:pPr>
      <w:r>
        <w:t xml:space="preserve">the </w:t>
      </w:r>
      <w:r>
        <w:rPr>
          <w:i/>
          <w:iCs/>
        </w:rPr>
        <w:t>customAttribute</w:t>
      </w:r>
      <w:r>
        <w:t xml:space="preserve"> s with the values for the OperationInput data with which the operation had been invoked, and</w:t>
      </w:r>
    </w:p>
    <w:p w14:paraId="62DC759B" w14:textId="77777777" w:rsidR="00317155" w:rsidRDefault="00000000">
      <w:pPr>
        <w:numPr>
          <w:ilvl w:val="2"/>
          <w:numId w:val="71"/>
        </w:numPr>
      </w:pPr>
      <w:r>
        <w:lastRenderedPageBreak/>
        <w:t xml:space="preserve">the </w:t>
      </w:r>
      <w:r>
        <w:rPr>
          <w:i/>
          <w:iCs/>
        </w:rPr>
        <w:t>customAttribute</w:t>
      </w:r>
      <w:r>
        <w:t xml:space="preserve"> s with the values for the OperationOutput data that had been received as result of the operation.</w:t>
      </w:r>
    </w:p>
    <w:p w14:paraId="3E98B691" w14:textId="77777777" w:rsidR="00317155" w:rsidRDefault="00000000">
      <w:pPr>
        <w:pStyle w:val="BlockText"/>
      </w:pPr>
      <w:r>
        <w:t>NOTE: The IPE needs to await the operation results by the Interworked Device for an operation transaction only for a configurable timespan that may depend on the technology of the non-oneM2M solution. The duration of that timespan is out of scope of the current specification.</w:t>
      </w:r>
    </w:p>
    <w:p w14:paraId="03A0AACD" w14:textId="77777777" w:rsidR="00317155" w:rsidRDefault="00000000">
      <w:r>
        <w:t>When the the non-oneM2M device invokes an operation in the IPE - which may or may not contain OperationInput data - via the non-oneM2M reference point (e.g. when the device reacts on some external event and publishes related output data):</w:t>
      </w:r>
    </w:p>
    <w:p w14:paraId="45C530F2" w14:textId="77777777" w:rsidR="00317155" w:rsidRDefault="00000000">
      <w:pPr>
        <w:numPr>
          <w:ilvl w:val="0"/>
          <w:numId w:val="72"/>
        </w:numPr>
      </w:pPr>
      <w:r>
        <w:t>The IPE shall de-serialize these data and perform the following actions:</w:t>
      </w:r>
    </w:p>
    <w:p w14:paraId="38F38FC7" w14:textId="77777777" w:rsidR="00317155" w:rsidRDefault="00000000">
      <w:pPr>
        <w:numPr>
          <w:ilvl w:val="1"/>
          <w:numId w:val="73"/>
        </w:numPr>
      </w:pPr>
      <w:r>
        <w:t xml:space="preserve">If the operation invocation contained no OperationInput data the IPE shall UPDATE the </w:t>
      </w:r>
      <w:r>
        <w:rPr>
          <w:i/>
          <w:iCs/>
        </w:rPr>
        <w:t>&lt;flexContainer&gt;</w:t>
      </w:r>
      <w:r>
        <w:t xml:space="preserve"> resource for the operation with NULL values for all </w:t>
      </w:r>
      <w:r>
        <w:rPr>
          <w:i/>
          <w:iCs/>
        </w:rPr>
        <w:t>customAttribute</w:t>
      </w:r>
      <w:r>
        <w:t xml:space="preserve"> s.</w:t>
      </w:r>
    </w:p>
    <w:p w14:paraId="72DF934A" w14:textId="77777777" w:rsidR="00317155" w:rsidRDefault="00000000">
      <w:pPr>
        <w:numPr>
          <w:ilvl w:val="1"/>
          <w:numId w:val="73"/>
        </w:numPr>
      </w:pPr>
      <w:r>
        <w:t>If the operation invocation contained OperationOutput data then:</w:t>
      </w:r>
    </w:p>
    <w:p w14:paraId="06228176" w14:textId="77777777" w:rsidR="00317155" w:rsidRDefault="00000000">
      <w:pPr>
        <w:numPr>
          <w:ilvl w:val="2"/>
          <w:numId w:val="74"/>
        </w:numPr>
      </w:pPr>
      <w:r>
        <w:t>The IPE shall de-serialize OperationOutput data.</w:t>
      </w:r>
    </w:p>
    <w:p w14:paraId="74CD3DD7" w14:textId="77777777" w:rsidR="00317155" w:rsidRDefault="00000000">
      <w:pPr>
        <w:numPr>
          <w:ilvl w:val="2"/>
          <w:numId w:val="74"/>
        </w:numPr>
      </w:pPr>
      <w:r>
        <w:t xml:space="preserve">The IPE shall UPDATE the OperationOutput </w:t>
      </w:r>
      <w:r>
        <w:rPr>
          <w:i/>
          <w:iCs/>
        </w:rPr>
        <w:t>customAttribute</w:t>
      </w:r>
      <w:r>
        <w:t xml:space="preserve"> s of the </w:t>
      </w:r>
      <w:r>
        <w:rPr>
          <w:i/>
          <w:iCs/>
        </w:rPr>
        <w:t>&lt;flexContainer&gt;</w:t>
      </w:r>
      <w:r>
        <w:t xml:space="preserve"> resource for the operation with the values received.</w:t>
      </w:r>
    </w:p>
    <w:p w14:paraId="00CA673B" w14:textId="77777777" w:rsidR="00317155" w:rsidRDefault="00000000">
      <w:pPr>
        <w:pStyle w:val="Heading3"/>
      </w:pPr>
      <w:bookmarkStart w:id="86" w:name="X246634e7282dcf0d52572eb14a67a20e727976f"/>
      <w:bookmarkStart w:id="87" w:name="_Toc228783283"/>
      <w:bookmarkEnd w:id="80"/>
      <w:r>
        <w:t>6.2.5 Removing of resources for Proxied Devices</w:t>
      </w:r>
      <w:bookmarkEnd w:id="87"/>
    </w:p>
    <w:p w14:paraId="6FE6FB4D" w14:textId="77777777" w:rsidR="00317155" w:rsidRDefault="00000000">
      <w:pPr>
        <w:numPr>
          <w:ilvl w:val="0"/>
          <w:numId w:val="75"/>
        </w:numPr>
      </w:pPr>
      <w:r>
        <w:t>When a Interworked Device in the non-oneM2M solution becomes unavailable the IPE shall delete the resource for its Proxied Device and all its child-resources.</w:t>
      </w:r>
    </w:p>
    <w:p w14:paraId="0B43B402" w14:textId="77777777" w:rsidR="00317155" w:rsidRDefault="00000000">
      <w:pPr>
        <w:numPr>
          <w:ilvl w:val="0"/>
          <w:numId w:val="75"/>
        </w:numPr>
      </w:pPr>
      <w:r>
        <w:t xml:space="preserve">When the IPE detects that an Interworked Device stopped to support a Service (in case such detection is supported by the technology of the non-oneM2M solution) then the IPE shall delete the </w:t>
      </w:r>
      <w:r>
        <w:rPr>
          <w:i/>
          <w:iCs/>
        </w:rPr>
        <w:t>&lt;flexContainer&gt;</w:t>
      </w:r>
      <w:r>
        <w:t xml:space="preserve"> resource for the service and all its child-resources.</w:t>
      </w:r>
    </w:p>
    <w:p w14:paraId="3F5D797B" w14:textId="77777777" w:rsidR="00317155" w:rsidRDefault="00000000">
      <w:pPr>
        <w:pStyle w:val="Heading1"/>
      </w:pPr>
      <w:bookmarkStart w:id="88" w:name="X7d03db95b8590607ffa227f6bb7d6a46a84205d"/>
      <w:bookmarkStart w:id="89" w:name="_Toc228783284"/>
      <w:bookmarkEnd w:id="82"/>
      <w:bookmarkEnd w:id="84"/>
      <w:bookmarkEnd w:id="86"/>
      <w:r>
        <w:t>7 Rules for creation of XSDs from ontologies</w:t>
      </w:r>
      <w:bookmarkEnd w:id="89"/>
    </w:p>
    <w:p w14:paraId="000A4BD7" w14:textId="77777777" w:rsidR="00317155" w:rsidRDefault="00000000">
      <w:pPr>
        <w:pStyle w:val="Heading2"/>
      </w:pPr>
      <w:bookmarkStart w:id="90" w:name="general-information"/>
      <w:bookmarkStart w:id="91" w:name="_Toc228783285"/>
      <w:r>
        <w:t>7.1 General information</w:t>
      </w:r>
      <w:bookmarkEnd w:id="91"/>
    </w:p>
    <w:p w14:paraId="260C16A7" w14:textId="77777777" w:rsidR="00317155" w:rsidRDefault="00000000">
      <w:r>
        <w:t>When the non-oneM2M data model is described in the form of a oneM2M compliant ontology which is derived (as sub-classes and sub-properties) from the oneM2M Base Ontology and is available in a formal description language (e.g. OWL) then the IPE can create XSDs for the resources needed by communicating entities to communicate with the IPE.</w:t>
      </w:r>
    </w:p>
    <w:p w14:paraId="38CDCA34" w14:textId="77777777" w:rsidR="00317155" w:rsidRDefault="00000000">
      <w:pPr>
        <w:pStyle w:val="BodyText"/>
      </w:pPr>
      <w:r>
        <w:t xml:space="preserve">These resources are specializations of </w:t>
      </w:r>
      <w:r>
        <w:rPr>
          <w:i/>
          <w:iCs/>
        </w:rPr>
        <w:t>&lt;flexContainer&gt;s</w:t>
      </w:r>
      <w:r>
        <w:t xml:space="preserve"> for Devices, Services and Operations. For these specializations of </w:t>
      </w:r>
      <w:r>
        <w:rPr>
          <w:i/>
          <w:iCs/>
        </w:rPr>
        <w:t>&lt;flexContainer&gt;s</w:t>
      </w:r>
      <w:r>
        <w:t xml:space="preserve"> the IPE also needs to create XSD definitionss for </w:t>
      </w:r>
      <w:r>
        <w:rPr>
          <w:i/>
          <w:iCs/>
        </w:rPr>
        <w:t>customAttributes</w:t>
      </w:r>
      <w:r>
        <w:t xml:space="preserve"> of the </w:t>
      </w:r>
      <w:r>
        <w:rPr>
          <w:i/>
          <w:iCs/>
        </w:rPr>
        <w:t>&lt;flexContainer&gt;s</w:t>
      </w:r>
      <w:r>
        <w:t>.</w:t>
      </w:r>
    </w:p>
    <w:p w14:paraId="49D30395" w14:textId="77777777" w:rsidR="00317155" w:rsidRDefault="00000000">
      <w:pPr>
        <w:pStyle w:val="BlockText"/>
      </w:pPr>
      <w:r>
        <w:t xml:space="preserve">NOTE: The alternative of using </w:t>
      </w:r>
      <w:r>
        <w:rPr>
          <w:i/>
          <w:iCs/>
        </w:rPr>
        <w:t>&lt;AE&gt;</w:t>
      </w:r>
      <w:r>
        <w:t xml:space="preserve"> resources for Devices is not used for Ontology-based Interworking as specified in the current document. </w:t>
      </w:r>
      <w:r>
        <w:rPr>
          <w:i/>
          <w:iCs/>
        </w:rPr>
        <w:t>&lt;AE&gt;</w:t>
      </w:r>
      <w:r>
        <w:t xml:space="preserve"> resource types are described in oneM2M TS-0001 [2] and oneM2M TS-0004 [7].</w:t>
      </w:r>
    </w:p>
    <w:p w14:paraId="3F3D4B0A" w14:textId="77777777" w:rsidR="00317155" w:rsidRDefault="00000000">
      <w:pPr>
        <w:pStyle w:val="Heading2"/>
      </w:pPr>
      <w:bookmarkStart w:id="92" w:name="xsd-creation-rules"/>
      <w:bookmarkStart w:id="93" w:name="_Toc228783286"/>
      <w:bookmarkEnd w:id="88"/>
      <w:r>
        <w:t>7.2 XSD creation rules</w:t>
      </w:r>
      <w:bookmarkEnd w:id="93"/>
    </w:p>
    <w:p w14:paraId="2D74854B" w14:textId="77777777" w:rsidR="00317155" w:rsidRDefault="00000000">
      <w:pPr>
        <w:pStyle w:val="Heading3"/>
      </w:pPr>
      <w:bookmarkStart w:id="94" w:name="general-rules"/>
      <w:bookmarkStart w:id="95" w:name="_Toc228783287"/>
      <w:r>
        <w:t>7.2.1 General rules</w:t>
      </w:r>
      <w:bookmarkEnd w:id="95"/>
    </w:p>
    <w:p w14:paraId="6A2A4CBC" w14:textId="77777777" w:rsidR="00317155" w:rsidRDefault="00000000">
      <w:pPr>
        <w:pStyle w:val="Heading4"/>
      </w:pPr>
      <w:bookmarkStart w:id="96" w:name="general-principle-for-creating-xsds"/>
      <w:bookmarkStart w:id="97" w:name="_Toc228783288"/>
      <w:r>
        <w:t>7.2.1.1 General principle for creating XSDs</w:t>
      </w:r>
      <w:bookmarkEnd w:id="97"/>
    </w:p>
    <w:p w14:paraId="73CEB4DD" w14:textId="77777777" w:rsidR="00317155" w:rsidRDefault="00000000">
      <w:r>
        <w:t xml:space="preserve">During initialization (clause 6.2.1) a Ontology-based Interworking IPE creates XSD files for device types, service types and operation types, according to the class definitions (sub-classes of class:Device, class:Service, class:Operation) in the ontology. Each XSD file contains the definition of a single specialization of a </w:t>
      </w:r>
      <w:r>
        <w:rPr>
          <w:i/>
          <w:iCs/>
        </w:rPr>
        <w:t>&lt;flexContainer&gt;</w:t>
      </w:r>
      <w:r>
        <w:t xml:space="preserve"> resource type together with the type definitions that are used for </w:t>
      </w:r>
      <w:r>
        <w:rPr>
          <w:i/>
          <w:iCs/>
        </w:rPr>
        <w:t>custom attribute</w:t>
      </w:r>
      <w:r>
        <w:t xml:space="preserve"> s of that specialization. All of these XSD files are </w:t>
      </w:r>
      <w:r>
        <w:lastRenderedPageBreak/>
        <w:t xml:space="preserve">stored as </w:t>
      </w:r>
      <w:r>
        <w:rPr>
          <w:i/>
          <w:iCs/>
        </w:rPr>
        <w:t>&lt;contentInstance&gt;</w:t>
      </w:r>
      <w:r>
        <w:t xml:space="preserve"> child- resources of a </w:t>
      </w:r>
      <w:r>
        <w:rPr>
          <w:i/>
          <w:iCs/>
        </w:rPr>
        <w:t>&lt;container&gt;</w:t>
      </w:r>
      <w:r>
        <w:t xml:space="preserve"> resource that acts as a XSD-storage and that is a child resource of the IPE’s </w:t>
      </w:r>
      <w:r>
        <w:rPr>
          <w:i/>
          <w:iCs/>
        </w:rPr>
        <w:t>&lt;AE&gt;</w:t>
      </w:r>
      <w:r>
        <w:t xml:space="preserve"> .</w:t>
      </w:r>
    </w:p>
    <w:p w14:paraId="5BFD8A0E" w14:textId="77777777" w:rsidR="00317155" w:rsidRDefault="00000000">
      <w:pPr>
        <w:pStyle w:val="BodyText"/>
      </w:pPr>
      <w:r>
        <w:t>The content of these XSD files is entirely based on the information contained in the oneM2M compliant ontology that describes the data model of the interworked technology and which is derived from the oneM2M Base Ontology.</w:t>
      </w:r>
      <w:r>
        <w:br/>
        <w:t>A Ontology-based Interworking IPE can create these XSD files automatically.</w:t>
      </w:r>
    </w:p>
    <w:p w14:paraId="28A61A06" w14:textId="77777777" w:rsidR="00317155" w:rsidRDefault="00000000">
      <w:pPr>
        <w:pStyle w:val="BodyText"/>
      </w:pPr>
      <w:r>
        <w:t xml:space="preserve">In clauses 7.2.2, 7.2.3, 7.2.4 templates for specialization of </w:t>
      </w:r>
      <w:r>
        <w:rPr>
          <w:i/>
          <w:iCs/>
        </w:rPr>
        <w:t>&lt;flexContainer&gt;</w:t>
      </w:r>
      <w:r>
        <w:t xml:space="preserve"> resources for Device, Service and Operation are given. These templates need to be filled in with parameters. The parameters and how they relate to classes, object properties and data properties of the ontology are given in the next clause 7.2.1.2.</w:t>
      </w:r>
    </w:p>
    <w:p w14:paraId="074110FB" w14:textId="77777777" w:rsidR="00317155" w:rsidRDefault="00000000">
      <w:pPr>
        <w:pStyle w:val="BodyText"/>
      </w:pPr>
      <w:r>
        <w:t xml:space="preserve">The attribute: </w:t>
      </w:r>
      <w:r>
        <w:rPr>
          <w:i/>
          <w:iCs/>
        </w:rPr>
        <w:t>containerDefinition</w:t>
      </w:r>
      <w:r>
        <w:t xml:space="preserve"> of these XSDs shall have a value identical to the absolute, hierarchical address of the </w:t>
      </w:r>
      <w:r>
        <w:rPr>
          <w:i/>
          <w:iCs/>
        </w:rPr>
        <w:t>&lt;contentInstance&gt;</w:t>
      </w:r>
      <w:r>
        <w:t xml:space="preserve"> containing the </w:t>
      </w:r>
      <w:r>
        <w:rPr>
          <w:i/>
          <w:iCs/>
        </w:rPr>
        <w:t>&lt;flexContainer&gt;</w:t>
      </w:r>
      <w:r>
        <w:t xml:space="preserve"> specialization (see table below).</w:t>
      </w:r>
      <w:r>
        <w:br/>
        <w:t>Example: //m2m.service.com/IN-CSE-0001/bigFatCse/name_of_IPE_AE/ww.XYZ.com_WashingMachines /testService.xsd</w:t>
      </w:r>
    </w:p>
    <w:p w14:paraId="66351485" w14:textId="77777777" w:rsidR="00317155" w:rsidRDefault="00000000">
      <w:pPr>
        <w:pStyle w:val="BlockText"/>
      </w:pPr>
      <w:r>
        <w:t>NOTE: The present specification does not specify short names for primitive parameters, resource attributes, resource types and complex data types members. Such short names can be created on a proprietary basis for individual implementations but for interoperability reasons they are not recommended.</w:t>
      </w:r>
    </w:p>
    <w:p w14:paraId="1D611A05" w14:textId="77777777" w:rsidR="00317155" w:rsidRDefault="00000000">
      <w:pPr>
        <w:pStyle w:val="Heading4"/>
      </w:pPr>
      <w:bookmarkStart w:id="98" w:name="parameters-for-xsd-templates"/>
      <w:bookmarkStart w:id="99" w:name="_Toc228783289"/>
      <w:bookmarkEnd w:id="90"/>
      <w:r>
        <w:t>7.2.1.2 Parameters for XSD templates</w:t>
      </w:r>
      <w:bookmarkEnd w:id="99"/>
    </w:p>
    <w:p w14:paraId="312FF447" w14:textId="77777777" w:rsidR="00317155" w:rsidRDefault="00000000">
      <w:r>
        <w:t>In the subsequent clauses the following conventions for parameters to fill in XSD templates is used. The column “replacement rules” explains how the parameter is derived from the ontology.</w:t>
      </w:r>
    </w:p>
    <w:p w14:paraId="17BB260E" w14:textId="77777777" w:rsidR="00317155" w:rsidRDefault="00000000">
      <w:pPr>
        <w:pStyle w:val="BlockText"/>
      </w:pPr>
      <w:r>
        <w:t>NOTE: This convention follows roughly conventions of ENTITY declarations for DTD. Each ENTITY that is to be replaced in the XSD starts with “&amp;” and ends with”;“.</w:t>
      </w:r>
    </w:p>
    <w:p w14:paraId="01AFADE6" w14:textId="77777777" w:rsidR="00317155" w:rsidRDefault="00000000">
      <w:pPr>
        <w:pStyle w:val="TableCaption"/>
      </w:pPr>
      <w:r>
        <w:t>Table 7.2.1.2-1: Conventions for creation of XSDs from ontologies</w:t>
      </w:r>
    </w:p>
    <w:tbl>
      <w:tblPr>
        <w:tblStyle w:val="Table"/>
        <w:tblW w:w="4988" w:type="pct"/>
        <w:tblLayout w:type="fixed"/>
        <w:tblLook w:val="0020" w:firstRow="1" w:lastRow="0" w:firstColumn="0" w:lastColumn="0" w:noHBand="0" w:noVBand="0"/>
        <w:tblCaption w:val="Table 7.2.1.2-1: Conventions for creation of XSDs from ontologies"/>
      </w:tblPr>
      <w:tblGrid>
        <w:gridCol w:w="730"/>
        <w:gridCol w:w="3470"/>
        <w:gridCol w:w="5406"/>
      </w:tblGrid>
      <w:tr w:rsidR="00317155" w14:paraId="736CF3C1" w14:textId="77777777">
        <w:trPr>
          <w:cnfStyle w:val="100000000000" w:firstRow="1" w:lastRow="0" w:firstColumn="0" w:lastColumn="0" w:oddVBand="0" w:evenVBand="0" w:oddHBand="0" w:evenHBand="0" w:firstRowFirstColumn="0" w:firstRowLastColumn="0" w:lastRowFirstColumn="0" w:lastRowLastColumn="0"/>
          <w:tblHeader/>
        </w:trPr>
        <w:tc>
          <w:tcPr>
            <w:tcW w:w="601" w:type="dxa"/>
          </w:tcPr>
          <w:p w14:paraId="4BAEF69E" w14:textId="77777777" w:rsidR="00317155" w:rsidRDefault="00000000">
            <w:pPr>
              <w:jc w:val="left"/>
            </w:pPr>
            <w:r>
              <w:t>convention</w:t>
            </w:r>
          </w:p>
        </w:tc>
        <w:tc>
          <w:tcPr>
            <w:tcW w:w="2853" w:type="dxa"/>
          </w:tcPr>
          <w:p w14:paraId="1237EFBC" w14:textId="77777777" w:rsidR="00317155" w:rsidRDefault="00000000">
            <w:pPr>
              <w:jc w:val="left"/>
            </w:pPr>
            <w:r>
              <w:t>Is short for</w:t>
            </w:r>
          </w:p>
        </w:tc>
        <w:tc>
          <w:tcPr>
            <w:tcW w:w="4445" w:type="dxa"/>
          </w:tcPr>
          <w:p w14:paraId="06F4ABBC" w14:textId="77777777" w:rsidR="00317155" w:rsidRDefault="00000000">
            <w:pPr>
              <w:jc w:val="left"/>
            </w:pPr>
            <w:r>
              <w:t>replacement rule</w:t>
            </w:r>
          </w:p>
        </w:tc>
      </w:tr>
      <w:tr w:rsidR="00317155" w14:paraId="227CB6FF" w14:textId="77777777">
        <w:tc>
          <w:tcPr>
            <w:tcW w:w="601" w:type="dxa"/>
          </w:tcPr>
          <w:p w14:paraId="35D0369D" w14:textId="77777777" w:rsidR="00317155" w:rsidRDefault="00000000">
            <w:pPr>
              <w:jc w:val="left"/>
            </w:pPr>
            <w:r>
              <w:t>&amp;IPE;</w:t>
            </w:r>
          </w:p>
        </w:tc>
        <w:tc>
          <w:tcPr>
            <w:tcW w:w="2853" w:type="dxa"/>
          </w:tcPr>
          <w:p w14:paraId="0FCBF67C" w14:textId="77777777" w:rsidR="00317155" w:rsidRDefault="00000000">
            <w:pPr>
              <w:jc w:val="left"/>
            </w:pPr>
            <w:r>
              <w:t xml:space="preserve">resource ID of the </w:t>
            </w:r>
            <w:r>
              <w:rPr>
                <w:i/>
                <w:iCs/>
              </w:rPr>
              <w:t>&lt;AE&gt;</w:t>
            </w:r>
            <w:r>
              <w:t xml:space="preserve"> resource of the IPE</w:t>
            </w:r>
          </w:p>
        </w:tc>
        <w:tc>
          <w:tcPr>
            <w:tcW w:w="4445" w:type="dxa"/>
          </w:tcPr>
          <w:p w14:paraId="1EBBB789" w14:textId="77777777" w:rsidR="00317155" w:rsidRDefault="00000000">
            <w:pPr>
              <w:jc w:val="left"/>
            </w:pPr>
            <w:r>
              <w:t>Out of scope of the present document.</w:t>
            </w:r>
          </w:p>
        </w:tc>
      </w:tr>
      <w:tr w:rsidR="00317155" w14:paraId="0720DAFA" w14:textId="77777777">
        <w:tc>
          <w:tcPr>
            <w:tcW w:w="601" w:type="dxa"/>
          </w:tcPr>
          <w:p w14:paraId="25851F44" w14:textId="77777777" w:rsidR="00317155" w:rsidRDefault="00000000">
            <w:pPr>
              <w:jc w:val="left"/>
            </w:pPr>
            <w:r>
              <w:t>&amp;XSDSTORAGE;</w:t>
            </w:r>
          </w:p>
        </w:tc>
        <w:tc>
          <w:tcPr>
            <w:tcW w:w="2853" w:type="dxa"/>
          </w:tcPr>
          <w:p w14:paraId="7F0D4A3E" w14:textId="77777777" w:rsidR="00317155" w:rsidRDefault="00000000">
            <w:pPr>
              <w:jc w:val="left"/>
            </w:pPr>
            <w:r>
              <w:t xml:space="preserve">resource name of the </w:t>
            </w:r>
            <w:r>
              <w:rPr>
                <w:i/>
                <w:iCs/>
              </w:rPr>
              <w:t>&lt;container&gt;</w:t>
            </w:r>
            <w:r>
              <w:t xml:space="preserve"> resource of the ‘XSD-storage’.</w:t>
            </w:r>
            <w:r>
              <w:br/>
              <w:t>also identifies the XML targetnamespace: targetNamespace=“&amp;XSDSTORAGE;”</w:t>
            </w:r>
          </w:p>
        </w:tc>
        <w:tc>
          <w:tcPr>
            <w:tcW w:w="4445" w:type="dxa"/>
          </w:tcPr>
          <w:p w14:paraId="3BE624DC" w14:textId="77777777" w:rsidR="00317155" w:rsidRDefault="00000000">
            <w:pPr>
              <w:jc w:val="left"/>
            </w:pPr>
            <w:r>
              <w:t>Shall be identical to the name of the ontology, omitting “http://” and changing each “/” (slash) into “_” (underscore).</w:t>
            </w:r>
            <w:r>
              <w:br/>
              <w:t xml:space="preserve">Base OntologyThe ‘XSD-storage’ </w:t>
            </w:r>
            <w:r>
              <w:rPr>
                <w:i/>
                <w:iCs/>
              </w:rPr>
              <w:t>&lt;container&gt;</w:t>
            </w:r>
            <w:r>
              <w:t xml:space="preserve"> is a child-resource of the </w:t>
            </w:r>
            <w:r>
              <w:rPr>
                <w:i/>
                <w:iCs/>
              </w:rPr>
              <w:t>&lt;AE&gt;</w:t>
            </w:r>
            <w:r>
              <w:t xml:space="preserve"> resource of the IPE and has </w:t>
            </w:r>
            <w:r>
              <w:rPr>
                <w:i/>
                <w:iCs/>
              </w:rPr>
              <w:t>&lt;contentinstance&gt;</w:t>
            </w:r>
            <w:r>
              <w:t xml:space="preserve"> child resources that contain XSDs for the individual </w:t>
            </w:r>
            <w:r>
              <w:rPr>
                <w:i/>
                <w:iCs/>
              </w:rPr>
              <w:t>&lt;flexContainer&gt;</w:t>
            </w:r>
            <w:r>
              <w:t xml:space="preserve"> specializations.</w:t>
            </w:r>
            <w:r>
              <w:br/>
              <w:t>Example for &amp;XSDSTORAGE;: ww.XYZ.com_WashingMachines</w:t>
            </w:r>
          </w:p>
        </w:tc>
      </w:tr>
      <w:tr w:rsidR="00317155" w14:paraId="13903C02" w14:textId="77777777">
        <w:tc>
          <w:tcPr>
            <w:tcW w:w="601" w:type="dxa"/>
          </w:tcPr>
          <w:p w14:paraId="127D4E23" w14:textId="77777777" w:rsidR="00317155" w:rsidRDefault="00000000">
            <w:pPr>
              <w:jc w:val="left"/>
            </w:pPr>
            <w:r>
              <w:t>&amp;XSDFILE;</w:t>
            </w:r>
          </w:p>
        </w:tc>
        <w:tc>
          <w:tcPr>
            <w:tcW w:w="2853" w:type="dxa"/>
          </w:tcPr>
          <w:p w14:paraId="6C2B59B9" w14:textId="77777777" w:rsidR="00317155" w:rsidRDefault="00000000">
            <w:pPr>
              <w:jc w:val="left"/>
            </w:pPr>
            <w:r>
              <w:t xml:space="preserve">resource name of a </w:t>
            </w:r>
            <w:r>
              <w:rPr>
                <w:i/>
                <w:iCs/>
              </w:rPr>
              <w:t>&lt;contentInstance&gt;</w:t>
            </w:r>
            <w:r>
              <w:t xml:space="preserve"> child-resource of the ’XSD-storage’that contains a XSD for a </w:t>
            </w:r>
            <w:r>
              <w:rPr>
                <w:i/>
                <w:iCs/>
              </w:rPr>
              <w:t>&lt;flexContainer&gt;</w:t>
            </w:r>
            <w:r>
              <w:t xml:space="preserve"> specialization.</w:t>
            </w:r>
          </w:p>
        </w:tc>
        <w:tc>
          <w:tcPr>
            <w:tcW w:w="4445" w:type="dxa"/>
          </w:tcPr>
          <w:p w14:paraId="561DF336" w14:textId="77777777" w:rsidR="00317155" w:rsidRDefault="00000000">
            <w:pPr>
              <w:jc w:val="left"/>
            </w:pPr>
            <w:r>
              <w:t>Shall be the concatenation of</w:t>
            </w:r>
            <w:r>
              <w:br/>
              <w:t>- &amp;DEVICE; or</w:t>
            </w:r>
            <w:r>
              <w:br/>
              <w:t>- &amp;SERVICE; or</w:t>
            </w:r>
            <w:r>
              <w:br/>
              <w:t>- &amp;OPERATION;</w:t>
            </w:r>
            <w:r>
              <w:br/>
            </w:r>
          </w:p>
          <w:p w14:paraId="560832C3" w14:textId="77777777" w:rsidR="00317155" w:rsidRDefault="00000000">
            <w:pPr>
              <w:jc w:val="left"/>
            </w:pPr>
            <w:r>
              <w:t>and “.xsd”</w:t>
            </w:r>
            <w:r>
              <w:br/>
              <w:t>Example: “testService.xsd”</w:t>
            </w:r>
          </w:p>
        </w:tc>
      </w:tr>
      <w:tr w:rsidR="00317155" w14:paraId="22984882" w14:textId="77777777">
        <w:tc>
          <w:tcPr>
            <w:tcW w:w="601" w:type="dxa"/>
          </w:tcPr>
          <w:p w14:paraId="1F5AD20D" w14:textId="77777777" w:rsidR="00317155" w:rsidRDefault="00000000">
            <w:pPr>
              <w:jc w:val="left"/>
            </w:pPr>
            <w:r>
              <w:t>&amp;CONTAINERDEFINITIONVALUE;</w:t>
            </w:r>
          </w:p>
        </w:tc>
        <w:tc>
          <w:tcPr>
            <w:tcW w:w="2853" w:type="dxa"/>
          </w:tcPr>
          <w:p w14:paraId="7A38EE79" w14:textId="77777777" w:rsidR="00317155" w:rsidRDefault="00000000">
            <w:pPr>
              <w:jc w:val="left"/>
            </w:pPr>
            <w:r>
              <w:t xml:space="preserve">The value of attribute </w:t>
            </w:r>
            <w:r>
              <w:rPr>
                <w:i/>
                <w:iCs/>
              </w:rPr>
              <w:t>containerDefinition</w:t>
            </w:r>
            <w:r>
              <w:t xml:space="preserve"> of the specialization of the </w:t>
            </w:r>
            <w:r>
              <w:rPr>
                <w:i/>
                <w:iCs/>
              </w:rPr>
              <w:t>&lt;flexContainer&gt;</w:t>
            </w:r>
          </w:p>
        </w:tc>
        <w:tc>
          <w:tcPr>
            <w:tcW w:w="4445" w:type="dxa"/>
          </w:tcPr>
          <w:p w14:paraId="7521892C" w14:textId="77777777" w:rsidR="00317155" w:rsidRDefault="00000000">
            <w:pPr>
              <w:jc w:val="left"/>
            </w:pPr>
            <w:r>
              <w:t xml:space="preserve">Shall be identical to the absolute, hierarchical address of the </w:t>
            </w:r>
            <w:r>
              <w:rPr>
                <w:i/>
                <w:iCs/>
              </w:rPr>
              <w:t>&lt;contentinstance&gt;</w:t>
            </w:r>
            <w:r>
              <w:t xml:space="preserve"> containing the </w:t>
            </w:r>
            <w:r>
              <w:rPr>
                <w:i/>
                <w:iCs/>
              </w:rPr>
              <w:t>&lt;flexContainer&gt;</w:t>
            </w:r>
            <w:r>
              <w:t xml:space="preserve"> specialization.</w:t>
            </w:r>
            <w:r>
              <w:br/>
              <w:t>It is the concatenation of:</w:t>
            </w:r>
            <w:r>
              <w:br/>
              <w:t>[address of the Gen-IWK IPE],</w:t>
            </w:r>
            <w:r>
              <w:br/>
              <w:t>“/”, &amp;XSDSTORAGE;,“/”,</w:t>
            </w:r>
            <w:r>
              <w:br/>
              <w:t>&amp;XSDFILE;</w:t>
            </w:r>
            <w:r>
              <w:br/>
              <w:t>Example:</w:t>
            </w:r>
            <w:r>
              <w:br/>
            </w:r>
            <w:r>
              <w:lastRenderedPageBreak/>
              <w:t>//m2m.service.com/IN-CSE-0001/bigFatCse/name_of_IPE_AE/ww.XYZ.com_WashingMachines /testService.xsd</w:t>
            </w:r>
          </w:p>
        </w:tc>
      </w:tr>
      <w:tr w:rsidR="00317155" w14:paraId="481AD13F" w14:textId="77777777">
        <w:tc>
          <w:tcPr>
            <w:tcW w:w="601" w:type="dxa"/>
          </w:tcPr>
          <w:p w14:paraId="47226FE1" w14:textId="77777777" w:rsidR="00317155" w:rsidRDefault="00000000">
            <w:pPr>
              <w:jc w:val="left"/>
            </w:pPr>
            <w:r>
              <w:lastRenderedPageBreak/>
              <w:t>&amp;DEVICE;</w:t>
            </w:r>
            <w:r>
              <w:br/>
              <w:t>&amp;DEVICE_1;</w:t>
            </w:r>
            <w:r>
              <w:br/>
              <w:t>…</w:t>
            </w:r>
            <w:r>
              <w:br/>
              <w:t>&amp;DEVICE_n;</w:t>
            </w:r>
          </w:p>
        </w:tc>
        <w:tc>
          <w:tcPr>
            <w:tcW w:w="2853" w:type="dxa"/>
          </w:tcPr>
          <w:p w14:paraId="0F2ADD9D" w14:textId="77777777" w:rsidR="00317155" w:rsidRDefault="00000000">
            <w:pPr>
              <w:jc w:val="left"/>
            </w:pPr>
            <w:r>
              <w:t>Name of &lt;</w:t>
            </w:r>
            <w:r>
              <w:rPr>
                <w:i/>
                <w:iCs/>
              </w:rPr>
              <w:t>flexContainer</w:t>
            </w:r>
            <w:r>
              <w:t xml:space="preserve"> &gt; specialization type for a device or a sub-device.</w:t>
            </w:r>
          </w:p>
        </w:tc>
        <w:tc>
          <w:tcPr>
            <w:tcW w:w="4445" w:type="dxa"/>
          </w:tcPr>
          <w:p w14:paraId="7A847F76" w14:textId="77777777" w:rsidR="00317155" w:rsidRDefault="00000000">
            <w:pPr>
              <w:jc w:val="left"/>
            </w:pPr>
            <w:r>
              <w:t>Shall be identical to a class name of a class:Device that is in the range of object property:consistsOf. It identifies a device type.</w:t>
            </w:r>
            <w:r>
              <w:br/>
              <w:t>Base Ontology</w:t>
            </w:r>
          </w:p>
        </w:tc>
      </w:tr>
      <w:tr w:rsidR="00317155" w14:paraId="7B15CC55" w14:textId="77777777">
        <w:tc>
          <w:tcPr>
            <w:tcW w:w="601" w:type="dxa"/>
          </w:tcPr>
          <w:p w14:paraId="47DA2FA2" w14:textId="77777777" w:rsidR="00317155" w:rsidRDefault="00000000">
            <w:pPr>
              <w:jc w:val="left"/>
            </w:pPr>
            <w:r>
              <w:t>&amp;SERVICE_1;</w:t>
            </w:r>
            <w:r>
              <w:br/>
              <w:t>…</w:t>
            </w:r>
            <w:r>
              <w:br/>
              <w:t>&amp;SERVICE_n;</w:t>
            </w:r>
          </w:p>
        </w:tc>
        <w:tc>
          <w:tcPr>
            <w:tcW w:w="2853" w:type="dxa"/>
          </w:tcPr>
          <w:p w14:paraId="18623A36" w14:textId="77777777" w:rsidR="00317155" w:rsidRDefault="00000000">
            <w:pPr>
              <w:jc w:val="left"/>
            </w:pPr>
            <w:r>
              <w:t>Name of &lt;</w:t>
            </w:r>
            <w:r>
              <w:rPr>
                <w:i/>
                <w:iCs/>
              </w:rPr>
              <w:t>flexContainer</w:t>
            </w:r>
            <w:r>
              <w:t xml:space="preserve"> &gt; specialization type for a Service</w:t>
            </w:r>
          </w:p>
        </w:tc>
        <w:tc>
          <w:tcPr>
            <w:tcW w:w="4445" w:type="dxa"/>
          </w:tcPr>
          <w:p w14:paraId="0B5FF3BA" w14:textId="77777777" w:rsidR="00317155" w:rsidRDefault="00000000">
            <w:pPr>
              <w:jc w:val="left"/>
            </w:pPr>
            <w:r>
              <w:t>Shall be identical to the name of a Service class in the ontology.</w:t>
            </w:r>
            <w:r>
              <w:br/>
              <w:t>The class is in the range of object property:hasService of a Device.</w:t>
            </w:r>
            <w:r>
              <w:br/>
              <w:t>(See Note 3)</w:t>
            </w:r>
          </w:p>
        </w:tc>
      </w:tr>
      <w:tr w:rsidR="00317155" w14:paraId="00B29BDD" w14:textId="77777777">
        <w:tc>
          <w:tcPr>
            <w:tcW w:w="601" w:type="dxa"/>
          </w:tcPr>
          <w:p w14:paraId="0E4CC7B4" w14:textId="77777777" w:rsidR="00317155" w:rsidRDefault="00000000">
            <w:pPr>
              <w:jc w:val="left"/>
            </w:pPr>
            <w:r>
              <w:t>&amp;OPERATION_1;</w:t>
            </w:r>
            <w:r>
              <w:br/>
              <w:t>…</w:t>
            </w:r>
            <w:r>
              <w:br/>
              <w:t>&amp;OPERATION_n;</w:t>
            </w:r>
          </w:p>
        </w:tc>
        <w:tc>
          <w:tcPr>
            <w:tcW w:w="2853" w:type="dxa"/>
          </w:tcPr>
          <w:p w14:paraId="3295EA61" w14:textId="77777777" w:rsidR="00317155" w:rsidRDefault="00000000">
            <w:pPr>
              <w:jc w:val="left"/>
            </w:pPr>
            <w:r>
              <w:t>Name of &lt;</w:t>
            </w:r>
            <w:r>
              <w:rPr>
                <w:i/>
                <w:iCs/>
              </w:rPr>
              <w:t>flexContainer</w:t>
            </w:r>
            <w:r>
              <w:t xml:space="preserve"> &gt; specialization type for an Operation</w:t>
            </w:r>
            <w:r>
              <w:br/>
            </w:r>
            <w:r>
              <w:rPr>
                <w:b/>
                <w:bCs/>
                <w:i/>
                <w:iCs/>
              </w:rPr>
              <w:t>See Note 1</w:t>
            </w:r>
          </w:p>
        </w:tc>
        <w:tc>
          <w:tcPr>
            <w:tcW w:w="4445" w:type="dxa"/>
          </w:tcPr>
          <w:p w14:paraId="3C4D6899" w14:textId="77777777" w:rsidR="00317155" w:rsidRDefault="00000000">
            <w:pPr>
              <w:jc w:val="left"/>
            </w:pPr>
            <w:r>
              <w:t>Shall be identical to the name of an Operation class in the ontology</w:t>
            </w:r>
            <w:r>
              <w:br/>
              <w:t>The class is in the range of object property:hasOperation of a Service.</w:t>
            </w:r>
          </w:p>
        </w:tc>
      </w:tr>
      <w:tr w:rsidR="00317155" w14:paraId="1B534D57" w14:textId="77777777">
        <w:tc>
          <w:tcPr>
            <w:tcW w:w="601" w:type="dxa"/>
          </w:tcPr>
          <w:p w14:paraId="5F121E70" w14:textId="77777777" w:rsidR="00317155" w:rsidRDefault="00000000">
            <w:pPr>
              <w:jc w:val="left"/>
            </w:pPr>
            <w:r>
              <w:t>&amp;THINGPROPERTY_1;</w:t>
            </w:r>
            <w:r>
              <w:br/>
              <w:t>…</w:t>
            </w:r>
            <w:r>
              <w:br/>
              <w:t>&amp;THINGPROPERTY_n;</w:t>
            </w:r>
          </w:p>
        </w:tc>
        <w:tc>
          <w:tcPr>
            <w:tcW w:w="2853" w:type="dxa"/>
          </w:tcPr>
          <w:p w14:paraId="55268E85" w14:textId="77777777" w:rsidR="00317155" w:rsidRDefault="00000000">
            <w:pPr>
              <w:jc w:val="left"/>
            </w:pPr>
            <w:r>
              <w:t xml:space="preserve">Name of a </w:t>
            </w:r>
            <w:r>
              <w:rPr>
                <w:i/>
                <w:iCs/>
              </w:rPr>
              <w:t>customAttribute</w:t>
            </w:r>
            <w:r>
              <w:t xml:space="preserve"> of the Device’s </w:t>
            </w:r>
            <w:r>
              <w:rPr>
                <w:i/>
                <w:iCs/>
              </w:rPr>
              <w:t>&lt;flexContainer&gt;</w:t>
            </w:r>
            <w:r>
              <w:t xml:space="preserve"> describing a ThingpProperty of the device.</w:t>
            </w:r>
          </w:p>
        </w:tc>
        <w:tc>
          <w:tcPr>
            <w:tcW w:w="4445" w:type="dxa"/>
          </w:tcPr>
          <w:p w14:paraId="433675D5" w14:textId="77777777" w:rsidR="00317155" w:rsidRDefault="00000000">
            <w:pPr>
              <w:jc w:val="left"/>
            </w:pPr>
            <w:r>
              <w:t>Shall be identical to the name of a ThingProperty class in the ontology</w:t>
            </w:r>
            <w:r>
              <w:br/>
              <w:t>The class is in the range of object property: hasThingProperty of a Device</w:t>
            </w:r>
          </w:p>
        </w:tc>
      </w:tr>
      <w:tr w:rsidR="00317155" w14:paraId="0941167A" w14:textId="77777777">
        <w:tc>
          <w:tcPr>
            <w:tcW w:w="601" w:type="dxa"/>
          </w:tcPr>
          <w:p w14:paraId="65CAB7BA" w14:textId="77777777" w:rsidR="00317155" w:rsidRDefault="00000000">
            <w:pPr>
              <w:jc w:val="left"/>
            </w:pPr>
            <w:r>
              <w:t>&amp;INPUTDATAPOINT_1;</w:t>
            </w:r>
            <w:r>
              <w:br/>
              <w:t>…</w:t>
            </w:r>
            <w:r>
              <w:br/>
              <w:t>&amp;INPUTDATAPOINT_n;</w:t>
            </w:r>
          </w:p>
        </w:tc>
        <w:tc>
          <w:tcPr>
            <w:tcW w:w="2853" w:type="dxa"/>
          </w:tcPr>
          <w:p w14:paraId="2CF75275" w14:textId="77777777" w:rsidR="00317155" w:rsidRDefault="00000000">
            <w:pPr>
              <w:jc w:val="left"/>
            </w:pPr>
            <w:r>
              <w:t xml:space="preserve">Name of a </w:t>
            </w:r>
            <w:r>
              <w:rPr>
                <w:i/>
                <w:iCs/>
              </w:rPr>
              <w:t>customAttribute</w:t>
            </w:r>
            <w:r>
              <w:t xml:space="preserve"> of the Service’s </w:t>
            </w:r>
            <w:r>
              <w:rPr>
                <w:i/>
                <w:iCs/>
              </w:rPr>
              <w:t>&lt;flexContainer&gt;</w:t>
            </w:r>
            <w:r>
              <w:t xml:space="preserve"> describing an InputDataPoint</w:t>
            </w:r>
          </w:p>
        </w:tc>
        <w:tc>
          <w:tcPr>
            <w:tcW w:w="4445" w:type="dxa"/>
          </w:tcPr>
          <w:p w14:paraId="27231DF5" w14:textId="77777777" w:rsidR="00317155" w:rsidRDefault="00000000">
            <w:pPr>
              <w:jc w:val="left"/>
            </w:pPr>
            <w:r>
              <w:t>Shall be identical to the name of a InputDataPoint class of the service</w:t>
            </w:r>
            <w:r>
              <w:br/>
              <w:t>The class is in the range of object property:hasInputDataPoint of a Service.</w:t>
            </w:r>
          </w:p>
        </w:tc>
      </w:tr>
      <w:tr w:rsidR="00317155" w14:paraId="1C9A7470" w14:textId="77777777">
        <w:tc>
          <w:tcPr>
            <w:tcW w:w="601" w:type="dxa"/>
          </w:tcPr>
          <w:p w14:paraId="2107EAF6" w14:textId="77777777" w:rsidR="00317155" w:rsidRDefault="00000000">
            <w:pPr>
              <w:jc w:val="left"/>
            </w:pPr>
            <w:r>
              <w:lastRenderedPageBreak/>
              <w:t>&amp;OUTPUTDATAPOINT_1;</w:t>
            </w:r>
            <w:r>
              <w:br/>
              <w:t>…</w:t>
            </w:r>
            <w:r>
              <w:br/>
              <w:t>&amp;OUTPUTDATAPOINT_n;</w:t>
            </w:r>
          </w:p>
        </w:tc>
        <w:tc>
          <w:tcPr>
            <w:tcW w:w="2853" w:type="dxa"/>
          </w:tcPr>
          <w:p w14:paraId="47CDB263" w14:textId="77777777" w:rsidR="00317155" w:rsidRDefault="00000000">
            <w:pPr>
              <w:jc w:val="left"/>
            </w:pPr>
            <w:r>
              <w:t xml:space="preserve">Name of a </w:t>
            </w:r>
            <w:r>
              <w:rPr>
                <w:i/>
                <w:iCs/>
              </w:rPr>
              <w:t>customAttribute</w:t>
            </w:r>
            <w:r>
              <w:t xml:space="preserve"> of the Service’s </w:t>
            </w:r>
            <w:r>
              <w:rPr>
                <w:i/>
                <w:iCs/>
              </w:rPr>
              <w:t>&lt;flexContainer&gt;</w:t>
            </w:r>
            <w:r>
              <w:t xml:space="preserve"> describing an OutputDataPoint</w:t>
            </w:r>
          </w:p>
        </w:tc>
        <w:tc>
          <w:tcPr>
            <w:tcW w:w="4445" w:type="dxa"/>
          </w:tcPr>
          <w:p w14:paraId="394163B2" w14:textId="77777777" w:rsidR="00317155" w:rsidRDefault="00000000">
            <w:pPr>
              <w:jc w:val="left"/>
            </w:pPr>
            <w:r>
              <w:t>Shall be identical to the name of a OutputDataPoint class of the service</w:t>
            </w:r>
            <w:r>
              <w:br/>
              <w:t>The class is in the range of object property:hasOutputDataPoint of a Service.</w:t>
            </w:r>
          </w:p>
        </w:tc>
      </w:tr>
      <w:tr w:rsidR="00317155" w14:paraId="098DE05F" w14:textId="77777777">
        <w:tc>
          <w:tcPr>
            <w:tcW w:w="601" w:type="dxa"/>
          </w:tcPr>
          <w:p w14:paraId="6C71BF2E" w14:textId="77777777" w:rsidR="00317155" w:rsidRDefault="00000000">
            <w:pPr>
              <w:jc w:val="left"/>
            </w:pPr>
            <w:r>
              <w:t>&amp;OPERATIONINPUT_1;</w:t>
            </w:r>
            <w:r>
              <w:br/>
              <w:t>…</w:t>
            </w:r>
            <w:r>
              <w:br/>
              <w:t>&amp;OPERATIONINPUT_n;</w:t>
            </w:r>
          </w:p>
        </w:tc>
        <w:tc>
          <w:tcPr>
            <w:tcW w:w="2853" w:type="dxa"/>
          </w:tcPr>
          <w:p w14:paraId="62C04763" w14:textId="77777777" w:rsidR="00317155" w:rsidRDefault="00000000">
            <w:pPr>
              <w:jc w:val="left"/>
            </w:pPr>
            <w:r>
              <w:t xml:space="preserve">Name of a </w:t>
            </w:r>
            <w:r>
              <w:rPr>
                <w:i/>
                <w:iCs/>
              </w:rPr>
              <w:t>customAttribute</w:t>
            </w:r>
            <w:r>
              <w:t xml:space="preserve"> of the Operation’s </w:t>
            </w:r>
            <w:r>
              <w:rPr>
                <w:i/>
                <w:iCs/>
              </w:rPr>
              <w:t>&lt;flexContainer&gt;</w:t>
            </w:r>
            <w:r>
              <w:t xml:space="preserve"> describing an OperationInput</w:t>
            </w:r>
          </w:p>
        </w:tc>
        <w:tc>
          <w:tcPr>
            <w:tcW w:w="4445" w:type="dxa"/>
          </w:tcPr>
          <w:p w14:paraId="057F8E97" w14:textId="77777777" w:rsidR="00317155" w:rsidRDefault="00000000">
            <w:pPr>
              <w:jc w:val="left"/>
            </w:pPr>
            <w:r>
              <w:t>Shall be identical to the name of a OperationInput class of the Operation</w:t>
            </w:r>
            <w:r>
              <w:br/>
              <w:t>The class is in the range of object property:hasInput of an Operation.</w:t>
            </w:r>
          </w:p>
        </w:tc>
      </w:tr>
      <w:tr w:rsidR="00317155" w14:paraId="0208ED05" w14:textId="77777777">
        <w:tc>
          <w:tcPr>
            <w:tcW w:w="601" w:type="dxa"/>
          </w:tcPr>
          <w:p w14:paraId="22E541C1" w14:textId="77777777" w:rsidR="00317155" w:rsidRDefault="00000000">
            <w:pPr>
              <w:jc w:val="left"/>
            </w:pPr>
            <w:r>
              <w:t>&amp;OPERATIONOUTPUT_1;</w:t>
            </w:r>
            <w:r>
              <w:br/>
              <w:t>…</w:t>
            </w:r>
            <w:r>
              <w:br/>
              <w:t>&amp;OPERATIONOUTPUT_n;</w:t>
            </w:r>
          </w:p>
        </w:tc>
        <w:tc>
          <w:tcPr>
            <w:tcW w:w="2853" w:type="dxa"/>
          </w:tcPr>
          <w:p w14:paraId="50184727" w14:textId="77777777" w:rsidR="00317155" w:rsidRDefault="00000000">
            <w:pPr>
              <w:jc w:val="left"/>
            </w:pPr>
            <w:r>
              <w:t xml:space="preserve">Name of a </w:t>
            </w:r>
            <w:r>
              <w:rPr>
                <w:i/>
                <w:iCs/>
              </w:rPr>
              <w:t>customAttribute</w:t>
            </w:r>
            <w:r>
              <w:t xml:space="preserve"> of the Operation’s </w:t>
            </w:r>
            <w:r>
              <w:rPr>
                <w:i/>
                <w:iCs/>
              </w:rPr>
              <w:t>&lt;flexContainer&gt;</w:t>
            </w:r>
            <w:r>
              <w:t xml:space="preserve"> describing an OperationOutput</w:t>
            </w:r>
          </w:p>
        </w:tc>
        <w:tc>
          <w:tcPr>
            <w:tcW w:w="4445" w:type="dxa"/>
          </w:tcPr>
          <w:p w14:paraId="4E6E8C4B" w14:textId="77777777" w:rsidR="00317155" w:rsidRDefault="00000000">
            <w:pPr>
              <w:jc w:val="left"/>
            </w:pPr>
            <w:r>
              <w:t>Shall be identical to the name of a OperationOutput class of the Operation.</w:t>
            </w:r>
            <w:r>
              <w:br/>
              <w:t>The class is in the range of object property:hasOutput of an Operation.</w:t>
            </w:r>
          </w:p>
        </w:tc>
      </w:tr>
      <w:tr w:rsidR="00317155" w14:paraId="4BBEF137" w14:textId="77777777">
        <w:tc>
          <w:tcPr>
            <w:tcW w:w="601" w:type="dxa"/>
          </w:tcPr>
          <w:p w14:paraId="2B798F24" w14:textId="77777777" w:rsidR="00317155" w:rsidRDefault="00000000">
            <w:pPr>
              <w:jc w:val="left"/>
            </w:pPr>
            <w:r>
              <w:t>&amp;SIMPLEDATATYPE;</w:t>
            </w:r>
          </w:p>
        </w:tc>
        <w:tc>
          <w:tcPr>
            <w:tcW w:w="2853" w:type="dxa"/>
          </w:tcPr>
          <w:p w14:paraId="71752601" w14:textId="77777777" w:rsidR="00317155" w:rsidRDefault="00000000">
            <w:pPr>
              <w:jc w:val="left"/>
            </w:pPr>
            <w:r>
              <w:t>One out of:</w:t>
            </w:r>
            <w:r>
              <w:br/>
              <w:t>xs:NCName ,</w:t>
            </w:r>
            <w:r>
              <w:br/>
              <w:t>xs:anySimpleType ,</w:t>
            </w:r>
            <w:r>
              <w:br/>
              <w:t>xs:anyType ,</w:t>
            </w:r>
            <w:r>
              <w:br/>
              <w:t>xs:anyURI ,</w:t>
            </w:r>
            <w:r>
              <w:br/>
              <w:t>xs:base64Binary ,</w:t>
            </w:r>
            <w:r>
              <w:br/>
              <w:t>xs:boolean ,</w:t>
            </w:r>
            <w:r>
              <w:br/>
              <w:t>xs:decimal ,</w:t>
            </w:r>
            <w:r>
              <w:br/>
              <w:t>xs:dateTime,</w:t>
            </w:r>
            <w:r>
              <w:br/>
              <w:t>xs:double ,</w:t>
            </w:r>
            <w:r>
              <w:br/>
              <w:t>xs:duration ,</w:t>
            </w:r>
            <w:r>
              <w:br/>
              <w:t>xs:float ,</w:t>
            </w:r>
            <w:r>
              <w:br/>
              <w:t>xs:hexBinary ,</w:t>
            </w:r>
            <w:r>
              <w:br/>
              <w:t>xs:integer ,</w:t>
            </w:r>
            <w:r>
              <w:br/>
              <w:t>xs:language ,</w:t>
            </w:r>
            <w:r>
              <w:br/>
              <w:t>xs:nonNegativeInteger ,</w:t>
            </w:r>
            <w:r>
              <w:br/>
              <w:t>xs:normalizedString ,</w:t>
            </w:r>
            <w:r>
              <w:br/>
              <w:t>xs:positiveInteger ,</w:t>
            </w:r>
            <w:r>
              <w:br/>
              <w:t>xs:string ,</w:t>
            </w:r>
            <w:r>
              <w:br/>
            </w:r>
            <w:r>
              <w:lastRenderedPageBreak/>
              <w:t>xs:token ,</w:t>
            </w:r>
            <w:r>
              <w:br/>
              <w:t>xs:unsignedInt ,</w:t>
            </w:r>
            <w:r>
              <w:br/>
              <w:t>xs:unsignedLong ,</w:t>
            </w:r>
            <w:r>
              <w:br/>
              <w:t>xs:unsignedShort</w:t>
            </w:r>
          </w:p>
        </w:tc>
        <w:tc>
          <w:tcPr>
            <w:tcW w:w="4445" w:type="dxa"/>
          </w:tcPr>
          <w:p w14:paraId="363FE19C" w14:textId="77777777" w:rsidR="00317155" w:rsidRDefault="00000000">
            <w:pPr>
              <w:jc w:val="left"/>
            </w:pPr>
            <w:r>
              <w:lastRenderedPageBreak/>
              <w:t>Shall be identical to the value of the data property:hasDataType</w:t>
            </w:r>
          </w:p>
        </w:tc>
      </w:tr>
      <w:tr w:rsidR="00317155" w14:paraId="19EE4A86" w14:textId="77777777">
        <w:tc>
          <w:tcPr>
            <w:tcW w:w="601" w:type="dxa"/>
          </w:tcPr>
          <w:p w14:paraId="7738B91F" w14:textId="77777777" w:rsidR="00317155" w:rsidRDefault="00000000">
            <w:pPr>
              <w:jc w:val="left"/>
            </w:pPr>
            <w:r>
              <w:t>&amp;RESTRICTIONVALUE;</w:t>
            </w:r>
          </w:p>
        </w:tc>
        <w:tc>
          <w:tcPr>
            <w:tcW w:w="2853" w:type="dxa"/>
          </w:tcPr>
          <w:p w14:paraId="5622DAEA" w14:textId="77777777" w:rsidR="00317155" w:rsidRDefault="00000000">
            <w:pPr>
              <w:jc w:val="left"/>
            </w:pPr>
            <w:r>
              <w:t>The value of the restriction</w:t>
            </w:r>
          </w:p>
        </w:tc>
        <w:tc>
          <w:tcPr>
            <w:tcW w:w="4445" w:type="dxa"/>
          </w:tcPr>
          <w:p w14:paraId="12351834" w14:textId="77777777" w:rsidR="00317155" w:rsidRDefault="00000000">
            <w:pPr>
              <w:jc w:val="left"/>
            </w:pPr>
            <w:r>
              <w:t>Is a regular expression in case of restriction type &amp;RESTRICTIONTYPE; = xs:pattern, in all other cases a number</w:t>
            </w:r>
          </w:p>
        </w:tc>
      </w:tr>
      <w:tr w:rsidR="00317155" w14:paraId="6570D1B3" w14:textId="77777777">
        <w:tc>
          <w:tcPr>
            <w:tcW w:w="601" w:type="dxa"/>
          </w:tcPr>
          <w:p w14:paraId="65ADC308" w14:textId="77777777" w:rsidR="00317155" w:rsidRDefault="00000000">
            <w:pPr>
              <w:jc w:val="left"/>
            </w:pPr>
            <w:r>
              <w:t>&amp;TYPENAME;</w:t>
            </w:r>
          </w:p>
        </w:tc>
        <w:tc>
          <w:tcPr>
            <w:tcW w:w="2853" w:type="dxa"/>
          </w:tcPr>
          <w:p w14:paraId="561FE744" w14:textId="77777777" w:rsidR="00317155" w:rsidRDefault="00000000">
            <w:pPr>
              <w:jc w:val="left"/>
            </w:pPr>
            <w:r>
              <w:t>Name of the type of a variable (Inut/OutputDataPoint, OperationInput/Output,Thingproperty) or name of a sub-structure in a StructuredTypeVariable</w:t>
            </w:r>
          </w:p>
        </w:tc>
        <w:tc>
          <w:tcPr>
            <w:tcW w:w="4445" w:type="dxa"/>
          </w:tcPr>
          <w:p w14:paraId="20F801FC" w14:textId="77777777" w:rsidR="00317155" w:rsidRDefault="00000000">
            <w:pPr>
              <w:jc w:val="left"/>
            </w:pPr>
            <w:r>
              <w:t>Shall be identical to the name the class of a Variable or sub-structure (i.e. a Variable that is the range of object property:hasSubStructure), adding “Type” to that name.</w:t>
            </w:r>
            <w:r>
              <w:br/>
              <w:t>e.g. if the name of an OutputDataPoint class is &amp;OUTPUTDATAPOINT; = “temperature” then the &amp;TYPENAME; is “temperatureType”.</w:t>
            </w:r>
            <w:r>
              <w:br/>
              <w:t>If “temperature” is a StructuredTypeVariable, containing substructures with &amp;VARIABLENAME_1; = “fahrenheit” and &amp;VARIABLENAME_2; = “accuracy” then the two &amp;TYPENAME;s would be “fahrenheitType” and “accuracyType”</w:t>
            </w:r>
          </w:p>
        </w:tc>
      </w:tr>
      <w:tr w:rsidR="00317155" w14:paraId="1D05BD29" w14:textId="77777777">
        <w:tc>
          <w:tcPr>
            <w:tcW w:w="601" w:type="dxa"/>
          </w:tcPr>
          <w:p w14:paraId="34299FDD" w14:textId="77777777" w:rsidR="00317155" w:rsidRDefault="00000000">
            <w:pPr>
              <w:jc w:val="left"/>
            </w:pPr>
            <w:r>
              <w:t>&amp;VARIABLENAME_1;</w:t>
            </w:r>
            <w:r>
              <w:br/>
              <w:t>&amp;VARIABLENAME_2;</w:t>
            </w:r>
            <w:r>
              <w:br/>
              <w:t>…</w:t>
            </w:r>
            <w:r>
              <w:br/>
              <w:t>&amp;VARIABLENAME_n;</w:t>
            </w:r>
          </w:p>
        </w:tc>
        <w:tc>
          <w:tcPr>
            <w:tcW w:w="2853" w:type="dxa"/>
          </w:tcPr>
          <w:p w14:paraId="3BE6A0FA" w14:textId="77777777" w:rsidR="00317155" w:rsidRDefault="00000000">
            <w:pPr>
              <w:jc w:val="left"/>
            </w:pPr>
            <w:r>
              <w:t>name of a sub-structure in a StructuredTypeVariable</w:t>
            </w:r>
          </w:p>
        </w:tc>
        <w:tc>
          <w:tcPr>
            <w:tcW w:w="4445" w:type="dxa"/>
          </w:tcPr>
          <w:p w14:paraId="19BA596F" w14:textId="77777777" w:rsidR="00317155" w:rsidRDefault="00000000">
            <w:pPr>
              <w:jc w:val="left"/>
            </w:pPr>
            <w:r>
              <w:t>Shall be identical to the class name of a Variable that is the range of object property:hasSubStructure</w:t>
            </w:r>
          </w:p>
        </w:tc>
      </w:tr>
      <w:tr w:rsidR="00317155" w14:paraId="47B7580B" w14:textId="77777777">
        <w:tc>
          <w:tcPr>
            <w:tcW w:w="7899" w:type="dxa"/>
            <w:gridSpan w:val="3"/>
          </w:tcPr>
          <w:p w14:paraId="00368C77" w14:textId="77777777" w:rsidR="00317155" w:rsidRDefault="00000000">
            <w:pPr>
              <w:jc w:val="left"/>
            </w:pPr>
            <w:r>
              <w:t>NOTE 1: In case the operation produces operation output an instance of the &lt;</w:t>
            </w:r>
            <w:r>
              <w:rPr>
                <w:i/>
                <w:iCs/>
              </w:rPr>
              <w:t>flexContainer</w:t>
            </w:r>
            <w:r>
              <w:t xml:space="preserve"> &gt; for that operation may have a child-resource of the same &lt;</w:t>
            </w:r>
            <w:r>
              <w:rPr>
                <w:i/>
                <w:iCs/>
              </w:rPr>
              <w:t>flexContainer</w:t>
            </w:r>
            <w:r>
              <w:t>&gt; specialization type for that Operation to contain the operation output data.</w:t>
            </w:r>
            <w:r>
              <w:br/>
              <w:t>NOTE 2: For the kind of restriction (xs:minInclusive, xs:maxInclusive … ) of simple data types no convention is given in this table. Its entry in the XSD file is given by the line:</w:t>
            </w:r>
            <w:r>
              <w:br/>
              <w:t xml:space="preserve">&amp;lt;_kind-of-restriction_ value="&amp;amp;RESTRICTIONVALUE;"/&gt; where </w:t>
            </w:r>
            <w:r>
              <w:rPr>
                <w:i/>
                <w:iCs/>
              </w:rPr>
              <w:t>kind-of-restriction</w:t>
            </w:r>
            <w:r>
              <w:t xml:space="preserve"> is given by the value in the range of a specific sub-property of Data Property: hasDataRestriction of a SimpeTypeVariable. It is possible to specify no restrictions, one restriction or multiple restrictions for a simple data type.</w:t>
            </w:r>
            <w:r>
              <w:br/>
              <w:t>NOTE 3: Sub-services (range of object property:hasSubService of a Service) are not considered in this release.</w:t>
            </w:r>
          </w:p>
        </w:tc>
      </w:tr>
    </w:tbl>
    <w:p w14:paraId="5FB97B48" w14:textId="77777777" w:rsidR="00317155" w:rsidRDefault="00000000">
      <w:pPr>
        <w:pStyle w:val="Heading4"/>
      </w:pPr>
      <w:bookmarkStart w:id="100" w:name="data-typing-for-variables"/>
      <w:bookmarkStart w:id="101" w:name="_Toc228783290"/>
      <w:bookmarkEnd w:id="92"/>
      <w:r>
        <w:t>7.2.1.3 Data typing for Variables</w:t>
      </w:r>
      <w:bookmarkEnd w:id="101"/>
    </w:p>
    <w:p w14:paraId="69BB66D9" w14:textId="77777777" w:rsidR="00317155" w:rsidRDefault="00000000">
      <w:pPr>
        <w:pStyle w:val="Heading5"/>
      </w:pPr>
      <w:bookmarkStart w:id="102" w:name="Xcdcd467a3eb6f162bff04ae4271b98badf6ce3c"/>
      <w:bookmarkStart w:id="103" w:name="_Toc228783291"/>
      <w:r>
        <w:t>7.2.1.3.1 Information on datatypes contained in the ontology</w:t>
      </w:r>
      <w:bookmarkEnd w:id="103"/>
    </w:p>
    <w:p w14:paraId="55659009" w14:textId="77777777" w:rsidR="00317155" w:rsidRDefault="00000000">
      <w:r>
        <w:t>All classes of the Base Ontology that describe data (i.e. InputDataPoint, OutputDataPoint, OperationInput, OperationOutput, ThingProperty are sub-classes of either the class:SimpleTypeVariable or the class StructuredTypeVariable. (This is due to the fact that class:Variable is the disjoint union of classes SimpleTypeVariable and StructuredTypeVariable).</w:t>
      </w:r>
    </w:p>
    <w:p w14:paraId="3453971E" w14:textId="77777777" w:rsidR="00317155" w:rsidRDefault="00000000">
      <w:pPr>
        <w:pStyle w:val="BodyText"/>
      </w:pPr>
      <w:r>
        <w:lastRenderedPageBreak/>
        <w:t>Class: Variable and its sub-classes Class:SimpleTypeVariable and StructuredTypeVariable support (i.e. are the domain class of) properties that allow to specify the datatype of the variable:</w:t>
      </w:r>
    </w:p>
    <w:p w14:paraId="05D91851" w14:textId="77777777" w:rsidR="00317155" w:rsidRDefault="00000000">
      <w:pPr>
        <w:numPr>
          <w:ilvl w:val="0"/>
          <w:numId w:val="76"/>
        </w:numPr>
      </w:pPr>
      <w:r>
        <w:t>Class:SimpleTypeVariable supports data property:isDataList (range: xsd:Boolean).</w:t>
      </w:r>
      <w:r>
        <w:br/>
        <w:t xml:space="preserve">If a class of the ontology that describes the Interworked Device is a sub-class of class:SimpleTypeVariable and “isDataList </w:t>
      </w:r>
      <w:r>
        <w:rPr>
          <w:b/>
          <w:bCs/>
          <w:i/>
          <w:iCs/>
        </w:rPr>
        <w:t>value</w:t>
      </w:r>
      <w:r>
        <w:t xml:space="preserve"> </w:t>
      </w:r>
      <w:r>
        <w:rPr>
          <w:i/>
          <w:iCs/>
        </w:rPr>
        <w:t>TRUE</w:t>
      </w:r>
      <w:r>
        <w:t xml:space="preserve">” is specified then the class describes a list data type. Similarly, if “isDataList </w:t>
      </w:r>
      <w:r>
        <w:rPr>
          <w:b/>
          <w:bCs/>
          <w:i/>
          <w:iCs/>
        </w:rPr>
        <w:t>value</w:t>
      </w:r>
      <w:r>
        <w:t xml:space="preserve"> </w:t>
      </w:r>
      <w:r>
        <w:rPr>
          <w:i/>
          <w:iCs/>
        </w:rPr>
        <w:t>FALSE</w:t>
      </w:r>
      <w:r>
        <w:t>” is specified or property:isDataList is not specified then the class describes a data type describing a single value.</w:t>
      </w:r>
    </w:p>
    <w:p w14:paraId="74869AAA" w14:textId="77777777" w:rsidR="00317155" w:rsidRDefault="00000000">
      <w:pPr>
        <w:numPr>
          <w:ilvl w:val="0"/>
          <w:numId w:val="76"/>
        </w:numPr>
      </w:pPr>
      <w:r>
        <w:t>Class:SimpleTypeVariable supports data property:hasDataType. The range of data property:hasDataType is the set of following strings:</w:t>
      </w:r>
    </w:p>
    <w:p w14:paraId="6AE85149" w14:textId="77777777" w:rsidR="00317155" w:rsidRDefault="00000000">
      <w:pPr>
        <w:numPr>
          <w:ilvl w:val="0"/>
          <w:numId w:val="23"/>
        </w:numPr>
      </w:pPr>
      <w:r>
        <w:t>{"xs:NCName" , "xs:anySimpleType" , "xs:anyType" , "xs:anyURI" , "xs:base64Binary" , "xs:boolean" , "xs:dateTime" , "xs:decimal" , "xs:double" , "xs:duration" , "xs:float" , "xs:hexBinary" , "xs:integer" , "xs:language" , "xs:nonNegativeInteger" , "xs:normalizedString" , "xs:positiveInteger" , "xs:string" , "xs:token" , "xs:unsignedInt" , "xs:unsignedLong" , "xs:unsignedShort"}</w:t>
      </w:r>
    </w:p>
    <w:p w14:paraId="6D833C27" w14:textId="77777777" w:rsidR="00317155" w:rsidRDefault="00000000">
      <w:r>
        <w:t>This data property indicates that the data type of the Variable is exactly one of these simple XML data types, contained in https://www.w3.org/TR/xmlschema11-2 (see [3] clause 6.3.1).</w:t>
      </w:r>
      <w:r>
        <w:br/>
        <w:t>For example if a class of the ontology that describes the Interworked Device is a sub-class of class:SimpleTypeVariable and ” hasDataType</w:t>
      </w:r>
      <w:r>
        <w:rPr>
          <w:b/>
          <w:bCs/>
          <w:i/>
          <w:iCs/>
        </w:rPr>
        <w:t>value</w:t>
      </w:r>
      <w:r>
        <w:t xml:space="preserve"> “xs:integer”” is specified then the class describes an integer value (or, if additionally “isDataList </w:t>
      </w:r>
      <w:r>
        <w:rPr>
          <w:b/>
          <w:bCs/>
          <w:i/>
          <w:iCs/>
        </w:rPr>
        <w:t>value</w:t>
      </w:r>
      <w:r>
        <w:t xml:space="preserve"> TRUE” is specified, then the class describes a list of integer values).</w:t>
      </w:r>
    </w:p>
    <w:p w14:paraId="5EA78DE4" w14:textId="77777777" w:rsidR="00317155" w:rsidRDefault="00000000">
      <w:pPr>
        <w:numPr>
          <w:ilvl w:val="0"/>
          <w:numId w:val="77"/>
        </w:numPr>
      </w:pPr>
      <w:r>
        <w:t>Class:SimpleTypeVariable also supports data property:hasDataRestriction and its sub-properties:</w:t>
      </w:r>
    </w:p>
    <w:p w14:paraId="5CFB490E" w14:textId="77777777" w:rsidR="00317155" w:rsidRDefault="00000000">
      <w:pPr>
        <w:numPr>
          <w:ilvl w:val="1"/>
          <w:numId w:val="78"/>
        </w:numPr>
      </w:pPr>
      <w:r>
        <w:t>hasDataRestriction_minInclusive,</w:t>
      </w:r>
    </w:p>
    <w:p w14:paraId="2F2E8723" w14:textId="77777777" w:rsidR="00317155" w:rsidRDefault="00000000">
      <w:pPr>
        <w:numPr>
          <w:ilvl w:val="1"/>
          <w:numId w:val="78"/>
        </w:numPr>
      </w:pPr>
      <w:r>
        <w:t>hasDataRestriction_maxInclusive,</w:t>
      </w:r>
    </w:p>
    <w:p w14:paraId="27031685" w14:textId="77777777" w:rsidR="00317155" w:rsidRDefault="00000000">
      <w:pPr>
        <w:numPr>
          <w:ilvl w:val="1"/>
          <w:numId w:val="78"/>
        </w:numPr>
      </w:pPr>
      <w:r>
        <w:t>hasDataRestriction_minExclusive,</w:t>
      </w:r>
    </w:p>
    <w:p w14:paraId="3C83A6C3" w14:textId="77777777" w:rsidR="00317155" w:rsidRDefault="00000000">
      <w:pPr>
        <w:numPr>
          <w:ilvl w:val="1"/>
          <w:numId w:val="78"/>
        </w:numPr>
      </w:pPr>
      <w:r>
        <w:t>hasDataRestriction_maxExclusive,</w:t>
      </w:r>
    </w:p>
    <w:p w14:paraId="21A15465" w14:textId="77777777" w:rsidR="00317155" w:rsidRDefault="00000000">
      <w:pPr>
        <w:numPr>
          <w:ilvl w:val="1"/>
          <w:numId w:val="78"/>
        </w:numPr>
      </w:pPr>
      <w:r>
        <w:t>hasDataRestriction_length,</w:t>
      </w:r>
    </w:p>
    <w:p w14:paraId="452F5A18" w14:textId="77777777" w:rsidR="00317155" w:rsidRDefault="00000000">
      <w:pPr>
        <w:numPr>
          <w:ilvl w:val="1"/>
          <w:numId w:val="78"/>
        </w:numPr>
      </w:pPr>
      <w:r>
        <w:t>hasDataRestriction_minLength,</w:t>
      </w:r>
    </w:p>
    <w:p w14:paraId="44A0156C" w14:textId="77777777" w:rsidR="00317155" w:rsidRDefault="00000000">
      <w:pPr>
        <w:numPr>
          <w:ilvl w:val="1"/>
          <w:numId w:val="78"/>
        </w:numPr>
      </w:pPr>
      <w:r>
        <w:t>hasDataRestriction_maxLength,</w:t>
      </w:r>
    </w:p>
    <w:p w14:paraId="4C62ADBF" w14:textId="77777777" w:rsidR="00317155" w:rsidRDefault="00000000">
      <w:pPr>
        <w:numPr>
          <w:ilvl w:val="1"/>
          <w:numId w:val="78"/>
        </w:numPr>
      </w:pPr>
      <w:r>
        <w:t>hasDataRestriction_pattern,</w:t>
      </w:r>
    </w:p>
    <w:p w14:paraId="00B0463E" w14:textId="77777777" w:rsidR="00317155" w:rsidRDefault="00000000">
      <w:pPr>
        <w:numPr>
          <w:ilvl w:val="0"/>
          <w:numId w:val="23"/>
        </w:numPr>
      </w:pPr>
      <w:r>
        <w:t>which specify restrictions on the permissible values of the data.</w:t>
      </w:r>
    </w:p>
    <w:p w14:paraId="05836170" w14:textId="77777777" w:rsidR="00317155" w:rsidRDefault="00000000">
      <w:pPr>
        <w:numPr>
          <w:ilvl w:val="0"/>
          <w:numId w:val="77"/>
        </w:numPr>
      </w:pPr>
      <w:r>
        <w:t>In addition Class: StructuredTypeVariable supports object property:hasSubStructure (range: class:Variable).</w:t>
      </w:r>
      <w:r>
        <w:br/>
        <w:t>This object property allows to create complex, structured data types. Each class in the range of object property:hasSubStructure signifies an element of the structure.</w:t>
      </w:r>
    </w:p>
    <w:p w14:paraId="1C3DBFE9" w14:textId="77777777" w:rsidR="00317155" w:rsidRDefault="00000000">
      <w:r>
        <w:rPr>
          <w:b/>
          <w:bCs/>
        </w:rPr>
        <w:t>EXAMPLE:</w:t>
      </w:r>
    </w:p>
    <w:p w14:paraId="07F811CA" w14:textId="77777777" w:rsidR="00317155" w:rsidRDefault="00000000">
      <w:pPr>
        <w:pStyle w:val="BodyText"/>
      </w:pPr>
      <w:r>
        <w:t>If a class XY of the ontology is a sub-class of class:Variable and supports object property:</w:t>
      </w:r>
    </w:p>
    <w:p w14:paraId="52CF3927" w14:textId="77777777" w:rsidR="00317155" w:rsidRDefault="00000000">
      <w:pPr>
        <w:numPr>
          <w:ilvl w:val="0"/>
          <w:numId w:val="79"/>
        </w:numPr>
      </w:pPr>
      <w:r>
        <w:t>hasSubStructure range class:X (class:X being a sub-class of class:Variable)</w:t>
      </w:r>
    </w:p>
    <w:p w14:paraId="72D0694A" w14:textId="77777777" w:rsidR="00317155" w:rsidRDefault="00000000">
      <w:pPr>
        <w:numPr>
          <w:ilvl w:val="0"/>
          <w:numId w:val="79"/>
        </w:numPr>
      </w:pPr>
      <w:r>
        <w:t>hasSubStructure range class:Y (class:Y being a sub-class of class:Variable)</w:t>
      </w:r>
    </w:p>
    <w:p w14:paraId="4064356B" w14:textId="77777777" w:rsidR="00317155" w:rsidRDefault="00000000">
      <w:r>
        <w:t>then class XY is also a sub-class of class: StructuredTypeVariable and describes a structured data type that has data types X and Y as sub structures.</w:t>
      </w:r>
    </w:p>
    <w:p w14:paraId="5F621553" w14:textId="77777777" w:rsidR="00317155" w:rsidRDefault="00000000">
      <w:pPr>
        <w:pStyle w:val="BlockText"/>
      </w:pPr>
      <w:r>
        <w:t>NOTE: The data properties:hasDataType, isDataList and the object property:hasSubStructure are mutually exclusive:</w:t>
      </w:r>
      <w:r>
        <w:br/>
        <w:t>class:SimpleTypeVariable specifies (is defined as a sub-class of: )“hasSubStructure exactly 0 Variable”.</w:t>
      </w:r>
      <w:r>
        <w:br/>
        <w:t>A data type cannot at the same time be a simple data type and a structured data type!</w:t>
      </w:r>
    </w:p>
    <w:p w14:paraId="50D8E79E" w14:textId="77777777" w:rsidR="00317155" w:rsidRDefault="00000000">
      <w:pPr>
        <w:pStyle w:val="Heading5"/>
      </w:pPr>
      <w:bookmarkStart w:id="104" w:name="construction-of-simple-data-types"/>
      <w:bookmarkStart w:id="105" w:name="_Toc228783292"/>
      <w:bookmarkEnd w:id="94"/>
      <w:r>
        <w:lastRenderedPageBreak/>
        <w:t>7.2.1.3.2 Construction of Simple Data Types</w:t>
      </w:r>
      <w:bookmarkEnd w:id="105"/>
    </w:p>
    <w:p w14:paraId="2C3A89C4" w14:textId="77777777" w:rsidR="00317155" w:rsidRDefault="00000000">
      <w:r>
        <w:t>If class:Variable supports:</w:t>
      </w:r>
    </w:p>
    <w:p w14:paraId="5CC3F739" w14:textId="77777777" w:rsidR="00317155" w:rsidRDefault="00000000">
      <w:pPr>
        <w:numPr>
          <w:ilvl w:val="0"/>
          <w:numId w:val="80"/>
        </w:numPr>
      </w:pPr>
      <w:r>
        <w:t xml:space="preserve">data property: isDataList </w:t>
      </w:r>
      <w:r>
        <w:rPr>
          <w:b/>
          <w:bCs/>
          <w:i/>
          <w:iCs/>
        </w:rPr>
        <w:t>value</w:t>
      </w:r>
      <w:r>
        <w:t xml:space="preserve"> FALSE</w:t>
      </w:r>
    </w:p>
    <w:p w14:paraId="64F0296F" w14:textId="77777777" w:rsidR="00317155" w:rsidRDefault="00000000">
      <w:pPr>
        <w:numPr>
          <w:ilvl w:val="0"/>
          <w:numId w:val="80"/>
        </w:numPr>
      </w:pPr>
      <w:r>
        <w:t>data property: hasDataType</w:t>
      </w:r>
      <w:r>
        <w:rPr>
          <w:b/>
          <w:bCs/>
          <w:i/>
          <w:iCs/>
        </w:rPr>
        <w:t>value</w:t>
      </w:r>
      <w:r>
        <w:t xml:space="preserve"> </w:t>
      </w:r>
      <m:oMath>
        <m:r>
          <w:rPr>
            <w:rFonts w:ascii="Cambria Math" w:hAnsi="Cambria Math"/>
          </w:rPr>
          <m:t>SIMPLEDATATYPE</m:t>
        </m:r>
      </m:oMath>
    </w:p>
    <w:p w14:paraId="6C727E75" w14:textId="77777777" w:rsidR="00317155" w:rsidRDefault="00000000">
      <w:r>
        <w:t xml:space="preserve">then the XSD for the </w:t>
      </w:r>
      <w:r>
        <w:rPr>
          <w:i/>
          <w:iCs/>
        </w:rPr>
        <w:t>&lt;flexContainer&gt;</w:t>
      </w:r>
      <w:r>
        <w:t xml:space="preserve"> that contains a </w:t>
      </w:r>
      <w:r>
        <w:rPr>
          <w:i/>
          <w:iCs/>
        </w:rPr>
        <w:t>customAttribute</w:t>
      </w:r>
      <w:r>
        <w:t xml:space="preserve"> of that type (given by &amp;TYPENAME;) needs to contain the typedefinition for that </w:t>
      </w:r>
      <w:r>
        <w:rPr>
          <w:i/>
          <w:iCs/>
        </w:rPr>
        <w:t>customAttribute</w:t>
      </w:r>
      <w:r>
        <w:t>.</w:t>
      </w:r>
    </w:p>
    <w:p w14:paraId="7F6A475C" w14:textId="77777777" w:rsidR="00317155" w:rsidRDefault="00000000">
      <w:pPr>
        <w:pStyle w:val="BodyText"/>
      </w:pPr>
      <w:r>
        <w:t>Table: Table 7.2.1.3.2-1: Type definition for Simple Types</w:t>
      </w:r>
    </w:p>
    <w:p w14:paraId="2B40942D" w14:textId="77777777" w:rsidR="00317155" w:rsidRDefault="00000000">
      <w:pPr>
        <w:pStyle w:val="SourceCode"/>
      </w:pPr>
      <w:r>
        <w:rPr>
          <w:rStyle w:val="CommentTok"/>
        </w:rPr>
        <w:t>&lt;!-- ********************** --&gt;</w:t>
      </w:r>
      <w:r>
        <w:br/>
      </w:r>
      <w:r>
        <w:rPr>
          <w:rStyle w:val="CommentTok"/>
        </w:rPr>
        <w:t>&lt;!-- Ontology based IWK Simple Types --&gt;</w:t>
      </w:r>
      <w:r>
        <w:br/>
      </w:r>
      <w:r>
        <w:rPr>
          <w:rStyle w:val="CommentTok"/>
        </w:rPr>
        <w:t>&lt;!-- ********************** --&gt;</w:t>
      </w:r>
      <w:r>
        <w:br/>
      </w:r>
      <w:r>
        <w:br/>
      </w:r>
      <w:r>
        <w:rPr>
          <w:rStyle w:val="NormalTok"/>
        </w:rPr>
        <w:t>&lt;</w:t>
      </w:r>
      <w:r>
        <w:rPr>
          <w:rStyle w:val="KeywordTok"/>
        </w:rPr>
        <w:t>xs:simpleType</w:t>
      </w:r>
      <w:r>
        <w:rPr>
          <w:rStyle w:val="OtherTok"/>
        </w:rPr>
        <w:t xml:space="preserve"> name=</w:t>
      </w:r>
      <w:r>
        <w:rPr>
          <w:rStyle w:val="StringTok"/>
        </w:rPr>
        <w:t>"</w:t>
      </w:r>
      <w:r>
        <w:rPr>
          <w:rStyle w:val="DecValTok"/>
        </w:rPr>
        <w:t>&amp;TYPENAME;</w:t>
      </w:r>
      <w:r>
        <w:rPr>
          <w:rStyle w:val="StringTok"/>
        </w:rPr>
        <w:t>"</w:t>
      </w:r>
      <w:r>
        <w:rPr>
          <w:rStyle w:val="NormalTok"/>
        </w:rPr>
        <w:t>&gt;</w:t>
      </w:r>
      <w:r>
        <w:br/>
      </w:r>
      <w:r>
        <w:rPr>
          <w:rStyle w:val="NormalTok"/>
        </w:rPr>
        <w:t xml:space="preserve">    &lt;</w:t>
      </w:r>
      <w:r>
        <w:rPr>
          <w:rStyle w:val="KeywordTok"/>
        </w:rPr>
        <w:t>xs:restriction</w:t>
      </w:r>
      <w:r>
        <w:rPr>
          <w:rStyle w:val="OtherTok"/>
        </w:rPr>
        <w:t xml:space="preserve"> base=</w:t>
      </w:r>
      <w:r>
        <w:rPr>
          <w:rStyle w:val="StringTok"/>
        </w:rPr>
        <w:t>"</w:t>
      </w:r>
      <w:r>
        <w:rPr>
          <w:rStyle w:val="DecValTok"/>
        </w:rPr>
        <w:t>&amp;SIMPLEDATATYPE;</w:t>
      </w:r>
      <w:r>
        <w:rPr>
          <w:rStyle w:val="StringTok"/>
        </w:rPr>
        <w:t>"</w:t>
      </w:r>
      <w:r>
        <w:rPr>
          <w:rStyle w:val="NormalTok"/>
        </w:rPr>
        <w:t>&gt;</w:t>
      </w:r>
      <w:r>
        <w:br/>
      </w:r>
      <w:r>
        <w:rPr>
          <w:rStyle w:val="NormalTok"/>
        </w:rPr>
        <w:t xml:space="preserve">        </w:t>
      </w:r>
      <w:r>
        <w:rPr>
          <w:rStyle w:val="CommentTok"/>
        </w:rPr>
        <w:t>&lt;!-- next lines for restrictions of the values. Remove not needed ones, Multiple restrictiontypes possible --&gt;</w:t>
      </w:r>
      <w:r>
        <w:br/>
      </w:r>
      <w:r>
        <w:rPr>
          <w:rStyle w:val="NormalTok"/>
        </w:rPr>
        <w:t xml:space="preserve">        &lt;</w:t>
      </w:r>
      <w:r>
        <w:rPr>
          <w:rStyle w:val="KeywordTok"/>
        </w:rPr>
        <w:t>xs:minInclusive</w:t>
      </w:r>
      <w:r>
        <w:rPr>
          <w:rStyle w:val="OtherTok"/>
        </w:rPr>
        <w:t xml:space="preserve"> value=</w:t>
      </w:r>
      <w:r>
        <w:rPr>
          <w:rStyle w:val="StringTok"/>
        </w:rPr>
        <w:t>"</w:t>
      </w:r>
      <w:r>
        <w:rPr>
          <w:rStyle w:val="DecValTok"/>
        </w:rPr>
        <w:t>&amp;RESTRICTIONVALUE;</w:t>
      </w:r>
      <w:r>
        <w:rPr>
          <w:rStyle w:val="StringTok"/>
        </w:rPr>
        <w:t>"</w:t>
      </w:r>
      <w:r>
        <w:rPr>
          <w:rStyle w:val="NormalTok"/>
        </w:rPr>
        <w:t>/&gt;</w:t>
      </w:r>
      <w:r>
        <w:br/>
      </w:r>
      <w:r>
        <w:rPr>
          <w:rStyle w:val="NormalTok"/>
        </w:rPr>
        <w:t xml:space="preserve">        </w:t>
      </w:r>
      <w:r>
        <w:rPr>
          <w:rStyle w:val="CommentTok"/>
        </w:rPr>
        <w:t>&lt;!-- ... xs:minInclusive, xs:maxInclusive, xs:minExclusive, xs:maxExclusive, xs:length, xs:minLength, xs:maxLength, xs:pattern --&gt;</w:t>
      </w:r>
      <w:r>
        <w:br/>
      </w:r>
      <w:r>
        <w:rPr>
          <w:rStyle w:val="NormalTok"/>
        </w:rPr>
        <w:t xml:space="preserve">        &lt;</w:t>
      </w:r>
      <w:r>
        <w:rPr>
          <w:rStyle w:val="KeywordTok"/>
        </w:rPr>
        <w:t>xs:maxInclusive</w:t>
      </w:r>
      <w:r>
        <w:rPr>
          <w:rStyle w:val="OtherTok"/>
        </w:rPr>
        <w:t xml:space="preserve"> value=</w:t>
      </w:r>
      <w:r>
        <w:rPr>
          <w:rStyle w:val="StringTok"/>
        </w:rPr>
        <w:t>"</w:t>
      </w:r>
      <w:r>
        <w:rPr>
          <w:rStyle w:val="DecValTok"/>
        </w:rPr>
        <w:t>&amp;RESTRICTIONVALUE;</w:t>
      </w:r>
      <w:r>
        <w:rPr>
          <w:rStyle w:val="StringTok"/>
        </w:rPr>
        <w:t>"</w:t>
      </w:r>
      <w:r>
        <w:rPr>
          <w:rStyle w:val="NormalTok"/>
        </w:rPr>
        <w:t>/&gt;</w:t>
      </w:r>
      <w:r>
        <w:br/>
      </w:r>
      <w:r>
        <w:rPr>
          <w:rStyle w:val="NormalTok"/>
        </w:rPr>
        <w:t xml:space="preserve">        </w:t>
      </w:r>
      <w:r>
        <w:rPr>
          <w:rStyle w:val="CommentTok"/>
        </w:rPr>
        <w:t>&lt;!-- end of lines only for restrictions of the values --&gt;</w:t>
      </w:r>
      <w:r>
        <w:br/>
      </w:r>
      <w:r>
        <w:rPr>
          <w:rStyle w:val="NormalTok"/>
        </w:rPr>
        <w:t xml:space="preserve">    &lt;/</w:t>
      </w:r>
      <w:r>
        <w:rPr>
          <w:rStyle w:val="KeywordTok"/>
        </w:rPr>
        <w:t>xs:restriction</w:t>
      </w:r>
      <w:r>
        <w:rPr>
          <w:rStyle w:val="NormalTok"/>
        </w:rPr>
        <w:t xml:space="preserve">&gt;  </w:t>
      </w:r>
      <w:r>
        <w:br/>
      </w:r>
      <w:r>
        <w:rPr>
          <w:rStyle w:val="NormalTok"/>
        </w:rPr>
        <w:t>&lt;/</w:t>
      </w:r>
      <w:r>
        <w:rPr>
          <w:rStyle w:val="KeywordTok"/>
        </w:rPr>
        <w:t>xs:simpleType</w:t>
      </w:r>
      <w:r>
        <w:rPr>
          <w:rStyle w:val="NormalTok"/>
        </w:rPr>
        <w:t>&gt;</w:t>
      </w:r>
    </w:p>
    <w:p w14:paraId="678150A5" w14:textId="77777777" w:rsidR="00317155" w:rsidRDefault="00000000">
      <w:r>
        <w:rPr>
          <w:b/>
          <w:bCs/>
        </w:rPr>
        <w:t>Example:</w:t>
      </w:r>
    </w:p>
    <w:p w14:paraId="66FFC306" w14:textId="77777777" w:rsidR="00317155" w:rsidRDefault="00000000">
      <w:pPr>
        <w:pStyle w:val="BodyText"/>
      </w:pPr>
      <w:r>
        <w:t>if the name of an OutputDataPoint class is &amp;OUTPUTDATAPOINT; = "temperature", which contains a temperature value in Celsius, then a type definition could be</w:t>
      </w:r>
    </w:p>
    <w:p w14:paraId="7CE9AB65" w14:textId="77777777" w:rsidR="00317155" w:rsidRDefault="00000000">
      <w:pPr>
        <w:pStyle w:val="SourceCode"/>
      </w:pPr>
      <w:r>
        <w:rPr>
          <w:rStyle w:val="NormalTok"/>
        </w:rPr>
        <w:t>&lt;</w:t>
      </w:r>
      <w:r>
        <w:rPr>
          <w:rStyle w:val="KeywordTok"/>
        </w:rPr>
        <w:t>xs:simpleType</w:t>
      </w:r>
      <w:r>
        <w:rPr>
          <w:rStyle w:val="OtherTok"/>
        </w:rPr>
        <w:t xml:space="preserve"> name=</w:t>
      </w:r>
      <w:r>
        <w:rPr>
          <w:rStyle w:val="StringTok"/>
        </w:rPr>
        <w:t>"temperatureType"</w:t>
      </w:r>
      <w:r>
        <w:rPr>
          <w:rStyle w:val="NormalTok"/>
        </w:rPr>
        <w:t>&gt;</w:t>
      </w:r>
      <w:r>
        <w:br/>
      </w:r>
      <w:r>
        <w:rPr>
          <w:rStyle w:val="NormalTok"/>
        </w:rPr>
        <w:t xml:space="preserve">    &lt;</w:t>
      </w:r>
      <w:r>
        <w:rPr>
          <w:rStyle w:val="KeywordTok"/>
        </w:rPr>
        <w:t>xs:restriction</w:t>
      </w:r>
      <w:r>
        <w:rPr>
          <w:rStyle w:val="OtherTok"/>
        </w:rPr>
        <w:t xml:space="preserve"> base=</w:t>
      </w:r>
      <w:r>
        <w:rPr>
          <w:rStyle w:val="StringTok"/>
        </w:rPr>
        <w:t>"xs:float"</w:t>
      </w:r>
      <w:r>
        <w:rPr>
          <w:rStyle w:val="NormalTok"/>
        </w:rPr>
        <w:t>&gt;</w:t>
      </w:r>
      <w:r>
        <w:br/>
      </w:r>
      <w:r>
        <w:rPr>
          <w:rStyle w:val="NormalTok"/>
        </w:rPr>
        <w:t xml:space="preserve">        </w:t>
      </w:r>
      <w:r>
        <w:rPr>
          <w:rStyle w:val="ErrorTok"/>
        </w:rPr>
        <w:t>&lt;</w:t>
      </w:r>
      <w:r>
        <w:rPr>
          <w:rStyle w:val="NormalTok"/>
        </w:rPr>
        <w:t xml:space="preserve"> xs:minInclusive value="−273.15"/&gt;</w:t>
      </w:r>
      <w:r>
        <w:br/>
      </w:r>
      <w:r>
        <w:rPr>
          <w:rStyle w:val="NormalTok"/>
        </w:rPr>
        <w:t xml:space="preserve">        </w:t>
      </w:r>
      <w:r>
        <w:rPr>
          <w:rStyle w:val="ErrorTok"/>
        </w:rPr>
        <w:t>&lt;</w:t>
      </w:r>
      <w:r>
        <w:rPr>
          <w:rStyle w:val="NormalTok"/>
        </w:rPr>
        <w:t xml:space="preserve"> xs:maxInclusive value="100"/&gt;</w:t>
      </w:r>
      <w:r>
        <w:br/>
      </w:r>
      <w:r>
        <w:rPr>
          <w:rStyle w:val="NormalTok"/>
        </w:rPr>
        <w:t xml:space="preserve">    &lt;/</w:t>
      </w:r>
      <w:r>
        <w:rPr>
          <w:rStyle w:val="KeywordTok"/>
        </w:rPr>
        <w:t>xs:restriction</w:t>
      </w:r>
      <w:r>
        <w:rPr>
          <w:rStyle w:val="NormalTok"/>
        </w:rPr>
        <w:t xml:space="preserve">&gt;  </w:t>
      </w:r>
      <w:r>
        <w:br/>
      </w:r>
      <w:r>
        <w:rPr>
          <w:rStyle w:val="NormalTok"/>
        </w:rPr>
        <w:t>&lt;/</w:t>
      </w:r>
      <w:r>
        <w:rPr>
          <w:rStyle w:val="KeywordTok"/>
        </w:rPr>
        <w:t>xs:simpleType</w:t>
      </w:r>
      <w:r>
        <w:rPr>
          <w:rStyle w:val="NormalTok"/>
        </w:rPr>
        <w:t>&gt;</w:t>
      </w:r>
    </w:p>
    <w:p w14:paraId="2B614950" w14:textId="77777777" w:rsidR="00317155" w:rsidRDefault="00000000">
      <w:pPr>
        <w:pStyle w:val="Heading5"/>
      </w:pPr>
      <w:bookmarkStart w:id="106" w:name="list-data-types"/>
      <w:bookmarkStart w:id="107" w:name="_Toc228783293"/>
      <w:bookmarkEnd w:id="96"/>
      <w:r>
        <w:t>7.2.1.3.3 List Data Types</w:t>
      </w:r>
      <w:bookmarkEnd w:id="107"/>
    </w:p>
    <w:p w14:paraId="4E465336" w14:textId="77777777" w:rsidR="00317155" w:rsidRDefault="00000000">
      <w:r>
        <w:t>If class:Variable supports:</w:t>
      </w:r>
    </w:p>
    <w:p w14:paraId="7AF30D97" w14:textId="77777777" w:rsidR="00317155" w:rsidRDefault="00000000">
      <w:pPr>
        <w:numPr>
          <w:ilvl w:val="0"/>
          <w:numId w:val="81"/>
        </w:numPr>
      </w:pPr>
      <w:r>
        <w:t xml:space="preserve">data property: isDataList </w:t>
      </w:r>
      <w:r>
        <w:rPr>
          <w:b/>
          <w:bCs/>
          <w:i/>
          <w:iCs/>
        </w:rPr>
        <w:t>value</w:t>
      </w:r>
      <w:r>
        <w:t xml:space="preserve"> TRUE</w:t>
      </w:r>
    </w:p>
    <w:p w14:paraId="595D44ED" w14:textId="77777777" w:rsidR="00317155" w:rsidRDefault="00000000">
      <w:pPr>
        <w:numPr>
          <w:ilvl w:val="0"/>
          <w:numId w:val="81"/>
        </w:numPr>
      </w:pPr>
      <w:r>
        <w:t>data property: hasDataType</w:t>
      </w:r>
      <w:r>
        <w:rPr>
          <w:b/>
          <w:bCs/>
          <w:i/>
          <w:iCs/>
        </w:rPr>
        <w:t>value</w:t>
      </w:r>
      <w:r>
        <w:t xml:space="preserve"> </w:t>
      </w:r>
      <m:oMath>
        <m:r>
          <w:rPr>
            <w:rFonts w:ascii="Cambria Math" w:hAnsi="Cambria Math"/>
          </w:rPr>
          <m:t>SIMPLEDATATYPE</m:t>
        </m:r>
      </m:oMath>
    </w:p>
    <w:p w14:paraId="6A2A27AA" w14:textId="77777777" w:rsidR="00317155" w:rsidRDefault="00000000">
      <w:r>
        <w:t xml:space="preserve">then the XSD for the </w:t>
      </w:r>
      <w:r>
        <w:rPr>
          <w:i/>
          <w:iCs/>
        </w:rPr>
        <w:t>&lt;flexContainer&gt;</w:t>
      </w:r>
      <w:r>
        <w:t xml:space="preserve"> that contains a </w:t>
      </w:r>
      <w:r>
        <w:rPr>
          <w:i/>
          <w:iCs/>
        </w:rPr>
        <w:t>customAttribute</w:t>
      </w:r>
      <w:r>
        <w:t xml:space="preserve"> of that type (given by &amp;TYPENAME;) needs to contain the typedefinition for that </w:t>
      </w:r>
      <w:r>
        <w:rPr>
          <w:i/>
          <w:iCs/>
        </w:rPr>
        <w:t>customAttribute</w:t>
      </w:r>
      <w:r>
        <w:t>.</w:t>
      </w:r>
    </w:p>
    <w:p w14:paraId="6E40905A" w14:textId="77777777" w:rsidR="00317155" w:rsidRDefault="00000000">
      <w:pPr>
        <w:pStyle w:val="BodyText"/>
      </w:pPr>
      <w:r>
        <w:t>Table: Table 7.2.1.3.3-1: Type definition for List Data Types</w:t>
      </w:r>
    </w:p>
    <w:p w14:paraId="3DEEC69B" w14:textId="77777777" w:rsidR="00317155" w:rsidRDefault="00000000">
      <w:pPr>
        <w:pStyle w:val="SourceCode"/>
      </w:pPr>
      <w:r>
        <w:rPr>
          <w:rStyle w:val="CommentTok"/>
        </w:rPr>
        <w:t>&lt;!--********************** --&gt;</w:t>
      </w:r>
      <w:r>
        <w:br/>
      </w:r>
      <w:r>
        <w:rPr>
          <w:rStyle w:val="CommentTok"/>
        </w:rPr>
        <w:t>&lt;!-- Ontology based IWK Simple Types (Lists)--&gt;</w:t>
      </w:r>
      <w:r>
        <w:br/>
      </w:r>
      <w:r>
        <w:rPr>
          <w:rStyle w:val="CommentTok"/>
        </w:rPr>
        <w:t>&lt;!--********************** --&gt;</w:t>
      </w:r>
      <w:r>
        <w:br/>
      </w:r>
      <w:r>
        <w:br/>
      </w:r>
      <w:r>
        <w:rPr>
          <w:rStyle w:val="NormalTok"/>
        </w:rPr>
        <w:t>&lt;</w:t>
      </w:r>
      <w:r>
        <w:rPr>
          <w:rStyle w:val="KeywordTok"/>
        </w:rPr>
        <w:t>xs:simpleType</w:t>
      </w:r>
      <w:r>
        <w:rPr>
          <w:rStyle w:val="OtherTok"/>
        </w:rPr>
        <w:t xml:space="preserve"> name=</w:t>
      </w:r>
      <w:r>
        <w:rPr>
          <w:rStyle w:val="StringTok"/>
        </w:rPr>
        <w:t>"</w:t>
      </w:r>
      <w:r>
        <w:rPr>
          <w:rStyle w:val="DecValTok"/>
        </w:rPr>
        <w:t>&amp;TYPENAME;</w:t>
      </w:r>
      <w:r>
        <w:rPr>
          <w:rStyle w:val="StringTok"/>
        </w:rPr>
        <w:t>"</w:t>
      </w:r>
      <w:r>
        <w:rPr>
          <w:rStyle w:val="NormalTok"/>
        </w:rPr>
        <w:t>&gt;</w:t>
      </w:r>
      <w:r>
        <w:br/>
      </w:r>
      <w:r>
        <w:rPr>
          <w:rStyle w:val="NormalTok"/>
        </w:rPr>
        <w:t xml:space="preserve">    &lt;</w:t>
      </w:r>
      <w:r>
        <w:rPr>
          <w:rStyle w:val="KeywordTok"/>
        </w:rPr>
        <w:t>xs:restriction</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&lt;</w:t>
      </w:r>
      <w:r>
        <w:rPr>
          <w:rStyle w:val="KeywordTok"/>
        </w:rPr>
        <w:t>xs:list</w:t>
      </w:r>
      <w:r>
        <w:rPr>
          <w:rStyle w:val="NormalTok"/>
        </w:rPr>
        <w:t>&gt;</w:t>
      </w:r>
      <w:r>
        <w:br/>
      </w:r>
      <w:r>
        <w:rPr>
          <w:rStyle w:val="NormalTok"/>
        </w:rPr>
        <w:lastRenderedPageBreak/>
        <w:t xml:space="preserve">                &lt;</w:t>
      </w:r>
      <w:r>
        <w:rPr>
          <w:rStyle w:val="KeywordTok"/>
        </w:rPr>
        <w:t>xs:simpleType</w:t>
      </w:r>
      <w:r>
        <w:rPr>
          <w:rStyle w:val="NormalTok"/>
        </w:rPr>
        <w:t>&gt;</w:t>
      </w:r>
      <w:r>
        <w:br/>
      </w:r>
      <w:r>
        <w:rPr>
          <w:rStyle w:val="NormalTok"/>
        </w:rPr>
        <w:t xml:space="preserve">                    &lt;</w:t>
      </w:r>
      <w:r>
        <w:rPr>
          <w:rStyle w:val="KeywordTok"/>
        </w:rPr>
        <w:t>xs:restriction</w:t>
      </w:r>
      <w:r>
        <w:rPr>
          <w:rStyle w:val="OtherTok"/>
        </w:rPr>
        <w:t xml:space="preserve"> base=</w:t>
      </w:r>
      <w:r>
        <w:rPr>
          <w:rStyle w:val="StringTok"/>
        </w:rPr>
        <w:t>"</w:t>
      </w:r>
      <w:r>
        <w:rPr>
          <w:rStyle w:val="DecValTok"/>
        </w:rPr>
        <w:t>&amp;SIMPLEDATATYPE;</w:t>
      </w:r>
      <w:r>
        <w:rPr>
          <w:rStyle w:val="StringTok"/>
        </w:rPr>
        <w:t>"</w:t>
      </w:r>
      <w:r>
        <w:rPr>
          <w:rStyle w:val="NormalTok"/>
        </w:rPr>
        <w:t>&gt;</w:t>
      </w:r>
      <w:r>
        <w:br/>
      </w:r>
      <w:r>
        <w:rPr>
          <w:rStyle w:val="NormalTok"/>
        </w:rPr>
        <w:t xml:space="preserve">                    &lt;/</w:t>
      </w:r>
      <w:r>
        <w:rPr>
          <w:rStyle w:val="KeywordTok"/>
        </w:rPr>
        <w:t>xs:restriction</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&lt;/</w:t>
      </w:r>
      <w:r>
        <w:rPr>
          <w:rStyle w:val="KeywordTok"/>
        </w:rPr>
        <w:t>xs:list</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w:t>
      </w:r>
      <w:r>
        <w:rPr>
          <w:rStyle w:val="CommentTok"/>
        </w:rPr>
        <w:t>&lt;!-- next lines for restrictions of the values. Remove not needed ones, Multiple restrictiontypes possible --&gt;</w:t>
      </w:r>
      <w:r>
        <w:br/>
      </w:r>
      <w:r>
        <w:rPr>
          <w:rStyle w:val="NormalTok"/>
        </w:rPr>
        <w:t xml:space="preserve">        &lt;</w:t>
      </w:r>
      <w:r>
        <w:rPr>
          <w:rStyle w:val="KeywordTok"/>
        </w:rPr>
        <w:t>xs:</w:t>
      </w:r>
      <w:r>
        <w:rPr>
          <w:rStyle w:val="OtherTok"/>
        </w:rPr>
        <w:t xml:space="preserve"> xs:pattern</w:t>
      </w:r>
      <w:r>
        <w:rPr>
          <w:rStyle w:val="NormalTok"/>
        </w:rPr>
        <w:t xml:space="preserve"> </w:t>
      </w:r>
      <w:r>
        <w:rPr>
          <w:rStyle w:val="ErrorTok"/>
        </w:rPr>
        <w:t>value</w:t>
      </w:r>
      <w:r>
        <w:rPr>
          <w:rStyle w:val="OtherTok"/>
        </w:rPr>
        <w:t>=</w:t>
      </w:r>
      <w:r>
        <w:rPr>
          <w:rStyle w:val="StringTok"/>
        </w:rPr>
        <w:t>"</w:t>
      </w:r>
      <w:r>
        <w:rPr>
          <w:rStyle w:val="DecValTok"/>
        </w:rPr>
        <w:t>&amp;RESTRICTIONVALUE;</w:t>
      </w:r>
      <w:r>
        <w:rPr>
          <w:rStyle w:val="StringTok"/>
        </w:rPr>
        <w:t>"</w:t>
      </w:r>
      <w:r>
        <w:rPr>
          <w:rStyle w:val="NormalTok"/>
        </w:rPr>
        <w:t>/&gt;</w:t>
      </w:r>
      <w:r>
        <w:br/>
      </w:r>
      <w:r>
        <w:rPr>
          <w:rStyle w:val="NormalTok"/>
        </w:rPr>
        <w:t xml:space="preserve">        </w:t>
      </w:r>
      <w:r>
        <w:rPr>
          <w:rStyle w:val="CommentTok"/>
        </w:rPr>
        <w:t>&lt;!-- ... xs:minInclusive, xs:maxInclusive, xs:minExclusive, xs:maxExclusive, xs:length, xs:minLength, xs:maxLength, xs:pattern --&gt;</w:t>
      </w:r>
      <w:r>
        <w:br/>
      </w:r>
      <w:r>
        <w:rPr>
          <w:rStyle w:val="NormalTok"/>
        </w:rPr>
        <w:t xml:space="preserve">        &lt;</w:t>
      </w:r>
      <w:r>
        <w:rPr>
          <w:rStyle w:val="KeywordTok"/>
        </w:rPr>
        <w:t>xs:maxLength</w:t>
      </w:r>
      <w:r>
        <w:rPr>
          <w:rStyle w:val="OtherTok"/>
        </w:rPr>
        <w:t xml:space="preserve"> value=</w:t>
      </w:r>
      <w:r>
        <w:rPr>
          <w:rStyle w:val="StringTok"/>
        </w:rPr>
        <w:t>"</w:t>
      </w:r>
      <w:r>
        <w:rPr>
          <w:rStyle w:val="DecValTok"/>
        </w:rPr>
        <w:t>&amp;RESTRICTIONVALUE;</w:t>
      </w:r>
      <w:r>
        <w:rPr>
          <w:rStyle w:val="StringTok"/>
        </w:rPr>
        <w:t>"</w:t>
      </w:r>
      <w:r>
        <w:rPr>
          <w:rStyle w:val="NormalTok"/>
        </w:rPr>
        <w:t>/&gt;</w:t>
      </w:r>
      <w:r>
        <w:br/>
      </w:r>
      <w:r>
        <w:rPr>
          <w:rStyle w:val="NormalTok"/>
        </w:rPr>
        <w:t xml:space="preserve">        </w:t>
      </w:r>
      <w:r>
        <w:rPr>
          <w:rStyle w:val="CommentTok"/>
        </w:rPr>
        <w:t>&lt;!-- end of lines only for restrictions of the values --&gt;</w:t>
      </w:r>
      <w:r>
        <w:br/>
      </w:r>
      <w:r>
        <w:rPr>
          <w:rStyle w:val="NormalTok"/>
        </w:rPr>
        <w:t xml:space="preserve">    &lt;/</w:t>
      </w:r>
      <w:r>
        <w:rPr>
          <w:rStyle w:val="KeywordTok"/>
        </w:rPr>
        <w:t>xs:restriction</w:t>
      </w:r>
      <w:r>
        <w:rPr>
          <w:rStyle w:val="NormalTok"/>
        </w:rPr>
        <w:t xml:space="preserve">&gt;   </w:t>
      </w:r>
      <w:r>
        <w:br/>
      </w:r>
      <w:r>
        <w:rPr>
          <w:rStyle w:val="NormalTok"/>
        </w:rPr>
        <w:t>&lt;/</w:t>
      </w:r>
      <w:r>
        <w:rPr>
          <w:rStyle w:val="KeywordTok"/>
        </w:rPr>
        <w:t>xs:simpleType</w:t>
      </w:r>
      <w:r>
        <w:rPr>
          <w:rStyle w:val="NormalTok"/>
        </w:rPr>
        <w:t>&gt;</w:t>
      </w:r>
    </w:p>
    <w:p w14:paraId="0C45F02B" w14:textId="77777777" w:rsidR="00317155" w:rsidRDefault="00000000">
      <w:r>
        <w:rPr>
          <w:b/>
          <w:bCs/>
        </w:rPr>
        <w:t>Example:</w:t>
      </w:r>
    </w:p>
    <w:p w14:paraId="721B5C83" w14:textId="77777777" w:rsidR="00317155" w:rsidRDefault="00000000">
      <w:pPr>
        <w:pStyle w:val="BodyText"/>
      </w:pPr>
      <w:r>
        <w:t>if the name of an OutputDataPoint class is &amp;OUTPUTDATAPOINT; = “temperatureSeries”, which contains a list of up to 10 temperature values, then a type definition could be</w:t>
      </w:r>
    </w:p>
    <w:p w14:paraId="1EB904F4" w14:textId="77777777" w:rsidR="00317155" w:rsidRDefault="00000000">
      <w:pPr>
        <w:pStyle w:val="SourceCode"/>
      </w:pPr>
      <w:r>
        <w:rPr>
          <w:rStyle w:val="NormalTok"/>
        </w:rPr>
        <w:t>&lt;</w:t>
      </w:r>
      <w:r>
        <w:rPr>
          <w:rStyle w:val="KeywordTok"/>
        </w:rPr>
        <w:t>xs:simpleType</w:t>
      </w:r>
      <w:r>
        <w:rPr>
          <w:rStyle w:val="OtherTok"/>
        </w:rPr>
        <w:t xml:space="preserve"> name=</w:t>
      </w:r>
      <w:r>
        <w:rPr>
          <w:rStyle w:val="StringTok"/>
        </w:rPr>
        <w:t>"temperatureSeriesType"</w:t>
      </w:r>
      <w:r>
        <w:rPr>
          <w:rStyle w:val="NormalTok"/>
        </w:rPr>
        <w:t>&gt;</w:t>
      </w:r>
      <w:r>
        <w:br/>
      </w:r>
      <w:r>
        <w:rPr>
          <w:rStyle w:val="NormalTok"/>
        </w:rPr>
        <w:t xml:space="preserve">    &lt;</w:t>
      </w:r>
      <w:r>
        <w:rPr>
          <w:rStyle w:val="KeywordTok"/>
        </w:rPr>
        <w:t>xs:restriction</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&lt;</w:t>
      </w:r>
      <w:r>
        <w:rPr>
          <w:rStyle w:val="KeywordTok"/>
        </w:rPr>
        <w:t>xs:list</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&lt;</w:t>
      </w:r>
      <w:r>
        <w:rPr>
          <w:rStyle w:val="KeywordTok"/>
        </w:rPr>
        <w:t>xs:restriction</w:t>
      </w:r>
      <w:r>
        <w:rPr>
          <w:rStyle w:val="OtherTok"/>
        </w:rPr>
        <w:t xml:space="preserve"> base=</w:t>
      </w:r>
      <w:r>
        <w:rPr>
          <w:rStyle w:val="StringTok"/>
        </w:rPr>
        <w:t>"xs:float"</w:t>
      </w:r>
      <w:r>
        <w:rPr>
          <w:rStyle w:val="NormalTok"/>
        </w:rPr>
        <w:t>&gt;</w:t>
      </w:r>
      <w:r>
        <w:br/>
      </w:r>
      <w:r>
        <w:rPr>
          <w:rStyle w:val="NormalTok"/>
        </w:rPr>
        <w:t xml:space="preserve">                    &lt;/</w:t>
      </w:r>
      <w:r>
        <w:rPr>
          <w:rStyle w:val="KeywordTok"/>
        </w:rPr>
        <w:t>xs:restriction</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&lt;/</w:t>
      </w:r>
      <w:r>
        <w:rPr>
          <w:rStyle w:val="KeywordTok"/>
        </w:rPr>
        <w:t>xs:list</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w:t>
      </w:r>
      <w:r>
        <w:rPr>
          <w:rStyle w:val="ErrorTok"/>
        </w:rPr>
        <w:t>&lt;</w:t>
      </w:r>
      <w:r>
        <w:rPr>
          <w:rStyle w:val="NormalTok"/>
        </w:rPr>
        <w:t xml:space="preserve"> xs:minInclusive value="−273.15"/&gt;</w:t>
      </w:r>
      <w:r>
        <w:br/>
      </w:r>
      <w:r>
        <w:rPr>
          <w:rStyle w:val="NormalTok"/>
        </w:rPr>
        <w:t xml:space="preserve">        &lt;</w:t>
      </w:r>
      <w:r>
        <w:rPr>
          <w:rStyle w:val="KeywordTok"/>
        </w:rPr>
        <w:t>xs:maxLength</w:t>
      </w:r>
      <w:r>
        <w:rPr>
          <w:rStyle w:val="OtherTok"/>
        </w:rPr>
        <w:t xml:space="preserve"> value=</w:t>
      </w:r>
      <w:r>
        <w:rPr>
          <w:rStyle w:val="StringTok"/>
        </w:rPr>
        <w:t>"10"</w:t>
      </w:r>
      <w:r>
        <w:rPr>
          <w:rStyle w:val="NormalTok"/>
        </w:rPr>
        <w:t>/&gt;</w:t>
      </w:r>
      <w:r>
        <w:br/>
      </w:r>
      <w:r>
        <w:rPr>
          <w:rStyle w:val="NormalTok"/>
        </w:rPr>
        <w:t xml:space="preserve">    &lt;/</w:t>
      </w:r>
      <w:r>
        <w:rPr>
          <w:rStyle w:val="KeywordTok"/>
        </w:rPr>
        <w:t>xs:restriction</w:t>
      </w:r>
      <w:r>
        <w:rPr>
          <w:rStyle w:val="NormalTok"/>
        </w:rPr>
        <w:t xml:space="preserve">&gt;   </w:t>
      </w:r>
      <w:r>
        <w:br/>
      </w:r>
      <w:r>
        <w:rPr>
          <w:rStyle w:val="NormalTok"/>
        </w:rPr>
        <w:t>&lt;/</w:t>
      </w:r>
      <w:r>
        <w:rPr>
          <w:rStyle w:val="KeywordTok"/>
        </w:rPr>
        <w:t>xs:simpleType</w:t>
      </w:r>
      <w:r>
        <w:rPr>
          <w:rStyle w:val="NormalTok"/>
        </w:rPr>
        <w:t>&gt;</w:t>
      </w:r>
    </w:p>
    <w:p w14:paraId="3AFFC5C1" w14:textId="77777777" w:rsidR="00317155" w:rsidRDefault="00000000">
      <w:pPr>
        <w:pStyle w:val="Heading5"/>
      </w:pPr>
      <w:bookmarkStart w:id="108" w:name="structured-data-types"/>
      <w:bookmarkStart w:id="109" w:name="_Toc228783294"/>
      <w:bookmarkEnd w:id="98"/>
      <w:r>
        <w:t>7.2.1.3.4 Structured Data Types</w:t>
      </w:r>
      <w:bookmarkEnd w:id="109"/>
    </w:p>
    <w:p w14:paraId="0152510A" w14:textId="77777777" w:rsidR="00317155" w:rsidRDefault="00000000">
      <w:r>
        <w:t>If class:Variable supports:</w:t>
      </w:r>
    </w:p>
    <w:p w14:paraId="4DFB8A87" w14:textId="77777777" w:rsidR="00317155" w:rsidRDefault="00000000">
      <w:pPr>
        <w:numPr>
          <w:ilvl w:val="0"/>
          <w:numId w:val="82"/>
        </w:numPr>
      </w:pPr>
      <w:r>
        <w:t xml:space="preserve">data property: isDataList </w:t>
      </w:r>
      <w:r>
        <w:rPr>
          <w:b/>
          <w:bCs/>
          <w:i/>
          <w:iCs/>
        </w:rPr>
        <w:t>value</w:t>
      </w:r>
      <w:r>
        <w:t xml:space="preserve"> FALSE</w:t>
      </w:r>
    </w:p>
    <w:p w14:paraId="45FE4917" w14:textId="77777777" w:rsidR="00317155" w:rsidRDefault="00000000">
      <w:pPr>
        <w:numPr>
          <w:ilvl w:val="0"/>
          <w:numId w:val="82"/>
        </w:numPr>
      </w:pPr>
      <w:r>
        <w:t>object property: hasSubStructure with range class:&amp;VARIABLENAME_1;</w:t>
      </w:r>
    </w:p>
    <w:p w14:paraId="4746D9D0" w14:textId="77777777" w:rsidR="00317155" w:rsidRDefault="00000000">
      <w:pPr>
        <w:numPr>
          <w:ilvl w:val="0"/>
          <w:numId w:val="82"/>
        </w:numPr>
      </w:pPr>
      <w:r>
        <w:t>object property: hasSubStructure with range class:&amp;VARIABLENAME_2;</w:t>
      </w:r>
    </w:p>
    <w:p w14:paraId="041ECDF8" w14:textId="77777777" w:rsidR="00317155" w:rsidRDefault="00000000">
      <w:pPr>
        <w:numPr>
          <w:ilvl w:val="0"/>
          <w:numId w:val="82"/>
        </w:numPr>
      </w:pPr>
      <w:r>
        <w:t>…</w:t>
      </w:r>
    </w:p>
    <w:p w14:paraId="2CD0488F" w14:textId="77777777" w:rsidR="00317155" w:rsidRDefault="00000000">
      <w:pPr>
        <w:numPr>
          <w:ilvl w:val="0"/>
          <w:numId w:val="82"/>
        </w:numPr>
      </w:pPr>
      <w:r>
        <w:t>object property: hasSubStructure with range class:&amp;VARIABLENAME_n;</w:t>
      </w:r>
    </w:p>
    <w:p w14:paraId="4D7C68E5" w14:textId="77777777" w:rsidR="00317155" w:rsidRDefault="00000000">
      <w:r>
        <w:t xml:space="preserve">then the XSD for the </w:t>
      </w:r>
      <w:r>
        <w:rPr>
          <w:i/>
          <w:iCs/>
        </w:rPr>
        <w:t>&lt;flexContainer&gt;</w:t>
      </w:r>
      <w:r>
        <w:t xml:space="preserve"> that contains that </w:t>
      </w:r>
      <w:r>
        <w:rPr>
          <w:i/>
          <w:iCs/>
        </w:rPr>
        <w:t>customAttribute</w:t>
      </w:r>
      <w:r>
        <w:t xml:space="preserve"> needs to contain the typedefinition (given by &amp;TYPENAME;) for that </w:t>
      </w:r>
      <w:r>
        <w:rPr>
          <w:i/>
          <w:iCs/>
        </w:rPr>
        <w:t>customAttribute</w:t>
      </w:r>
      <w:r>
        <w:t>.</w:t>
      </w:r>
      <w:r>
        <w:br/>
        <w:t>Additionally (simple or complex) typedefinitions for the Variables that are in the range of object property: hasSubStructure (given by &amp;TYPENAME_1; … &amp;TYPENAME_n;) need to be contained in the XSD.</w:t>
      </w:r>
    </w:p>
    <w:p w14:paraId="38D0F5F4" w14:textId="77777777" w:rsidR="00317155" w:rsidRDefault="00000000">
      <w:pPr>
        <w:pStyle w:val="BodyText"/>
      </w:pPr>
      <w:r>
        <w:t>Table: Table 7.2.1.3.4-1: Type definition for Structured Data Types</w:t>
      </w:r>
    </w:p>
    <w:p w14:paraId="43786689" w14:textId="77777777" w:rsidR="00317155" w:rsidRDefault="00000000">
      <w:pPr>
        <w:pStyle w:val="SourceCode"/>
      </w:pPr>
      <w:r>
        <w:rPr>
          <w:rStyle w:val="CommentTok"/>
        </w:rPr>
        <w:t>&lt;!--********************** --&gt;</w:t>
      </w:r>
      <w:r>
        <w:br/>
      </w:r>
      <w:r>
        <w:rPr>
          <w:rStyle w:val="CommentTok"/>
        </w:rPr>
        <w:t>&lt;!-- Ontology based IWK Complex Types --&gt;</w:t>
      </w:r>
      <w:r>
        <w:br/>
      </w:r>
      <w:r>
        <w:rPr>
          <w:rStyle w:val="CommentTok"/>
        </w:rPr>
        <w:t>&lt;!--********************** --&gt;</w:t>
      </w:r>
      <w:r>
        <w:br/>
      </w:r>
      <w:r>
        <w:br/>
      </w:r>
      <w:r>
        <w:rPr>
          <w:rStyle w:val="NormalTok"/>
        </w:rPr>
        <w:t>&lt;</w:t>
      </w:r>
      <w:r>
        <w:rPr>
          <w:rStyle w:val="KeywordTok"/>
        </w:rPr>
        <w:t>xs:complexType</w:t>
      </w:r>
      <w:r>
        <w:rPr>
          <w:rStyle w:val="OtherTok"/>
        </w:rPr>
        <w:t xml:space="preserve"> name=</w:t>
      </w:r>
      <w:r>
        <w:rPr>
          <w:rStyle w:val="StringTok"/>
        </w:rPr>
        <w:t>"</w:t>
      </w:r>
      <w:r>
        <w:rPr>
          <w:rStyle w:val="DecValTok"/>
        </w:rPr>
        <w:t>&amp;TYPENAME;</w:t>
      </w:r>
      <w:r>
        <w:rPr>
          <w:rStyle w:val="StringTok"/>
        </w:rPr>
        <w:t>"</w:t>
      </w:r>
      <w:r>
        <w:rPr>
          <w:rStyle w:val="NormalTok"/>
        </w:rPr>
        <w:t>&gt;</w:t>
      </w:r>
      <w:r>
        <w:br/>
      </w:r>
      <w:r>
        <w:rPr>
          <w:rStyle w:val="NormalTok"/>
        </w:rPr>
        <w:lastRenderedPageBreak/>
        <w:t xml:space="preserve">    &lt;</w:t>
      </w:r>
      <w:r>
        <w:rPr>
          <w:rStyle w:val="KeywordTok"/>
        </w:rPr>
        <w:t>xs:sequence</w:t>
      </w:r>
      <w:r>
        <w:rPr>
          <w:rStyle w:val="NormalTok"/>
        </w:rPr>
        <w:t>&gt;</w:t>
      </w:r>
      <w:r>
        <w:br/>
      </w:r>
      <w:r>
        <w:rPr>
          <w:rStyle w:val="NormalTok"/>
        </w:rPr>
        <w:t xml:space="preserve">        </w:t>
      </w:r>
      <w:r>
        <w:rPr>
          <w:rStyle w:val="CommentTok"/>
        </w:rPr>
        <w:t>&lt;!-- should include all classes:Variable that are in the range of object property:hasSubStructure  --&gt;</w:t>
      </w:r>
      <w:r>
        <w:br/>
      </w:r>
      <w:r>
        <w:rPr>
          <w:rStyle w:val="NormalTok"/>
        </w:rPr>
        <w:t xml:space="preserve">        &lt;</w:t>
      </w:r>
      <w:r>
        <w:rPr>
          <w:rStyle w:val="KeywordTok"/>
        </w:rPr>
        <w:t>xs:element</w:t>
      </w:r>
      <w:r>
        <w:rPr>
          <w:rStyle w:val="OtherTok"/>
        </w:rPr>
        <w:t xml:space="preserve"> name=</w:t>
      </w:r>
      <w:r>
        <w:rPr>
          <w:rStyle w:val="StringTok"/>
        </w:rPr>
        <w:t>"</w:t>
      </w:r>
      <w:r>
        <w:rPr>
          <w:rStyle w:val="DecValTok"/>
        </w:rPr>
        <w:t>&amp;VARIABLENAME_1;</w:t>
      </w:r>
      <w:r>
        <w:rPr>
          <w:rStyle w:val="StringTok"/>
        </w:rPr>
        <w:t>"</w:t>
      </w:r>
      <w:r>
        <w:rPr>
          <w:rStyle w:val="OtherTok"/>
        </w:rPr>
        <w:t xml:space="preserve">  type=</w:t>
      </w:r>
      <w:r>
        <w:rPr>
          <w:rStyle w:val="StringTok"/>
        </w:rPr>
        <w:t>" obi:</w:t>
      </w:r>
      <w:r>
        <w:rPr>
          <w:rStyle w:val="DecValTok"/>
        </w:rPr>
        <w:t>&amp;TYPENAME_1;</w:t>
      </w:r>
      <w:r>
        <w:rPr>
          <w:rStyle w:val="StringTok"/>
        </w:rPr>
        <w:t>"</w:t>
      </w:r>
      <w:r>
        <w:rPr>
          <w:rStyle w:val="NormalTok"/>
        </w:rPr>
        <w:t>/&gt;</w:t>
      </w:r>
      <w:r>
        <w:br/>
      </w:r>
      <w:r>
        <w:rPr>
          <w:rStyle w:val="NormalTok"/>
        </w:rPr>
        <w:t xml:space="preserve">        </w:t>
      </w:r>
      <w:r>
        <w:rPr>
          <w:rStyle w:val="CommentTok"/>
        </w:rPr>
        <w:t>&lt;!-- ... --&gt;</w:t>
      </w:r>
      <w:r>
        <w:br/>
      </w:r>
      <w:r>
        <w:rPr>
          <w:rStyle w:val="NormalTok"/>
        </w:rPr>
        <w:t xml:space="preserve">        &lt;</w:t>
      </w:r>
      <w:r>
        <w:rPr>
          <w:rStyle w:val="KeywordTok"/>
        </w:rPr>
        <w:t>xs:element</w:t>
      </w:r>
      <w:r>
        <w:rPr>
          <w:rStyle w:val="OtherTok"/>
        </w:rPr>
        <w:t xml:space="preserve"> name=</w:t>
      </w:r>
      <w:r>
        <w:rPr>
          <w:rStyle w:val="StringTok"/>
        </w:rPr>
        <w:t>"</w:t>
      </w:r>
      <w:r>
        <w:rPr>
          <w:rStyle w:val="DecValTok"/>
        </w:rPr>
        <w:t>&amp;VARIABLENAME_n;</w:t>
      </w:r>
      <w:r>
        <w:rPr>
          <w:rStyle w:val="StringTok"/>
        </w:rPr>
        <w:t>"</w:t>
      </w:r>
      <w:r>
        <w:rPr>
          <w:rStyle w:val="OtherTok"/>
        </w:rPr>
        <w:t xml:space="preserve">  type=</w:t>
      </w:r>
      <w:r>
        <w:rPr>
          <w:rStyle w:val="StringTok"/>
        </w:rPr>
        <w:t>" obi:</w:t>
      </w:r>
      <w:r>
        <w:rPr>
          <w:rStyle w:val="DecValTok"/>
        </w:rPr>
        <w:t>&amp;TYPENAME_n;</w:t>
      </w:r>
      <w:r>
        <w:rPr>
          <w:rStyle w:val="StringTok"/>
        </w:rPr>
        <w:t>"</w:t>
      </w:r>
      <w:r>
        <w:rPr>
          <w:rStyle w:val="NormalTok"/>
        </w:rPr>
        <w:t>/&gt;</w:t>
      </w:r>
      <w:r>
        <w:br/>
      </w:r>
      <w:r>
        <w:rPr>
          <w:rStyle w:val="NormalTok"/>
        </w:rPr>
        <w:t xml:space="preserve">    &lt;/</w:t>
      </w:r>
      <w:r>
        <w:rPr>
          <w:rStyle w:val="KeywordTok"/>
        </w:rPr>
        <w:t>xs:sequence</w:t>
      </w:r>
      <w:r>
        <w:rPr>
          <w:rStyle w:val="NormalTok"/>
        </w:rPr>
        <w:t>&gt;</w:t>
      </w:r>
      <w:r>
        <w:br/>
      </w:r>
      <w:r>
        <w:rPr>
          <w:rStyle w:val="NormalTok"/>
        </w:rPr>
        <w:t>&lt;/</w:t>
      </w:r>
      <w:r>
        <w:rPr>
          <w:rStyle w:val="KeywordTok"/>
        </w:rPr>
        <w:t>xs:complexType</w:t>
      </w:r>
      <w:r>
        <w:rPr>
          <w:rStyle w:val="NormalTok"/>
        </w:rPr>
        <w:t>&gt;</w:t>
      </w:r>
    </w:p>
    <w:p w14:paraId="7D0267E3" w14:textId="77777777" w:rsidR="00317155" w:rsidRDefault="00000000">
      <w:r>
        <w:rPr>
          <w:b/>
          <w:bCs/>
        </w:rPr>
        <w:t>Example:</w:t>
      </w:r>
    </w:p>
    <w:p w14:paraId="605872AA" w14:textId="77777777" w:rsidR="00317155" w:rsidRDefault="00000000">
      <w:pPr>
        <w:pStyle w:val="BodyText"/>
      </w:pPr>
      <w:r>
        <w:t>if the name of a OutputDataPoint class is &amp;OUTPUTDATAPOINT; = “accurateTemperature” and that “accurateTemperature” is a StructuredTypeVariable, containing substructures with &amp;VARIABLENAME_1; = “fahrenheit” and &amp;VARIABLENAME_2; = “accuracy” then then a type definition could be</w:t>
      </w:r>
    </w:p>
    <w:p w14:paraId="3C33BFB2" w14:textId="77777777" w:rsidR="00317155" w:rsidRDefault="00000000">
      <w:pPr>
        <w:pStyle w:val="SourceCode"/>
      </w:pPr>
      <w:r>
        <w:rPr>
          <w:rStyle w:val="NormalTok"/>
        </w:rPr>
        <w:t>&lt;</w:t>
      </w:r>
      <w:r>
        <w:rPr>
          <w:rStyle w:val="KeywordTok"/>
        </w:rPr>
        <w:t>xs:complexType</w:t>
      </w:r>
      <w:r>
        <w:rPr>
          <w:rStyle w:val="OtherTok"/>
        </w:rPr>
        <w:t xml:space="preserve"> name=</w:t>
      </w:r>
      <w:r>
        <w:rPr>
          <w:rStyle w:val="StringTok"/>
        </w:rPr>
        <w:t>"accurateTemperatureType"</w:t>
      </w:r>
      <w:r>
        <w:rPr>
          <w:rStyle w:val="NormalTok"/>
        </w:rPr>
        <w:t>&gt;</w:t>
      </w:r>
      <w:r>
        <w:br/>
      </w:r>
      <w:r>
        <w:rPr>
          <w:rStyle w:val="NormalTok"/>
        </w:rPr>
        <w:t xml:space="preserve">    &lt;</w:t>
      </w:r>
      <w:r>
        <w:rPr>
          <w:rStyle w:val="KeywordTok"/>
        </w:rPr>
        <w:t>xs:sequence</w:t>
      </w:r>
      <w:r>
        <w:rPr>
          <w:rStyle w:val="NormalTok"/>
        </w:rPr>
        <w:t>&gt;</w:t>
      </w:r>
      <w:r>
        <w:br/>
      </w:r>
      <w:r>
        <w:rPr>
          <w:rStyle w:val="NormalTok"/>
        </w:rPr>
        <w:t xml:space="preserve">        </w:t>
      </w:r>
      <w:r>
        <w:rPr>
          <w:rStyle w:val="CommentTok"/>
        </w:rPr>
        <w:t>&lt;!-- should include all classes:Variable that are in the range of object property:hasSubStructure  --&gt;</w:t>
      </w:r>
      <w:r>
        <w:br/>
      </w:r>
      <w:r>
        <w:rPr>
          <w:rStyle w:val="NormalTok"/>
        </w:rPr>
        <w:t xml:space="preserve">        &lt;</w:t>
      </w:r>
      <w:r>
        <w:rPr>
          <w:rStyle w:val="KeywordTok"/>
        </w:rPr>
        <w:t>xs:element</w:t>
      </w:r>
      <w:r>
        <w:rPr>
          <w:rStyle w:val="OtherTok"/>
        </w:rPr>
        <w:t xml:space="preserve"> name=</w:t>
      </w:r>
      <w:r>
        <w:rPr>
          <w:rStyle w:val="StringTok"/>
        </w:rPr>
        <w:t>"fahrenheit"</w:t>
      </w:r>
      <w:r>
        <w:rPr>
          <w:rStyle w:val="OtherTok"/>
        </w:rPr>
        <w:t xml:space="preserve">  type=</w:t>
      </w:r>
      <w:r>
        <w:rPr>
          <w:rStyle w:val="StringTok"/>
        </w:rPr>
        <w:t>"fahrenheitType"</w:t>
      </w:r>
      <w:r>
        <w:rPr>
          <w:rStyle w:val="NormalTok"/>
        </w:rPr>
        <w:t>/&gt;</w:t>
      </w:r>
      <w:r>
        <w:br/>
      </w:r>
      <w:r>
        <w:rPr>
          <w:rStyle w:val="NormalTok"/>
        </w:rPr>
        <w:t xml:space="preserve">        </w:t>
      </w:r>
      <w:r>
        <w:rPr>
          <w:rStyle w:val="CommentTok"/>
        </w:rPr>
        <w:t>&lt;!-- ... --&gt;</w:t>
      </w:r>
      <w:r>
        <w:br/>
      </w:r>
      <w:r>
        <w:rPr>
          <w:rStyle w:val="NormalTok"/>
        </w:rPr>
        <w:t xml:space="preserve">        &lt;</w:t>
      </w:r>
      <w:r>
        <w:rPr>
          <w:rStyle w:val="KeywordTok"/>
        </w:rPr>
        <w:t>xs:element</w:t>
      </w:r>
      <w:r>
        <w:rPr>
          <w:rStyle w:val="OtherTok"/>
        </w:rPr>
        <w:t xml:space="preserve"> name=</w:t>
      </w:r>
      <w:r>
        <w:rPr>
          <w:rStyle w:val="StringTok"/>
        </w:rPr>
        <w:t>"accuracy"</w:t>
      </w:r>
      <w:r>
        <w:rPr>
          <w:rStyle w:val="OtherTok"/>
        </w:rPr>
        <w:t xml:space="preserve">  type=</w:t>
      </w:r>
      <w:r>
        <w:rPr>
          <w:rStyle w:val="StringTok"/>
        </w:rPr>
        <w:t>"accuracyType"</w:t>
      </w:r>
      <w:r>
        <w:rPr>
          <w:rStyle w:val="NormalTok"/>
        </w:rPr>
        <w:t>/&gt;</w:t>
      </w:r>
      <w:r>
        <w:br/>
      </w:r>
      <w:r>
        <w:rPr>
          <w:rStyle w:val="NormalTok"/>
        </w:rPr>
        <w:t xml:space="preserve">    &lt;/</w:t>
      </w:r>
      <w:r>
        <w:rPr>
          <w:rStyle w:val="KeywordTok"/>
        </w:rPr>
        <w:t>xs:sequence</w:t>
      </w:r>
      <w:r>
        <w:rPr>
          <w:rStyle w:val="NormalTok"/>
        </w:rPr>
        <w:t>&gt;</w:t>
      </w:r>
      <w:r>
        <w:br/>
      </w:r>
      <w:r>
        <w:rPr>
          <w:rStyle w:val="NormalTok"/>
        </w:rPr>
        <w:t>&lt;/</w:t>
      </w:r>
      <w:r>
        <w:rPr>
          <w:rStyle w:val="KeywordTok"/>
        </w:rPr>
        <w:t>xs:complexType</w:t>
      </w:r>
      <w:r>
        <w:rPr>
          <w:rStyle w:val="NormalTok"/>
        </w:rPr>
        <w:t>&gt;</w:t>
      </w:r>
    </w:p>
    <w:p w14:paraId="284DE4A2" w14:textId="77777777" w:rsidR="00317155" w:rsidRDefault="00000000">
      <w:pPr>
        <w:pStyle w:val="Heading3"/>
      </w:pPr>
      <w:bookmarkStart w:id="110" w:name="X81219fb9f0c2070fc112f2ae5800634b86f05a0"/>
      <w:bookmarkStart w:id="111" w:name="_Toc228783295"/>
      <w:bookmarkEnd w:id="100"/>
      <w:bookmarkEnd w:id="102"/>
      <w:bookmarkEnd w:id="104"/>
      <w:r>
        <w:t>7.2.2 XSD template for sub-classes of Base Ontology class: Device</w:t>
      </w:r>
      <w:bookmarkEnd w:id="111"/>
    </w:p>
    <w:p w14:paraId="4F48F3F1" w14:textId="77777777" w:rsidR="00317155" w:rsidRDefault="00000000">
      <w:r>
        <w:t xml:space="preserve">This clause only applies for the case when an Interworked Device is represented as </w:t>
      </w:r>
      <w:r>
        <w:rPr>
          <w:i/>
          <w:iCs/>
        </w:rPr>
        <w:t>&lt;flexContainer&gt;</w:t>
      </w:r>
      <w:r>
        <w:t xml:space="preserve">. In case an Interworked Device is represented as </w:t>
      </w:r>
      <w:r>
        <w:rPr>
          <w:i/>
          <w:iCs/>
        </w:rPr>
        <w:t>&lt;AE&gt;</w:t>
      </w:r>
      <w:r>
        <w:t xml:space="preserve"> the resource definition of the </w:t>
      </w:r>
      <w:r>
        <w:rPr>
          <w:i/>
          <w:iCs/>
        </w:rPr>
        <w:t>&lt;AE&gt;</w:t>
      </w:r>
      <w:r>
        <w:t xml:space="preserve"> resource in oneM2M TS-0001 [2] applies.</w:t>
      </w:r>
    </w:p>
    <w:p w14:paraId="3CC33D44" w14:textId="77777777" w:rsidR="00317155" w:rsidRDefault="00000000">
      <w:pPr>
        <w:pStyle w:val="BodyText"/>
      </w:pPr>
      <w:r>
        <w:t>Specific XSD definition for class:Device to be substituted at the placeholder in the XSD skeleton in clause 7.2.1.2</w:t>
      </w:r>
    </w:p>
    <w:p w14:paraId="291235F1" w14:textId="77777777" w:rsidR="00317155" w:rsidRDefault="00000000">
      <w:pPr>
        <w:pStyle w:val="BodyText"/>
      </w:pPr>
      <w:r>
        <w:t xml:space="preserve">The value of attribute </w:t>
      </w:r>
      <w:r>
        <w:rPr>
          <w:i/>
          <w:iCs/>
        </w:rPr>
        <w:t>containerDefinition</w:t>
      </w:r>
      <w:r>
        <w:t xml:space="preserve"> of the specialization of the </w:t>
      </w:r>
      <w:r>
        <w:rPr>
          <w:i/>
          <w:iCs/>
        </w:rPr>
        <w:t>&lt;flexContainer&gt;</w:t>
      </w:r>
      <w:r>
        <w:t xml:space="preserve"> shall be set as specified in table 7.2.1.2-1.</w:t>
      </w:r>
    </w:p>
    <w:p w14:paraId="3AAC2908" w14:textId="77777777" w:rsidR="00317155" w:rsidRDefault="00000000">
      <w:pPr>
        <w:pStyle w:val="BodyText"/>
      </w:pPr>
      <w:r>
        <w:t>Example: &lt;xs:element name=“containerDefinition” type=“//m2m.service.com/IN-CSE-0001/bigFatCse/name_of_IPE_AE/ww.XYZ.com_WashingMachines /testDevice.xsd” /&gt;.</w:t>
      </w:r>
    </w:p>
    <w:p w14:paraId="79AEE082" w14:textId="77777777" w:rsidR="00317155" w:rsidRDefault="00000000">
      <w:pPr>
        <w:pStyle w:val="BodyText"/>
      </w:pPr>
      <w:r>
        <w:t xml:space="preserve">Table: Table 7.2.2-1: Template definition of a </w:t>
      </w:r>
      <w:r>
        <w:rPr>
          <w:i/>
          <w:iCs/>
        </w:rPr>
        <w:t>&lt;flexContainer&gt;</w:t>
      </w:r>
      <w:r>
        <w:t xml:space="preserve"> for Device</w:t>
      </w:r>
    </w:p>
    <w:p w14:paraId="44E7DBCE" w14:textId="77777777" w:rsidR="00317155" w:rsidRDefault="00000000">
      <w:pPr>
        <w:pStyle w:val="SourceCode"/>
      </w:pPr>
      <w:r>
        <w:rPr>
          <w:rStyle w:val="FunctionTok"/>
        </w:rPr>
        <w:t>&lt;?xml</w:t>
      </w:r>
      <w:r>
        <w:rPr>
          <w:rStyle w:val="OtherTok"/>
        </w:rPr>
        <w:t xml:space="preserve"> version=</w:t>
      </w:r>
      <w:r>
        <w:rPr>
          <w:rStyle w:val="StringTok"/>
        </w:rPr>
        <w:t>"1.0"</w:t>
      </w:r>
      <w:r>
        <w:rPr>
          <w:rStyle w:val="OtherTok"/>
        </w:rPr>
        <w:t xml:space="preserve"> encoding=</w:t>
      </w:r>
      <w:r>
        <w:rPr>
          <w:rStyle w:val="StringTok"/>
        </w:rPr>
        <w:t>"UTF-8"</w:t>
      </w:r>
      <w:r>
        <w:rPr>
          <w:rStyle w:val="FunctionTok"/>
        </w:rPr>
        <w:t>?&gt;</w:t>
      </w:r>
      <w:r>
        <w:br/>
      </w:r>
      <w:r>
        <w:rPr>
          <w:rStyle w:val="CommentTok"/>
        </w:rPr>
        <w:t xml:space="preserve">&lt;!-- </w:t>
      </w:r>
      <w:r>
        <w:br/>
      </w:r>
      <w:r>
        <w:rPr>
          <w:rStyle w:val="CommentTok"/>
        </w:rPr>
        <w:t>Copyright Notification</w:t>
      </w:r>
      <w:r>
        <w:br/>
      </w:r>
      <w:r>
        <w:br/>
      </w:r>
      <w:r>
        <w:rPr>
          <w:rStyle w:val="CommentTok"/>
        </w:rPr>
        <w:t xml:space="preserve">The oneM2M Partners authorize you to copy this document, provided that you retain all copyright and other proprietary notices </w:t>
      </w:r>
      <w:r>
        <w:br/>
      </w:r>
      <w:r>
        <w:rPr>
          <w:rStyle w:val="CommentTok"/>
        </w:rPr>
        <w:t xml:space="preserve">contained in the original materials on any copies of the materials and that you comply strictly with these terms. </w:t>
      </w:r>
      <w:r>
        <w:br/>
      </w:r>
      <w:r>
        <w:rPr>
          <w:rStyle w:val="CommentTok"/>
        </w:rPr>
        <w:t xml:space="preserve">This copyright permission does not constitute an endorsement of the products or services, nor does it encompass the granting of </w:t>
      </w:r>
      <w:r>
        <w:br/>
      </w:r>
      <w:r>
        <w:rPr>
          <w:rStyle w:val="CommentTok"/>
        </w:rPr>
        <w:t xml:space="preserve">any patent rights. The oneM2M Partners assume no responsibility for errors or omissions in this document. </w:t>
      </w:r>
      <w:r>
        <w:br/>
      </w:r>
      <w:r>
        <w:rPr>
          <w:rStyle w:val="CommentTok"/>
        </w:rPr>
        <w:t>© 2016, oneM2M Partners Type 1 (ARIB, ATIS, CCSA, ETSI, TIA, TSDSI, TTA, TTC). All rights reserved.</w:t>
      </w:r>
      <w:r>
        <w:br/>
      </w:r>
      <w:r>
        <w:br/>
      </w:r>
      <w:r>
        <w:rPr>
          <w:rStyle w:val="CommentTok"/>
        </w:rPr>
        <w:t xml:space="preserve">Notice of Disclaimer &amp; Limitation of Liability </w:t>
      </w:r>
      <w:r>
        <w:br/>
      </w:r>
      <w:r>
        <w:br/>
      </w:r>
      <w:r>
        <w:rPr>
          <w:rStyle w:val="CommentTok"/>
        </w:rPr>
        <w:t xml:space="preserve">The information provided in this document is directed solely to professionals who have the appropriate degree of experience to understand </w:t>
      </w:r>
      <w:r>
        <w:br/>
      </w:r>
      <w:r>
        <w:rPr>
          <w:rStyle w:val="CommentTok"/>
        </w:rPr>
        <w:t xml:space="preserve">and interpret its contents in accordance with generally accepted engineering or other professional standards and applicable regulations. </w:t>
      </w:r>
      <w:r>
        <w:br/>
      </w:r>
      <w:r>
        <w:rPr>
          <w:rStyle w:val="CommentTok"/>
        </w:rPr>
        <w:lastRenderedPageBreak/>
        <w:t xml:space="preserve">No recommendation as to products or vendors is made or should be implied. </w:t>
      </w:r>
      <w:r>
        <w:br/>
      </w:r>
      <w:r>
        <w:br/>
      </w:r>
      <w:r>
        <w:rPr>
          <w:rStyle w:val="CommentTok"/>
        </w:rPr>
        <w:t xml:space="preserve">NO REPRESENTATION OR WARRANTY IS MADE THAT THE INFORMATION IS TECHNICALLY ACCURATE OR SUFFICIENT OR CONFORMS TO ANY STATUTE, </w:t>
      </w:r>
      <w:r>
        <w:br/>
      </w:r>
      <w:r>
        <w:rPr>
          <w:rStyle w:val="CommentTok"/>
        </w:rPr>
        <w:t xml:space="preserve">GOVERNMENTAL RULE OR REGULATION, AND FURTHER, NO REPRESENTATION OR WARRANTY IS MADE OF MERCHANTABILITY OR FITNESS FOR ANY </w:t>
      </w:r>
      <w:r>
        <w:br/>
      </w:r>
      <w:r>
        <w:rPr>
          <w:rStyle w:val="CommentTok"/>
        </w:rPr>
        <w:t xml:space="preserve">PARTICULAR PURPOSE OR AGAINST INFRINGEMENT OF INTELLECTUAL PROPERTY RIGHTS. </w:t>
      </w:r>
      <w:r>
        <w:br/>
      </w:r>
      <w:r>
        <w:rPr>
          <w:rStyle w:val="CommentTok"/>
        </w:rPr>
        <w:t xml:space="preserve">NO oneM2M PARTNER TYPE 1 SHALL BE LIABLE, BEYOND THE AMOUNT OF ANY SUM RECEIVED IN PAYMENT BY THAT PARTNER FOR THIS DOCUMENT, WITH RESPECT TO </w:t>
      </w:r>
      <w:r>
        <w:br/>
      </w:r>
      <w:r>
        <w:rPr>
          <w:rStyle w:val="CommentTok"/>
        </w:rPr>
        <w:t xml:space="preserve">ANY CLAIM, AND IN NO EVENT SHALL oneM2M BE LIABLE FOR LOST PROFITS OR OTHER INCIDENTAL OR CONSEQUENTIAL DAMAGES. </w:t>
      </w:r>
      <w:r>
        <w:br/>
      </w:r>
      <w:r>
        <w:rPr>
          <w:rStyle w:val="CommentTok"/>
        </w:rPr>
        <w:t>oneM2M EXPRESSLY ADVISES ANY AND ALL USE OF OR RELIANCE UPON THIS INFORMATION PROVIDED IN THIS DOCUMENT IS AT THE RISK OF THE USER.</w:t>
      </w:r>
      <w:r>
        <w:br/>
      </w:r>
      <w:r>
        <w:br/>
      </w:r>
      <w:r>
        <w:rPr>
          <w:rStyle w:val="CommentTok"/>
        </w:rPr>
        <w:t>--&gt;</w:t>
      </w:r>
      <w:r>
        <w:br/>
      </w:r>
      <w:r>
        <w:br/>
      </w:r>
      <w:r>
        <w:rPr>
          <w:rStyle w:val="DataTypeTok"/>
        </w:rPr>
        <w:t>&lt;!DOCTYPE</w:t>
      </w:r>
      <w:r>
        <w:rPr>
          <w:rStyle w:val="NormalTok"/>
        </w:rPr>
        <w:t xml:space="preserve"> </w:t>
      </w:r>
      <w:r>
        <w:rPr>
          <w:rStyle w:val="DataTypeTok"/>
        </w:rPr>
        <w:t>placeholders</w:t>
      </w:r>
      <w:r>
        <w:rPr>
          <w:rStyle w:val="NormalTok"/>
        </w:rPr>
        <w:t xml:space="preserve"> </w:t>
      </w:r>
      <w:r>
        <w:rPr>
          <w:rStyle w:val="DataTypeTok"/>
        </w:rPr>
        <w:t>[</w:t>
      </w:r>
      <w:r>
        <w:rPr>
          <w:rStyle w:val="NormalTok"/>
        </w:rPr>
        <w:t xml:space="preserve">    </w:t>
      </w:r>
      <w:r>
        <w:rPr>
          <w:rStyle w:val="CommentTok"/>
        </w:rPr>
        <w:t>&lt;!--  ==== examples; see description in table 7.2.1.2-1 ====  --&gt;</w:t>
      </w:r>
      <w:r>
        <w:rPr>
          <w:rStyle w:val="NormalTok"/>
        </w:rPr>
        <w:t xml:space="preserve"> </w:t>
      </w:r>
      <w:r>
        <w:br/>
      </w:r>
      <w:r>
        <w:rPr>
          <w:rStyle w:val="DataTypeTok"/>
        </w:rPr>
        <w:t>&lt;!ENTITY</w:t>
      </w:r>
      <w:r>
        <w:rPr>
          <w:rStyle w:val="NormalTok"/>
        </w:rPr>
        <w:t xml:space="preserve"> </w:t>
      </w:r>
      <w:r>
        <w:rPr>
          <w:rStyle w:val="DataTypeTok"/>
        </w:rPr>
        <w:t>XSDSTORAGE</w:t>
      </w:r>
      <w:r>
        <w:rPr>
          <w:rStyle w:val="NormalTok"/>
        </w:rPr>
        <w:t xml:space="preserve">     </w:t>
      </w:r>
      <w:r>
        <w:rPr>
          <w:rStyle w:val="StringTok"/>
        </w:rPr>
        <w:t>"ww.XYZ.com_WashingMachines"</w:t>
      </w:r>
      <w:r>
        <w:rPr>
          <w:rStyle w:val="DataTypeTok"/>
        </w:rPr>
        <w:t>&gt;</w:t>
      </w:r>
      <w:r>
        <w:rPr>
          <w:rStyle w:val="NormalTok"/>
        </w:rPr>
        <w:t xml:space="preserve">  </w:t>
      </w:r>
      <w:r>
        <w:rPr>
          <w:rStyle w:val="CommentTok"/>
        </w:rPr>
        <w:t>&lt;!-- Example targetNamespace value --&gt;</w:t>
      </w:r>
      <w:r>
        <w:br/>
      </w:r>
      <w:r>
        <w:rPr>
          <w:rStyle w:val="DataTypeTok"/>
        </w:rPr>
        <w:t>&lt;!ENTITY</w:t>
      </w:r>
      <w:r>
        <w:rPr>
          <w:rStyle w:val="NormalTok"/>
        </w:rPr>
        <w:t xml:space="preserve"> </w:t>
      </w:r>
      <w:r>
        <w:rPr>
          <w:rStyle w:val="DataTypeTok"/>
        </w:rPr>
        <w:t>DEVICE</w:t>
      </w:r>
      <w:r>
        <w:rPr>
          <w:rStyle w:val="NormalTok"/>
        </w:rPr>
        <w:t xml:space="preserve">             </w:t>
      </w:r>
      <w:r>
        <w:rPr>
          <w:rStyle w:val="StringTok"/>
        </w:rPr>
        <w:t>"testDevice"</w:t>
      </w:r>
      <w:r>
        <w:rPr>
          <w:rStyle w:val="DataTypeTok"/>
        </w:rPr>
        <w:t>&gt;</w:t>
      </w:r>
      <w:r>
        <w:rPr>
          <w:rStyle w:val="NormalTok"/>
        </w:rPr>
        <w:t xml:space="preserve">           </w:t>
      </w:r>
      <w:r>
        <w:rPr>
          <w:rStyle w:val="CommentTok"/>
        </w:rPr>
        <w:t>&lt;!-- Example name of the device defined in this file--&gt;</w:t>
      </w:r>
      <w:r>
        <w:br/>
      </w:r>
      <w:r>
        <w:rPr>
          <w:rStyle w:val="DataTypeTok"/>
        </w:rPr>
        <w:t>&lt;!ENTITY</w:t>
      </w:r>
      <w:r>
        <w:rPr>
          <w:rStyle w:val="NormalTok"/>
        </w:rPr>
        <w:t xml:space="preserve"> </w:t>
      </w:r>
      <w:r>
        <w:rPr>
          <w:rStyle w:val="DataTypeTok"/>
        </w:rPr>
        <w:t>DEVICE_1</w:t>
      </w:r>
      <w:r>
        <w:rPr>
          <w:rStyle w:val="NormalTok"/>
        </w:rPr>
        <w:t xml:space="preserve">              </w:t>
      </w:r>
      <w:r>
        <w:rPr>
          <w:rStyle w:val="StringTok"/>
        </w:rPr>
        <w:t>"device_1"</w:t>
      </w:r>
      <w:r>
        <w:rPr>
          <w:rStyle w:val="DataTypeTok"/>
        </w:rPr>
        <w:t>&gt;</w:t>
      </w:r>
      <w:r>
        <w:rPr>
          <w:rStyle w:val="NormalTok"/>
        </w:rPr>
        <w:t xml:space="preserve">          </w:t>
      </w:r>
      <w:r>
        <w:rPr>
          <w:rStyle w:val="CommentTok"/>
        </w:rPr>
        <w:t>&lt;!--  Example name of sub-device --&gt;</w:t>
      </w:r>
      <w:r>
        <w:br/>
      </w:r>
      <w:r>
        <w:rPr>
          <w:rStyle w:val="DataTypeTok"/>
        </w:rPr>
        <w:t>&lt;!ENTITY</w:t>
      </w:r>
      <w:r>
        <w:rPr>
          <w:rStyle w:val="NormalTok"/>
        </w:rPr>
        <w:t xml:space="preserve"> </w:t>
      </w:r>
      <w:r>
        <w:rPr>
          <w:rStyle w:val="DataTypeTok"/>
        </w:rPr>
        <w:t>DEVICE_n</w:t>
      </w:r>
      <w:r>
        <w:rPr>
          <w:rStyle w:val="NormalTok"/>
        </w:rPr>
        <w:t xml:space="preserve">              </w:t>
      </w:r>
      <w:r>
        <w:rPr>
          <w:rStyle w:val="StringTok"/>
        </w:rPr>
        <w:t>"device_n"</w:t>
      </w:r>
      <w:r>
        <w:rPr>
          <w:rStyle w:val="DataTypeTok"/>
        </w:rPr>
        <w:t>&gt;</w:t>
      </w:r>
      <w:r>
        <w:rPr>
          <w:rStyle w:val="NormalTok"/>
        </w:rPr>
        <w:t xml:space="preserve">          </w:t>
      </w:r>
      <w:r>
        <w:rPr>
          <w:rStyle w:val="CommentTok"/>
        </w:rPr>
        <w:t>&lt;!--  Example name of sub-device --&gt;</w:t>
      </w:r>
      <w:r>
        <w:br/>
      </w:r>
      <w:r>
        <w:rPr>
          <w:rStyle w:val="DataTypeTok"/>
        </w:rPr>
        <w:t>&lt;!ENTITY</w:t>
      </w:r>
      <w:r>
        <w:rPr>
          <w:rStyle w:val="NormalTok"/>
        </w:rPr>
        <w:t xml:space="preserve"> </w:t>
      </w:r>
      <w:r>
        <w:rPr>
          <w:rStyle w:val="DataTypeTok"/>
        </w:rPr>
        <w:t>SERVICE_1</w:t>
      </w:r>
      <w:r>
        <w:rPr>
          <w:rStyle w:val="NormalTok"/>
        </w:rPr>
        <w:t xml:space="preserve">        </w:t>
      </w:r>
      <w:r>
        <w:rPr>
          <w:rStyle w:val="StringTok"/>
        </w:rPr>
        <w:t>"service_1"</w:t>
      </w:r>
      <w:r>
        <w:rPr>
          <w:rStyle w:val="DataTypeTok"/>
        </w:rPr>
        <w:t>&gt;</w:t>
      </w:r>
      <w:r>
        <w:rPr>
          <w:rStyle w:val="NormalTok"/>
        </w:rPr>
        <w:t xml:space="preserve">          </w:t>
      </w:r>
      <w:r>
        <w:rPr>
          <w:rStyle w:val="CommentTok"/>
        </w:rPr>
        <w:t>&lt;!--  Example name of service of this device --&gt;</w:t>
      </w:r>
      <w:r>
        <w:br/>
      </w:r>
      <w:r>
        <w:rPr>
          <w:rStyle w:val="DataTypeTok"/>
        </w:rPr>
        <w:t>&lt;!ENTITY</w:t>
      </w:r>
      <w:r>
        <w:rPr>
          <w:rStyle w:val="NormalTok"/>
        </w:rPr>
        <w:t xml:space="preserve"> </w:t>
      </w:r>
      <w:r>
        <w:rPr>
          <w:rStyle w:val="DataTypeTok"/>
        </w:rPr>
        <w:t>SERVICE_n</w:t>
      </w:r>
      <w:r>
        <w:rPr>
          <w:rStyle w:val="NormalTok"/>
        </w:rPr>
        <w:t xml:space="preserve">        </w:t>
      </w:r>
      <w:r>
        <w:rPr>
          <w:rStyle w:val="StringTok"/>
        </w:rPr>
        <w:t>"service_n"</w:t>
      </w:r>
      <w:r>
        <w:rPr>
          <w:rStyle w:val="DataTypeTok"/>
        </w:rPr>
        <w:t>&gt;</w:t>
      </w:r>
      <w:r>
        <w:rPr>
          <w:rStyle w:val="NormalTok"/>
        </w:rPr>
        <w:t xml:space="preserve">          </w:t>
      </w:r>
      <w:r>
        <w:rPr>
          <w:rStyle w:val="CommentTok"/>
        </w:rPr>
        <w:t>&lt;!--  Example name of service of this device --&gt;</w:t>
      </w:r>
      <w:r>
        <w:br/>
      </w:r>
      <w:r>
        <w:rPr>
          <w:rStyle w:val="DataTypeTok"/>
        </w:rPr>
        <w:t>&lt;!ENTITY</w:t>
      </w:r>
      <w:r>
        <w:rPr>
          <w:rStyle w:val="NormalTok"/>
        </w:rPr>
        <w:t xml:space="preserve"> </w:t>
      </w:r>
      <w:r>
        <w:rPr>
          <w:rStyle w:val="DataTypeTok"/>
        </w:rPr>
        <w:t>THINGPROPERTY_1</w:t>
      </w:r>
      <w:r>
        <w:rPr>
          <w:rStyle w:val="NormalTok"/>
        </w:rPr>
        <w:t xml:space="preserve">      </w:t>
      </w:r>
      <w:r>
        <w:rPr>
          <w:rStyle w:val="StringTok"/>
        </w:rPr>
        <w:t>"tp_1"</w:t>
      </w:r>
      <w:r>
        <w:rPr>
          <w:rStyle w:val="DataTypeTok"/>
        </w:rPr>
        <w:t>&gt;</w:t>
      </w:r>
      <w:r>
        <w:rPr>
          <w:rStyle w:val="NormalTok"/>
        </w:rPr>
        <w:t xml:space="preserve">           </w:t>
      </w:r>
      <w:r>
        <w:rPr>
          <w:rStyle w:val="CommentTok"/>
        </w:rPr>
        <w:t>&lt;!--  Example name of thingProperty of this device --&gt;</w:t>
      </w:r>
      <w:r>
        <w:br/>
      </w:r>
      <w:r>
        <w:rPr>
          <w:rStyle w:val="DataTypeTok"/>
        </w:rPr>
        <w:t>&lt;!ENTITY</w:t>
      </w:r>
      <w:r>
        <w:rPr>
          <w:rStyle w:val="NormalTok"/>
        </w:rPr>
        <w:t xml:space="preserve"> </w:t>
      </w:r>
      <w:r>
        <w:rPr>
          <w:rStyle w:val="DataTypeTok"/>
        </w:rPr>
        <w:t>THINGPROPERTY_n</w:t>
      </w:r>
      <w:r>
        <w:rPr>
          <w:rStyle w:val="NormalTok"/>
        </w:rPr>
        <w:t xml:space="preserve">      </w:t>
      </w:r>
      <w:r>
        <w:rPr>
          <w:rStyle w:val="StringTok"/>
        </w:rPr>
        <w:t>"tp_n"</w:t>
      </w:r>
      <w:r>
        <w:rPr>
          <w:rStyle w:val="DataTypeTok"/>
        </w:rPr>
        <w:t>&gt;</w:t>
      </w:r>
      <w:r>
        <w:rPr>
          <w:rStyle w:val="NormalTok"/>
        </w:rPr>
        <w:t xml:space="preserve">           </w:t>
      </w:r>
      <w:r>
        <w:rPr>
          <w:rStyle w:val="CommentTok"/>
        </w:rPr>
        <w:t>&lt;!--  Example name of thingProperty of this device --&gt;</w:t>
      </w:r>
      <w:r>
        <w:br/>
      </w:r>
      <w:r>
        <w:rPr>
          <w:rStyle w:val="DataTypeTok"/>
        </w:rPr>
        <w:t>&lt;!ENTITY</w:t>
      </w:r>
      <w:r>
        <w:rPr>
          <w:rStyle w:val="NormalTok"/>
        </w:rPr>
        <w:t xml:space="preserve"> </w:t>
      </w:r>
      <w:r>
        <w:rPr>
          <w:rStyle w:val="DataTypeTok"/>
        </w:rPr>
        <w:t>TYPENAME_1</w:t>
      </w:r>
      <w:r>
        <w:rPr>
          <w:rStyle w:val="NormalTok"/>
        </w:rPr>
        <w:t xml:space="preserve">        </w:t>
      </w:r>
      <w:r>
        <w:rPr>
          <w:rStyle w:val="StringTok"/>
        </w:rPr>
        <w:t>"tp_1Type"</w:t>
      </w:r>
      <w:r>
        <w:rPr>
          <w:rStyle w:val="DataTypeTok"/>
        </w:rPr>
        <w:t>&gt;</w:t>
      </w:r>
      <w:r>
        <w:rPr>
          <w:rStyle w:val="NormalTok"/>
        </w:rPr>
        <w:t xml:space="preserve">          </w:t>
      </w:r>
      <w:r>
        <w:rPr>
          <w:rStyle w:val="CommentTok"/>
        </w:rPr>
        <w:t>&lt;!--  Example type name (of thingProperty) --&gt;</w:t>
      </w:r>
      <w:r>
        <w:br/>
      </w:r>
      <w:r>
        <w:rPr>
          <w:rStyle w:val="DataTypeTok"/>
        </w:rPr>
        <w:t>&lt;!ENTITY</w:t>
      </w:r>
      <w:r>
        <w:rPr>
          <w:rStyle w:val="NormalTok"/>
        </w:rPr>
        <w:t xml:space="preserve"> </w:t>
      </w:r>
      <w:r>
        <w:rPr>
          <w:rStyle w:val="DataTypeTok"/>
        </w:rPr>
        <w:t>TYPENAME_2</w:t>
      </w:r>
      <w:r>
        <w:rPr>
          <w:rStyle w:val="NormalTok"/>
        </w:rPr>
        <w:t xml:space="preserve"> </w:t>
      </w:r>
      <w:r>
        <w:rPr>
          <w:rStyle w:val="StringTok"/>
        </w:rPr>
        <w:t>"variablename_1Type"</w:t>
      </w:r>
      <w:r>
        <w:rPr>
          <w:rStyle w:val="DataTypeTok"/>
        </w:rPr>
        <w:t>&gt;</w:t>
      </w:r>
      <w:r>
        <w:rPr>
          <w:rStyle w:val="NormalTok"/>
        </w:rPr>
        <w:t xml:space="preserve">       </w:t>
      </w:r>
      <w:r>
        <w:rPr>
          <w:rStyle w:val="CommentTok"/>
        </w:rPr>
        <w:t>&lt;!--  Example type name (of sub-structure) --&gt;</w:t>
      </w:r>
      <w:r>
        <w:br/>
      </w:r>
      <w:r>
        <w:rPr>
          <w:rStyle w:val="DataTypeTok"/>
        </w:rPr>
        <w:t>&lt;!ENTITY</w:t>
      </w:r>
      <w:r>
        <w:rPr>
          <w:rStyle w:val="NormalTok"/>
        </w:rPr>
        <w:t xml:space="preserve"> </w:t>
      </w:r>
      <w:r>
        <w:rPr>
          <w:rStyle w:val="DataTypeTok"/>
        </w:rPr>
        <w:t>TYPENAME_3</w:t>
      </w:r>
      <w:r>
        <w:rPr>
          <w:rStyle w:val="NormalTok"/>
        </w:rPr>
        <w:t xml:space="preserve"> </w:t>
      </w:r>
      <w:r>
        <w:rPr>
          <w:rStyle w:val="StringTok"/>
        </w:rPr>
        <w:t>"variablename_3Type"</w:t>
      </w:r>
      <w:r>
        <w:rPr>
          <w:rStyle w:val="DataTypeTok"/>
        </w:rPr>
        <w:t>&gt;</w:t>
      </w:r>
      <w:r>
        <w:rPr>
          <w:rStyle w:val="NormalTok"/>
        </w:rPr>
        <w:t xml:space="preserve">       </w:t>
      </w:r>
      <w:r>
        <w:rPr>
          <w:rStyle w:val="CommentTok"/>
        </w:rPr>
        <w:t>&lt;!--  Example type name (of sub-structure) --&gt;</w:t>
      </w:r>
      <w:r>
        <w:br/>
      </w:r>
      <w:r>
        <w:rPr>
          <w:rStyle w:val="DataTypeTok"/>
        </w:rPr>
        <w:t>&lt;!ENTITY</w:t>
      </w:r>
      <w:r>
        <w:rPr>
          <w:rStyle w:val="NormalTok"/>
        </w:rPr>
        <w:t xml:space="preserve"> </w:t>
      </w:r>
      <w:r>
        <w:rPr>
          <w:rStyle w:val="DataTypeTok"/>
        </w:rPr>
        <w:t>TYPENAME_n</w:t>
      </w:r>
      <w:r>
        <w:rPr>
          <w:rStyle w:val="NormalTok"/>
        </w:rPr>
        <w:t xml:space="preserve">       </w:t>
      </w:r>
      <w:r>
        <w:rPr>
          <w:rStyle w:val="StringTok"/>
        </w:rPr>
        <w:t>" tp_nType "</w:t>
      </w:r>
      <w:r>
        <w:rPr>
          <w:rStyle w:val="DataTypeTok"/>
        </w:rPr>
        <w:t>&gt;</w:t>
      </w:r>
      <w:r>
        <w:rPr>
          <w:rStyle w:val="NormalTok"/>
        </w:rPr>
        <w:t xml:space="preserve">         </w:t>
      </w:r>
      <w:r>
        <w:rPr>
          <w:rStyle w:val="CommentTok"/>
        </w:rPr>
        <w:t>&lt;!--  Example type name (of thingProperty) --&gt;</w:t>
      </w:r>
      <w:r>
        <w:br/>
      </w:r>
      <w:r>
        <w:rPr>
          <w:rStyle w:val="DataTypeTok"/>
        </w:rPr>
        <w:t>&lt;!ENTITY</w:t>
      </w:r>
      <w:r>
        <w:rPr>
          <w:rStyle w:val="NormalTok"/>
        </w:rPr>
        <w:t xml:space="preserve"> </w:t>
      </w:r>
      <w:r>
        <w:rPr>
          <w:rStyle w:val="DataTypeTok"/>
        </w:rPr>
        <w:t>VARIABLENAME_1</w:t>
      </w:r>
      <w:r>
        <w:rPr>
          <w:rStyle w:val="NormalTok"/>
        </w:rPr>
        <w:t xml:space="preserve"> </w:t>
      </w:r>
      <w:r>
        <w:rPr>
          <w:rStyle w:val="StringTok"/>
        </w:rPr>
        <w:t>"variablename_1"</w:t>
      </w:r>
      <w:r>
        <w:rPr>
          <w:rStyle w:val="DataTypeTok"/>
        </w:rPr>
        <w:t>&gt;</w:t>
      </w:r>
      <w:r>
        <w:rPr>
          <w:rStyle w:val="NormalTok"/>
        </w:rPr>
        <w:t xml:space="preserve">   </w:t>
      </w:r>
      <w:r>
        <w:rPr>
          <w:rStyle w:val="CommentTok"/>
        </w:rPr>
        <w:t>&lt;!--  Example variable name (of sub-structure) --&gt;</w:t>
      </w:r>
      <w:r>
        <w:br/>
      </w:r>
      <w:r>
        <w:rPr>
          <w:rStyle w:val="DataTypeTok"/>
        </w:rPr>
        <w:t>&lt;!ENTITY</w:t>
      </w:r>
      <w:r>
        <w:rPr>
          <w:rStyle w:val="NormalTok"/>
        </w:rPr>
        <w:t xml:space="preserve"> </w:t>
      </w:r>
      <w:r>
        <w:rPr>
          <w:rStyle w:val="DataTypeTok"/>
        </w:rPr>
        <w:t>VARIABLENAME_n</w:t>
      </w:r>
      <w:r>
        <w:rPr>
          <w:rStyle w:val="NormalTok"/>
        </w:rPr>
        <w:t xml:space="preserve"> </w:t>
      </w:r>
      <w:r>
        <w:rPr>
          <w:rStyle w:val="StringTok"/>
        </w:rPr>
        <w:t>"variablename_n"</w:t>
      </w:r>
      <w:r>
        <w:rPr>
          <w:rStyle w:val="DataTypeTok"/>
        </w:rPr>
        <w:t>&gt;</w:t>
      </w:r>
      <w:r>
        <w:rPr>
          <w:rStyle w:val="NormalTok"/>
        </w:rPr>
        <w:t xml:space="preserve">   </w:t>
      </w:r>
      <w:r>
        <w:rPr>
          <w:rStyle w:val="CommentTok"/>
        </w:rPr>
        <w:t>&lt;!--  Example variable name (of sub-structure) --&gt;</w:t>
      </w:r>
      <w:r>
        <w:br/>
      </w:r>
      <w:r>
        <w:rPr>
          <w:rStyle w:val="DataTypeTok"/>
        </w:rPr>
        <w:t>&lt;!ENTITY</w:t>
      </w:r>
      <w:r>
        <w:rPr>
          <w:rStyle w:val="NormalTok"/>
        </w:rPr>
        <w:t xml:space="preserve"> </w:t>
      </w:r>
      <w:r>
        <w:rPr>
          <w:rStyle w:val="DataTypeTok"/>
        </w:rPr>
        <w:t>SIMPLEDATATYPE</w:t>
      </w:r>
      <w:r>
        <w:rPr>
          <w:rStyle w:val="NormalTok"/>
        </w:rPr>
        <w:t xml:space="preserve"> </w:t>
      </w:r>
      <w:r>
        <w:rPr>
          <w:rStyle w:val="StringTok"/>
        </w:rPr>
        <w:t>"xs:integer"</w:t>
      </w:r>
      <w:r>
        <w:rPr>
          <w:rStyle w:val="DataTypeTok"/>
        </w:rPr>
        <w:t>&gt;</w:t>
      </w:r>
      <w:r>
        <w:rPr>
          <w:rStyle w:val="NormalTok"/>
        </w:rPr>
        <w:t xml:space="preserve">           </w:t>
      </w:r>
      <w:r>
        <w:rPr>
          <w:rStyle w:val="CommentTok"/>
        </w:rPr>
        <w:t>&lt;!--  Example simple datatype --&gt;</w:t>
      </w:r>
      <w:r>
        <w:br/>
      </w:r>
      <w:r>
        <w:rPr>
          <w:rStyle w:val="DataTypeTok"/>
        </w:rPr>
        <w:t>&lt;!ENTITY</w:t>
      </w:r>
      <w:r>
        <w:rPr>
          <w:rStyle w:val="NormalTok"/>
        </w:rPr>
        <w:t xml:space="preserve"> </w:t>
      </w:r>
      <w:r>
        <w:rPr>
          <w:rStyle w:val="DataTypeTok"/>
        </w:rPr>
        <w:t>RESTRICTIONVALUE</w:t>
      </w:r>
      <w:r>
        <w:rPr>
          <w:rStyle w:val="NormalTok"/>
        </w:rPr>
        <w:t xml:space="preserve"> </w:t>
      </w:r>
      <w:r>
        <w:rPr>
          <w:rStyle w:val="StringTok"/>
        </w:rPr>
        <w:t>"100"</w:t>
      </w:r>
      <w:r>
        <w:rPr>
          <w:rStyle w:val="DataTypeTok"/>
        </w:rPr>
        <w:t>&gt;</w:t>
      </w:r>
      <w:r>
        <w:rPr>
          <w:rStyle w:val="NormalTok"/>
        </w:rPr>
        <w:t xml:space="preserve">                </w:t>
      </w:r>
      <w:r>
        <w:rPr>
          <w:rStyle w:val="CommentTok"/>
        </w:rPr>
        <w:t>&lt;!--  Example value of a type restriction --&gt;</w:t>
      </w:r>
      <w:r>
        <w:rPr>
          <w:rStyle w:val="NormalTok"/>
        </w:rPr>
        <w:t xml:space="preserve">        </w:t>
      </w:r>
      <w:r>
        <w:br/>
      </w:r>
      <w:r>
        <w:rPr>
          <w:rStyle w:val="DataTypeTok"/>
        </w:rPr>
        <w:t>]&gt;</w:t>
      </w:r>
      <w:r>
        <w:br/>
      </w:r>
      <w:r>
        <w:rPr>
          <w:rStyle w:val="NormalTok"/>
        </w:rPr>
        <w:t>&lt;</w:t>
      </w:r>
      <w:r>
        <w:rPr>
          <w:rStyle w:val="KeywordTok"/>
        </w:rPr>
        <w:t>xs:schema</w:t>
      </w:r>
      <w:r>
        <w:rPr>
          <w:rStyle w:val="OtherTok"/>
        </w:rPr>
        <w:t xml:space="preserve"> xmlns=</w:t>
      </w:r>
      <w:r>
        <w:rPr>
          <w:rStyle w:val="StringTok"/>
        </w:rPr>
        <w:t>"http://www.w3.org/2001/XMLSchema"</w:t>
      </w:r>
      <w:r>
        <w:rPr>
          <w:rStyle w:val="OtherTok"/>
        </w:rPr>
        <w:t xml:space="preserve"> targetNamespace=</w:t>
      </w:r>
      <w:r>
        <w:rPr>
          <w:rStyle w:val="StringTok"/>
        </w:rPr>
        <w:t>"</w:t>
      </w:r>
      <w:r>
        <w:rPr>
          <w:rStyle w:val="DecValTok"/>
        </w:rPr>
        <w:t>&amp;XSDSTORAGE;</w:t>
      </w:r>
      <w:r>
        <w:rPr>
          <w:rStyle w:val="StringTok"/>
        </w:rPr>
        <w:t>"</w:t>
      </w:r>
      <w:r>
        <w:br/>
      </w:r>
      <w:r>
        <w:rPr>
          <w:rStyle w:val="OtherTok"/>
        </w:rPr>
        <w:t xml:space="preserve">    xmlns:xs=</w:t>
      </w:r>
      <w:r>
        <w:rPr>
          <w:rStyle w:val="StringTok"/>
        </w:rPr>
        <w:t>"http://www.w3.org/2001/XMLSchema"</w:t>
      </w:r>
      <w:r>
        <w:br/>
      </w:r>
      <w:r>
        <w:rPr>
          <w:rStyle w:val="OtherTok"/>
        </w:rPr>
        <w:t xml:space="preserve">    xmlns:m2m=</w:t>
      </w:r>
      <w:r>
        <w:rPr>
          <w:rStyle w:val="StringTok"/>
        </w:rPr>
        <w:t>"http://www.onem2m.org/xml/protocols"</w:t>
      </w:r>
      <w:r>
        <w:rPr>
          <w:rStyle w:val="NormalTok"/>
        </w:rPr>
        <w:t xml:space="preserve"> </w:t>
      </w:r>
      <w:r>
        <w:br/>
      </w:r>
      <w:r>
        <w:rPr>
          <w:rStyle w:val="OtherTok"/>
        </w:rPr>
        <w:t xml:space="preserve">    xmlns:obi=</w:t>
      </w:r>
      <w:r>
        <w:rPr>
          <w:rStyle w:val="StringTok"/>
        </w:rPr>
        <w:t>"</w:t>
      </w:r>
      <w:r>
        <w:rPr>
          <w:rStyle w:val="DecValTok"/>
        </w:rPr>
        <w:t>&amp;XSDSTORAGE;</w:t>
      </w:r>
      <w:r>
        <w:rPr>
          <w:rStyle w:val="StringTok"/>
        </w:rPr>
        <w:t>"</w:t>
      </w:r>
      <w:r>
        <w:br/>
      </w:r>
      <w:r>
        <w:rPr>
          <w:rStyle w:val="OtherTok"/>
        </w:rPr>
        <w:t xml:space="preserve">    elementFormDefault=</w:t>
      </w:r>
      <w:r>
        <w:rPr>
          <w:rStyle w:val="StringTok"/>
        </w:rPr>
        <w:t>"unqualified"</w:t>
      </w:r>
      <w:r>
        <w:rPr>
          <w:rStyle w:val="OtherTok"/>
        </w:rPr>
        <w:t xml:space="preserve"> attributeFormDefault=</w:t>
      </w:r>
      <w:r>
        <w:rPr>
          <w:rStyle w:val="StringTok"/>
        </w:rPr>
        <w:t>"unqualified"</w:t>
      </w:r>
      <w:r>
        <w:rPr>
          <w:rStyle w:val="NormalTok"/>
        </w:rPr>
        <w:t>&gt;</w:t>
      </w:r>
      <w:r>
        <w:br/>
      </w:r>
      <w:r>
        <w:rPr>
          <w:rStyle w:val="NormalTok"/>
        </w:rPr>
        <w:t xml:space="preserve">    </w:t>
      </w:r>
      <w:r>
        <w:br/>
      </w:r>
      <w:r>
        <w:rPr>
          <w:rStyle w:val="NormalTok"/>
        </w:rPr>
        <w:t xml:space="preserve">    &lt;</w:t>
      </w:r>
      <w:r>
        <w:rPr>
          <w:rStyle w:val="KeywordTok"/>
        </w:rPr>
        <w:t>xs:import</w:t>
      </w:r>
      <w:r>
        <w:rPr>
          <w:rStyle w:val="OtherTok"/>
        </w:rPr>
        <w:t xml:space="preserve"> namespace=</w:t>
      </w:r>
      <w:r>
        <w:rPr>
          <w:rStyle w:val="StringTok"/>
        </w:rPr>
        <w:t>"http://www.onem2m.org/xml/protocols"</w:t>
      </w:r>
      <w:r>
        <w:rPr>
          <w:rStyle w:val="OtherTok"/>
        </w:rPr>
        <w:t xml:space="preserve"> schemaLocation=</w:t>
      </w:r>
      <w:r>
        <w:rPr>
          <w:rStyle w:val="StringTok"/>
        </w:rPr>
        <w:t>"CDT-semanticDescriptor-v3_0_0.xsd"</w:t>
      </w:r>
      <w:r>
        <w:rPr>
          <w:rStyle w:val="NormalTok"/>
        </w:rPr>
        <w:t>/&gt;</w:t>
      </w:r>
      <w:r>
        <w:br/>
      </w:r>
      <w:r>
        <w:rPr>
          <w:rStyle w:val="NormalTok"/>
        </w:rPr>
        <w:t xml:space="preserve">    &lt;</w:t>
      </w:r>
      <w:r>
        <w:rPr>
          <w:rStyle w:val="KeywordTok"/>
        </w:rPr>
        <w:t>xs:import</w:t>
      </w:r>
      <w:r>
        <w:rPr>
          <w:rStyle w:val="OtherTok"/>
        </w:rPr>
        <w:t xml:space="preserve"> namespace=</w:t>
      </w:r>
      <w:r>
        <w:rPr>
          <w:rStyle w:val="StringTok"/>
        </w:rPr>
        <w:t>"http://www.onem2m.org/xml/protocols"</w:t>
      </w:r>
      <w:r>
        <w:rPr>
          <w:rStyle w:val="OtherTok"/>
        </w:rPr>
        <w:t xml:space="preserve"> schemaLocation=</w:t>
      </w:r>
      <w:r>
        <w:rPr>
          <w:rStyle w:val="StringTok"/>
        </w:rPr>
        <w:t>"CDT-subscription-v3_0_0.xsd"</w:t>
      </w:r>
      <w:r>
        <w:rPr>
          <w:rStyle w:val="NormalTok"/>
        </w:rPr>
        <w:t>/&gt;</w:t>
      </w:r>
      <w:r>
        <w:br/>
      </w:r>
      <w:r>
        <w:rPr>
          <w:rStyle w:val="NormalTok"/>
        </w:rPr>
        <w:t xml:space="preserve">    </w:t>
      </w:r>
      <w:r>
        <w:br/>
      </w:r>
      <w:r>
        <w:rPr>
          <w:rStyle w:val="NormalTok"/>
        </w:rPr>
        <w:lastRenderedPageBreak/>
        <w:t xml:space="preserve">    </w:t>
      </w:r>
      <w:r>
        <w:rPr>
          <w:rStyle w:val="CommentTok"/>
        </w:rPr>
        <w:t>&lt;!-- include XSDs of child resources: (sub-)Devices and Services used in this Device --&gt;</w:t>
      </w:r>
      <w:r>
        <w:br/>
      </w:r>
      <w:r>
        <w:rPr>
          <w:rStyle w:val="NormalTok"/>
        </w:rPr>
        <w:t xml:space="preserve">    &lt;</w:t>
      </w:r>
      <w:r>
        <w:rPr>
          <w:rStyle w:val="KeywordTok"/>
        </w:rPr>
        <w:t>xs:include</w:t>
      </w:r>
      <w:r>
        <w:rPr>
          <w:rStyle w:val="OtherTok"/>
        </w:rPr>
        <w:t xml:space="preserve"> schemaLocation=</w:t>
      </w:r>
      <w:r>
        <w:rPr>
          <w:rStyle w:val="StringTok"/>
        </w:rPr>
        <w:t>"</w:t>
      </w:r>
      <w:r>
        <w:rPr>
          <w:rStyle w:val="DecValTok"/>
        </w:rPr>
        <w:t>&amp;DEVICE_1;</w:t>
      </w:r>
      <w:r>
        <w:rPr>
          <w:rStyle w:val="StringTok"/>
        </w:rPr>
        <w:t>.xsd"</w:t>
      </w:r>
      <w:r>
        <w:rPr>
          <w:rStyle w:val="NormalTok"/>
        </w:rPr>
        <w:t xml:space="preserve"> /&gt;</w:t>
      </w:r>
      <w:r>
        <w:br/>
      </w:r>
      <w:r>
        <w:rPr>
          <w:rStyle w:val="NormalTok"/>
        </w:rPr>
        <w:t xml:space="preserve">    </w:t>
      </w:r>
      <w:r>
        <w:rPr>
          <w:rStyle w:val="CommentTok"/>
        </w:rPr>
        <w:t>&lt;!-- ... --&gt;</w:t>
      </w:r>
      <w:r>
        <w:br/>
      </w:r>
      <w:r>
        <w:rPr>
          <w:rStyle w:val="NormalTok"/>
        </w:rPr>
        <w:t xml:space="preserve">    &lt;</w:t>
      </w:r>
      <w:r>
        <w:rPr>
          <w:rStyle w:val="KeywordTok"/>
        </w:rPr>
        <w:t>xs:include</w:t>
      </w:r>
      <w:r>
        <w:rPr>
          <w:rStyle w:val="OtherTok"/>
        </w:rPr>
        <w:t xml:space="preserve"> schemaLocation=</w:t>
      </w:r>
      <w:r>
        <w:rPr>
          <w:rStyle w:val="StringTok"/>
        </w:rPr>
        <w:t>"</w:t>
      </w:r>
      <w:r>
        <w:rPr>
          <w:rStyle w:val="DecValTok"/>
        </w:rPr>
        <w:t>&amp;DEVICE_n;</w:t>
      </w:r>
      <w:r>
        <w:rPr>
          <w:rStyle w:val="StringTok"/>
        </w:rPr>
        <w:t>.xsd"</w:t>
      </w:r>
      <w:r>
        <w:rPr>
          <w:rStyle w:val="NormalTok"/>
        </w:rPr>
        <w:t xml:space="preserve"> /&gt;´</w:t>
      </w:r>
      <w:r>
        <w:br/>
      </w:r>
      <w:r>
        <w:rPr>
          <w:rStyle w:val="NormalTok"/>
        </w:rPr>
        <w:t xml:space="preserve">    &lt;</w:t>
      </w:r>
      <w:r>
        <w:rPr>
          <w:rStyle w:val="KeywordTok"/>
        </w:rPr>
        <w:t>xs:include</w:t>
      </w:r>
      <w:r>
        <w:rPr>
          <w:rStyle w:val="OtherTok"/>
        </w:rPr>
        <w:t xml:space="preserve"> schemaLocation=</w:t>
      </w:r>
      <w:r>
        <w:rPr>
          <w:rStyle w:val="StringTok"/>
        </w:rPr>
        <w:t>"</w:t>
      </w:r>
      <w:r>
        <w:rPr>
          <w:rStyle w:val="DecValTok"/>
        </w:rPr>
        <w:t>&amp;SERVICE_1;</w:t>
      </w:r>
      <w:r>
        <w:rPr>
          <w:rStyle w:val="StringTok"/>
        </w:rPr>
        <w:t>.xsd"</w:t>
      </w:r>
      <w:r>
        <w:rPr>
          <w:rStyle w:val="NormalTok"/>
        </w:rPr>
        <w:t xml:space="preserve"> /&gt;</w:t>
      </w:r>
      <w:r>
        <w:br/>
      </w:r>
      <w:r>
        <w:rPr>
          <w:rStyle w:val="NormalTok"/>
        </w:rPr>
        <w:t xml:space="preserve">    </w:t>
      </w:r>
      <w:r>
        <w:rPr>
          <w:rStyle w:val="CommentTok"/>
        </w:rPr>
        <w:t>&lt;!-- ... --&gt;</w:t>
      </w:r>
      <w:r>
        <w:br/>
      </w:r>
      <w:r>
        <w:rPr>
          <w:rStyle w:val="NormalTok"/>
        </w:rPr>
        <w:t xml:space="preserve">    &lt;</w:t>
      </w:r>
      <w:r>
        <w:rPr>
          <w:rStyle w:val="KeywordTok"/>
        </w:rPr>
        <w:t>xs:include</w:t>
      </w:r>
      <w:r>
        <w:rPr>
          <w:rStyle w:val="OtherTok"/>
        </w:rPr>
        <w:t xml:space="preserve"> schemaLocation=</w:t>
      </w:r>
      <w:r>
        <w:rPr>
          <w:rStyle w:val="StringTok"/>
        </w:rPr>
        <w:t>"</w:t>
      </w:r>
      <w:r>
        <w:rPr>
          <w:rStyle w:val="DecValTok"/>
        </w:rPr>
        <w:t>&amp;SERVICE_n;</w:t>
      </w:r>
      <w:r>
        <w:rPr>
          <w:rStyle w:val="StringTok"/>
        </w:rPr>
        <w:t>.xsd"</w:t>
      </w:r>
      <w:r>
        <w:rPr>
          <w:rStyle w:val="NormalTok"/>
        </w:rPr>
        <w:t xml:space="preserve"> /&gt;</w:t>
      </w:r>
      <w:r>
        <w:br/>
      </w:r>
      <w:r>
        <w:rPr>
          <w:rStyle w:val="NormalTok"/>
        </w:rPr>
        <w:t xml:space="preserve">    </w:t>
      </w:r>
      <w:r>
        <w:br/>
      </w:r>
      <w:r>
        <w:rPr>
          <w:rStyle w:val="NormalTok"/>
        </w:rPr>
        <w:t xml:space="preserve">    </w:t>
      </w:r>
      <w:r>
        <w:br/>
      </w:r>
      <w:r>
        <w:rPr>
          <w:rStyle w:val="NormalTok"/>
        </w:rPr>
        <w:t xml:space="preserve">    &lt;</w:t>
      </w:r>
      <w:r>
        <w:rPr>
          <w:rStyle w:val="KeywordTok"/>
        </w:rPr>
        <w:t>xs:element</w:t>
      </w:r>
      <w:r>
        <w:rPr>
          <w:rStyle w:val="OtherTok"/>
        </w:rPr>
        <w:t xml:space="preserve"> name=</w:t>
      </w:r>
      <w:r>
        <w:rPr>
          <w:rStyle w:val="StringTok"/>
        </w:rPr>
        <w:t>"</w:t>
      </w:r>
      <w:r>
        <w:rPr>
          <w:rStyle w:val="DecValTok"/>
        </w:rPr>
        <w:t>&amp;DEVICE;</w:t>
      </w:r>
      <w:r>
        <w:rPr>
          <w:rStyle w:val="StringTok"/>
        </w:rPr>
        <w:t>"</w:t>
      </w:r>
      <w:r>
        <w:rPr>
          <w:rStyle w:val="OtherTok"/>
        </w:rPr>
        <w:t xml:space="preserve"> substitutionGroup=</w:t>
      </w:r>
      <w:r>
        <w:rPr>
          <w:rStyle w:val="StringTok"/>
        </w:rPr>
        <w:t>"m2m:sg_flexContainerResource"</w:t>
      </w:r>
      <w:r>
        <w:rPr>
          <w:rStyle w:val="NormalTok"/>
        </w:rPr>
        <w:t>&gt;</w:t>
      </w:r>
      <w:r>
        <w:br/>
      </w:r>
      <w:r>
        <w:rPr>
          <w:rStyle w:val="NormalTok"/>
        </w:rPr>
        <w:t xml:space="preserve">        &lt;</w:t>
      </w:r>
      <w:r>
        <w:rPr>
          <w:rStyle w:val="KeywordTok"/>
        </w:rPr>
        <w:t>xs:complexType</w:t>
      </w:r>
      <w:r>
        <w:rPr>
          <w:rStyle w:val="NormalTok"/>
        </w:rPr>
        <w:t>&gt;</w:t>
      </w:r>
      <w:r>
        <w:br/>
      </w:r>
      <w:r>
        <w:rPr>
          <w:rStyle w:val="NormalTok"/>
        </w:rPr>
        <w:t xml:space="preserve">            &lt;</w:t>
      </w:r>
      <w:r>
        <w:rPr>
          <w:rStyle w:val="KeywordTok"/>
        </w:rPr>
        <w:t>xs:complexContent</w:t>
      </w:r>
      <w:r>
        <w:rPr>
          <w:rStyle w:val="NormalTok"/>
        </w:rPr>
        <w:t>&gt;</w:t>
      </w:r>
      <w:r>
        <w:br/>
      </w:r>
      <w:r>
        <w:rPr>
          <w:rStyle w:val="NormalTok"/>
        </w:rPr>
        <w:t xml:space="preserve">                </w:t>
      </w:r>
      <w:r>
        <w:rPr>
          <w:rStyle w:val="CommentTok"/>
        </w:rPr>
        <w:t>&lt;!-- Inherit Common Attributes from data type "flexContainerResource" --&gt;</w:t>
      </w:r>
      <w:r>
        <w:br/>
      </w:r>
      <w:r>
        <w:rPr>
          <w:rStyle w:val="NormalTok"/>
        </w:rPr>
        <w:t xml:space="preserve">                &lt;</w:t>
      </w:r>
      <w:r>
        <w:rPr>
          <w:rStyle w:val="KeywordTok"/>
        </w:rPr>
        <w:t>xs:extension</w:t>
      </w:r>
      <w:r>
        <w:rPr>
          <w:rStyle w:val="OtherTok"/>
        </w:rPr>
        <w:t xml:space="preserve"> base=</w:t>
      </w:r>
      <w:r>
        <w:rPr>
          <w:rStyle w:val="StringTok"/>
        </w:rPr>
        <w:t>"m2m:flexContainerResource"</w:t>
      </w:r>
      <w:r>
        <w:rPr>
          <w:rStyle w:val="NormalTok"/>
        </w:rPr>
        <w:t>&gt;</w:t>
      </w:r>
      <w:r>
        <w:br/>
      </w:r>
      <w:r>
        <w:rPr>
          <w:rStyle w:val="NormalTok"/>
        </w:rPr>
        <w:t xml:space="preserve">                    &lt;</w:t>
      </w:r>
      <w:r>
        <w:rPr>
          <w:rStyle w:val="KeywordTok"/>
        </w:rPr>
        <w:t>xs:sequence</w:t>
      </w:r>
      <w:r>
        <w:rPr>
          <w:rStyle w:val="NormalTok"/>
        </w:rPr>
        <w:t>&gt;</w:t>
      </w:r>
      <w:r>
        <w:br/>
      </w:r>
      <w:r>
        <w:rPr>
          <w:rStyle w:val="NormalTok"/>
        </w:rPr>
        <w:t xml:space="preserve">                        </w:t>
      </w:r>
      <w:r>
        <w:br/>
      </w:r>
      <w:r>
        <w:rPr>
          <w:rStyle w:val="NormalTok"/>
        </w:rPr>
        <w:t xml:space="preserve">                        </w:t>
      </w:r>
      <w:r>
        <w:rPr>
          <w:rStyle w:val="CommentTok"/>
        </w:rPr>
        <w:t>&lt;!-- Resource Specific Attributes --&gt;</w:t>
      </w:r>
      <w:r>
        <w:br/>
      </w:r>
      <w:r>
        <w:br/>
      </w:r>
      <w:r>
        <w:rPr>
          <w:rStyle w:val="NormalTok"/>
        </w:rPr>
        <w:t xml:space="preserve">                 </w:t>
      </w:r>
      <w:r>
        <w:rPr>
          <w:rStyle w:val="CommentTok"/>
        </w:rPr>
        <w:t>&lt;!-- nodeLink as custom attribute --&gt;</w:t>
      </w:r>
      <w:r>
        <w:br/>
      </w:r>
      <w:r>
        <w:rPr>
          <w:rStyle w:val="NormalTok"/>
        </w:rPr>
        <w:t xml:space="preserve">                        &lt;</w:t>
      </w:r>
      <w:r>
        <w:rPr>
          <w:rStyle w:val="KeywordTok"/>
        </w:rPr>
        <w:t>xs:element</w:t>
      </w:r>
      <w:r>
        <w:rPr>
          <w:rStyle w:val="OtherTok"/>
        </w:rPr>
        <w:t xml:space="preserve"> name=</w:t>
      </w:r>
      <w:r>
        <w:rPr>
          <w:rStyle w:val="StringTok"/>
        </w:rPr>
        <w:t>"nodeLink"</w:t>
      </w:r>
      <w:r>
        <w:rPr>
          <w:rStyle w:val="OtherTok"/>
        </w:rPr>
        <w:t xml:space="preserve"> type=</w:t>
      </w:r>
      <w:r>
        <w:rPr>
          <w:rStyle w:val="StringTok"/>
        </w:rPr>
        <w:t>"xs:anyURI"</w:t>
      </w:r>
      <w:r>
        <w:rPr>
          <w:rStyle w:val="OtherTok"/>
        </w:rPr>
        <w:t xml:space="preserve"> minOccurs=</w:t>
      </w:r>
      <w:r>
        <w:rPr>
          <w:rStyle w:val="StringTok"/>
        </w:rPr>
        <w:t>"0"</w:t>
      </w:r>
      <w:r>
        <w:rPr>
          <w:rStyle w:val="NormalTok"/>
        </w:rPr>
        <w:t xml:space="preserve">/&gt;                        </w:t>
      </w:r>
      <w:r>
        <w:br/>
      </w:r>
      <w:r>
        <w:rPr>
          <w:rStyle w:val="NormalTok"/>
        </w:rPr>
        <w:t xml:space="preserve">                        </w:t>
      </w:r>
      <w:r>
        <w:rPr>
          <w:rStyle w:val="CommentTok"/>
        </w:rPr>
        <w:t>&lt;!-- all OperationInput- and Outputs are listed here as custom attributes --&gt;</w:t>
      </w:r>
      <w:r>
        <w:br/>
      </w:r>
      <w:r>
        <w:rPr>
          <w:rStyle w:val="NormalTok"/>
        </w:rPr>
        <w:t xml:space="preserve">                        &lt;</w:t>
      </w:r>
      <w:r>
        <w:rPr>
          <w:rStyle w:val="KeywordTok"/>
        </w:rPr>
        <w:t>xs:element</w:t>
      </w:r>
      <w:r>
        <w:rPr>
          <w:rStyle w:val="OtherTok"/>
        </w:rPr>
        <w:t xml:space="preserve"> name=</w:t>
      </w:r>
      <w:r>
        <w:rPr>
          <w:rStyle w:val="StringTok"/>
        </w:rPr>
        <w:t>"</w:t>
      </w:r>
      <w:r>
        <w:rPr>
          <w:rStyle w:val="DecValTok"/>
        </w:rPr>
        <w:t>&amp;THINGPROPERTY_1;</w:t>
      </w:r>
      <w:r>
        <w:rPr>
          <w:rStyle w:val="StringTok"/>
        </w:rPr>
        <w:t>"</w:t>
      </w:r>
      <w:r>
        <w:rPr>
          <w:rStyle w:val="OtherTok"/>
        </w:rPr>
        <w:t xml:space="preserve"> type=</w:t>
      </w:r>
      <w:r>
        <w:rPr>
          <w:rStyle w:val="StringTok"/>
        </w:rPr>
        <w:t>" obi:</w:t>
      </w:r>
      <w:r>
        <w:rPr>
          <w:rStyle w:val="DecValTok"/>
        </w:rPr>
        <w:t>&amp;TYPENAME_1;</w:t>
      </w:r>
      <w:r>
        <w:rPr>
          <w:rStyle w:val="StringTok"/>
        </w:rPr>
        <w:t>"</w:t>
      </w:r>
      <w:r>
        <w:rPr>
          <w:rStyle w:val="OtherTok"/>
        </w:rPr>
        <w:t xml:space="preserve"> minOccurs=</w:t>
      </w:r>
      <w:r>
        <w:rPr>
          <w:rStyle w:val="StringTok"/>
        </w:rPr>
        <w:t>"0"</w:t>
      </w:r>
      <w:r>
        <w:rPr>
          <w:rStyle w:val="NormalTok"/>
        </w:rPr>
        <w:t>/&gt;</w:t>
      </w:r>
      <w:r>
        <w:br/>
      </w:r>
      <w:r>
        <w:rPr>
          <w:rStyle w:val="NormalTok"/>
        </w:rPr>
        <w:t xml:space="preserve">                        </w:t>
      </w:r>
      <w:r>
        <w:rPr>
          <w:rStyle w:val="CommentTok"/>
        </w:rPr>
        <w:t>&lt;!-- ... --&gt;</w:t>
      </w:r>
      <w:r>
        <w:br/>
      </w:r>
      <w:r>
        <w:rPr>
          <w:rStyle w:val="NormalTok"/>
        </w:rPr>
        <w:t xml:space="preserve">                        &lt;</w:t>
      </w:r>
      <w:r>
        <w:rPr>
          <w:rStyle w:val="KeywordTok"/>
        </w:rPr>
        <w:t>xs:element</w:t>
      </w:r>
      <w:r>
        <w:rPr>
          <w:rStyle w:val="OtherTok"/>
        </w:rPr>
        <w:t xml:space="preserve"> name=</w:t>
      </w:r>
      <w:r>
        <w:rPr>
          <w:rStyle w:val="StringTok"/>
        </w:rPr>
        <w:t>"</w:t>
      </w:r>
      <w:r>
        <w:rPr>
          <w:rStyle w:val="DecValTok"/>
        </w:rPr>
        <w:t>&amp;THINGPROPERTY_n;</w:t>
      </w:r>
      <w:r>
        <w:rPr>
          <w:rStyle w:val="StringTok"/>
        </w:rPr>
        <w:t>"</w:t>
      </w:r>
      <w:r>
        <w:rPr>
          <w:rStyle w:val="OtherTok"/>
        </w:rPr>
        <w:t xml:space="preserve"> type=</w:t>
      </w:r>
      <w:r>
        <w:rPr>
          <w:rStyle w:val="StringTok"/>
        </w:rPr>
        <w:t>" obi:</w:t>
      </w:r>
      <w:r>
        <w:rPr>
          <w:rStyle w:val="DecValTok"/>
        </w:rPr>
        <w:t>&amp;TYPENAME_n;</w:t>
      </w:r>
      <w:r>
        <w:rPr>
          <w:rStyle w:val="StringTok"/>
        </w:rPr>
        <w:t>"</w:t>
      </w:r>
      <w:r>
        <w:rPr>
          <w:rStyle w:val="OtherTok"/>
        </w:rPr>
        <w:t xml:space="preserve"> minOccurs=</w:t>
      </w:r>
      <w:r>
        <w:rPr>
          <w:rStyle w:val="StringTok"/>
        </w:rPr>
        <w:t>"0"</w:t>
      </w:r>
      <w:r>
        <w:rPr>
          <w:rStyle w:val="NormalTok"/>
        </w:rPr>
        <w:t>/&gt;</w:t>
      </w:r>
      <w:r>
        <w:br/>
      </w:r>
      <w:r>
        <w:rPr>
          <w:rStyle w:val="NormalTok"/>
        </w:rPr>
        <w:t xml:space="preserve">                        </w:t>
      </w:r>
      <w:r>
        <w:br/>
      </w:r>
      <w:r>
        <w:rPr>
          <w:rStyle w:val="NormalTok"/>
        </w:rPr>
        <w:t xml:space="preserve">                                                </w:t>
      </w:r>
      <w:r>
        <w:br/>
      </w:r>
      <w:r>
        <w:rPr>
          <w:rStyle w:val="NormalTok"/>
        </w:rPr>
        <w:t xml:space="preserve">                        </w:t>
      </w:r>
      <w:r>
        <w:rPr>
          <w:rStyle w:val="CommentTok"/>
        </w:rPr>
        <w:t>&lt;!-- Child Resources --&gt;</w:t>
      </w:r>
      <w:r>
        <w:br/>
      </w:r>
      <w:r>
        <w:rPr>
          <w:rStyle w:val="NormalTok"/>
        </w:rPr>
        <w:t xml:space="preserve">                        </w:t>
      </w:r>
      <w:r>
        <w:br/>
      </w:r>
      <w:r>
        <w:rPr>
          <w:rStyle w:val="NormalTok"/>
        </w:rPr>
        <w:t xml:space="preserve">                        &lt;</w:t>
      </w:r>
      <w:r>
        <w:rPr>
          <w:rStyle w:val="KeywordTok"/>
        </w:rPr>
        <w:t>xs:choice</w:t>
      </w:r>
      <w:r>
        <w:rPr>
          <w:rStyle w:val="OtherTok"/>
        </w:rPr>
        <w:t xml:space="preserve"> minOccurs=</w:t>
      </w:r>
      <w:r>
        <w:rPr>
          <w:rStyle w:val="StringTok"/>
        </w:rPr>
        <w:t>"0"</w:t>
      </w:r>
      <w:r>
        <w:rPr>
          <w:rStyle w:val="OtherTok"/>
        </w:rPr>
        <w:t xml:space="preserve"> maxOccurs=</w:t>
      </w:r>
      <w:r>
        <w:rPr>
          <w:rStyle w:val="StringTok"/>
        </w:rPr>
        <w:t>"1"</w:t>
      </w:r>
      <w:r>
        <w:rPr>
          <w:rStyle w:val="NormalTok"/>
        </w:rPr>
        <w:t>&gt;</w:t>
      </w:r>
      <w:r>
        <w:br/>
      </w:r>
      <w:r>
        <w:rPr>
          <w:rStyle w:val="NormalTok"/>
        </w:rPr>
        <w:t xml:space="preserve">                            &lt;</w:t>
      </w:r>
      <w:r>
        <w:rPr>
          <w:rStyle w:val="KeywordTok"/>
        </w:rPr>
        <w:t>xs:element</w:t>
      </w:r>
      <w:r>
        <w:rPr>
          <w:rStyle w:val="OtherTok"/>
        </w:rPr>
        <w:t xml:space="preserve"> name=</w:t>
      </w:r>
      <w:r>
        <w:rPr>
          <w:rStyle w:val="StringTok"/>
        </w:rPr>
        <w:t>"childResource"</w:t>
      </w:r>
      <w:r>
        <w:rPr>
          <w:rStyle w:val="OtherTok"/>
        </w:rPr>
        <w:t xml:space="preserve"> type=</w:t>
      </w:r>
      <w:r>
        <w:rPr>
          <w:rStyle w:val="StringTok"/>
        </w:rPr>
        <w:t>"m2m:childResourceRef"</w:t>
      </w:r>
      <w:r>
        <w:rPr>
          <w:rStyle w:val="OtherTok"/>
        </w:rPr>
        <w:t xml:space="preserve"> minOccurs=</w:t>
      </w:r>
      <w:r>
        <w:rPr>
          <w:rStyle w:val="StringTok"/>
        </w:rPr>
        <w:t>"1"</w:t>
      </w:r>
      <w:r>
        <w:rPr>
          <w:rStyle w:val="OtherTok"/>
        </w:rPr>
        <w:t xml:space="preserve"> maxOccurs=</w:t>
      </w:r>
      <w:r>
        <w:rPr>
          <w:rStyle w:val="StringTok"/>
        </w:rPr>
        <w:t>"unbounded"</w:t>
      </w:r>
      <w:r>
        <w:rPr>
          <w:rStyle w:val="NormalTok"/>
        </w:rPr>
        <w:t>/&gt;</w:t>
      </w:r>
      <w:r>
        <w:br/>
      </w:r>
      <w:r>
        <w:rPr>
          <w:rStyle w:val="NormalTok"/>
        </w:rPr>
        <w:t xml:space="preserve">                            &lt;</w:t>
      </w:r>
      <w:r>
        <w:rPr>
          <w:rStyle w:val="KeywordTok"/>
        </w:rPr>
        <w:t>xs:choice</w:t>
      </w:r>
      <w:r>
        <w:rPr>
          <w:rStyle w:val="OtherTok"/>
        </w:rPr>
        <w:t xml:space="preserve"> minOccurs=</w:t>
      </w:r>
      <w:r>
        <w:rPr>
          <w:rStyle w:val="StringTok"/>
        </w:rPr>
        <w:t>"1"</w:t>
      </w:r>
      <w:r>
        <w:rPr>
          <w:rStyle w:val="OtherTok"/>
        </w:rPr>
        <w:t xml:space="preserve"> maxOccurs=</w:t>
      </w:r>
      <w:r>
        <w:rPr>
          <w:rStyle w:val="StringTok"/>
        </w:rPr>
        <w:t>"unbounded"</w:t>
      </w:r>
      <w:r>
        <w:rPr>
          <w:rStyle w:val="NormalTok"/>
        </w:rPr>
        <w:t>&gt;</w:t>
      </w:r>
      <w:r>
        <w:br/>
      </w:r>
      <w:r>
        <w:rPr>
          <w:rStyle w:val="NormalTok"/>
        </w:rPr>
        <w:t xml:space="preserve">                                </w:t>
      </w:r>
      <w:r>
        <w:br/>
      </w:r>
      <w:r>
        <w:rPr>
          <w:rStyle w:val="NormalTok"/>
        </w:rPr>
        <w:t xml:space="preserve">                                </w:t>
      </w:r>
      <w:r>
        <w:rPr>
          <w:rStyle w:val="CommentTok"/>
        </w:rPr>
        <w:t>&lt;!-- Device specific Child Resources (sub-Devices of the Device) --&gt;</w:t>
      </w:r>
      <w:r>
        <w:br/>
      </w:r>
      <w:r>
        <w:rPr>
          <w:rStyle w:val="NormalTok"/>
        </w:rPr>
        <w:t xml:space="preserve">                                &lt;</w:t>
      </w:r>
      <w:r>
        <w:rPr>
          <w:rStyle w:val="KeywordTok"/>
        </w:rPr>
        <w:t>xs:element</w:t>
      </w:r>
      <w:r>
        <w:rPr>
          <w:rStyle w:val="OtherTok"/>
        </w:rPr>
        <w:t xml:space="preserve"> ref=</w:t>
      </w:r>
      <w:r>
        <w:rPr>
          <w:rStyle w:val="StringTok"/>
        </w:rPr>
        <w:t>" obi:</w:t>
      </w:r>
      <w:r>
        <w:rPr>
          <w:rStyle w:val="DecValTok"/>
        </w:rPr>
        <w:t>&amp;DEVICE_1;</w:t>
      </w:r>
      <w:r>
        <w:rPr>
          <w:rStyle w:val="StringTok"/>
        </w:rPr>
        <w:t>"</w:t>
      </w:r>
      <w:r>
        <w:rPr>
          <w:rStyle w:val="NormalTok"/>
        </w:rPr>
        <w:t>/&gt;</w:t>
      </w:r>
      <w:r>
        <w:br/>
      </w:r>
      <w:r>
        <w:rPr>
          <w:rStyle w:val="NormalTok"/>
        </w:rPr>
        <w:t xml:space="preserve">                                </w:t>
      </w:r>
      <w:r>
        <w:rPr>
          <w:rStyle w:val="CommentTok"/>
        </w:rPr>
        <w:t>&lt;!-- ... --&gt;</w:t>
      </w:r>
      <w:r>
        <w:br/>
      </w:r>
      <w:r>
        <w:rPr>
          <w:rStyle w:val="NormalTok"/>
        </w:rPr>
        <w:t xml:space="preserve">                                &lt;</w:t>
      </w:r>
      <w:r>
        <w:rPr>
          <w:rStyle w:val="KeywordTok"/>
        </w:rPr>
        <w:t>xs:element</w:t>
      </w:r>
      <w:r>
        <w:rPr>
          <w:rStyle w:val="OtherTok"/>
        </w:rPr>
        <w:t xml:space="preserve"> ref=</w:t>
      </w:r>
      <w:r>
        <w:rPr>
          <w:rStyle w:val="StringTok"/>
        </w:rPr>
        <w:t>" obi:</w:t>
      </w:r>
      <w:r>
        <w:rPr>
          <w:rStyle w:val="DecValTok"/>
        </w:rPr>
        <w:t>&amp;DEVICE_n;</w:t>
      </w:r>
      <w:r>
        <w:rPr>
          <w:rStyle w:val="StringTok"/>
        </w:rPr>
        <w:t>"</w:t>
      </w:r>
      <w:r>
        <w:rPr>
          <w:rStyle w:val="NormalTok"/>
        </w:rPr>
        <w:t>/&gt;</w:t>
      </w:r>
      <w:r>
        <w:br/>
      </w:r>
      <w:r>
        <w:br/>
      </w:r>
      <w:r>
        <w:rPr>
          <w:rStyle w:val="NormalTok"/>
        </w:rPr>
        <w:t xml:space="preserve">                                </w:t>
      </w:r>
      <w:r>
        <w:rPr>
          <w:rStyle w:val="CommentTok"/>
        </w:rPr>
        <w:t>&lt;!-- Device specific Child Resources (Services of the Device) --&gt;</w:t>
      </w:r>
      <w:r>
        <w:br/>
      </w:r>
      <w:r>
        <w:rPr>
          <w:rStyle w:val="NormalTok"/>
        </w:rPr>
        <w:t xml:space="preserve">                                &lt;</w:t>
      </w:r>
      <w:r>
        <w:rPr>
          <w:rStyle w:val="KeywordTok"/>
        </w:rPr>
        <w:t>xs:element</w:t>
      </w:r>
      <w:r>
        <w:rPr>
          <w:rStyle w:val="OtherTok"/>
        </w:rPr>
        <w:t xml:space="preserve"> ref=</w:t>
      </w:r>
      <w:r>
        <w:rPr>
          <w:rStyle w:val="StringTok"/>
        </w:rPr>
        <w:t>" obi:</w:t>
      </w:r>
      <w:r>
        <w:rPr>
          <w:rStyle w:val="DecValTok"/>
        </w:rPr>
        <w:t>&amp;SERVICE_1;</w:t>
      </w:r>
      <w:r>
        <w:rPr>
          <w:rStyle w:val="StringTok"/>
        </w:rPr>
        <w:t>"</w:t>
      </w:r>
      <w:r>
        <w:rPr>
          <w:rStyle w:val="NormalTok"/>
        </w:rPr>
        <w:t>/&gt;</w:t>
      </w:r>
      <w:r>
        <w:br/>
      </w:r>
      <w:r>
        <w:rPr>
          <w:rStyle w:val="NormalTok"/>
        </w:rPr>
        <w:t xml:space="preserve">                                </w:t>
      </w:r>
      <w:r>
        <w:rPr>
          <w:rStyle w:val="CommentTok"/>
        </w:rPr>
        <w:t>&lt;!-- ... --&gt;</w:t>
      </w:r>
      <w:r>
        <w:br/>
      </w:r>
      <w:r>
        <w:rPr>
          <w:rStyle w:val="NormalTok"/>
        </w:rPr>
        <w:t xml:space="preserve">                                &lt;</w:t>
      </w:r>
      <w:r>
        <w:rPr>
          <w:rStyle w:val="KeywordTok"/>
        </w:rPr>
        <w:t>xs:element</w:t>
      </w:r>
      <w:r>
        <w:rPr>
          <w:rStyle w:val="OtherTok"/>
        </w:rPr>
        <w:t xml:space="preserve"> ref=</w:t>
      </w:r>
      <w:r>
        <w:rPr>
          <w:rStyle w:val="StringTok"/>
        </w:rPr>
        <w:t>" obi:</w:t>
      </w:r>
      <w:r>
        <w:rPr>
          <w:rStyle w:val="DecValTok"/>
        </w:rPr>
        <w:t>&amp;SERVICE_n;</w:t>
      </w:r>
      <w:r>
        <w:rPr>
          <w:rStyle w:val="StringTok"/>
        </w:rPr>
        <w:t>"</w:t>
      </w:r>
      <w:r>
        <w:rPr>
          <w:rStyle w:val="NormalTok"/>
        </w:rPr>
        <w:t>/&gt;</w:t>
      </w:r>
      <w:r>
        <w:br/>
      </w:r>
      <w:r>
        <w:rPr>
          <w:rStyle w:val="NormalTok"/>
        </w:rPr>
        <w:t xml:space="preserve">                                </w:t>
      </w:r>
      <w:r>
        <w:br/>
      </w:r>
      <w:r>
        <w:rPr>
          <w:rStyle w:val="NormalTok"/>
        </w:rPr>
        <w:t xml:space="preserve">                                </w:t>
      </w:r>
      <w:r>
        <w:rPr>
          <w:rStyle w:val="CommentTok"/>
        </w:rPr>
        <w:t>&lt;!-- Common Child Resources --&gt;</w:t>
      </w:r>
      <w:r>
        <w:br/>
      </w:r>
      <w:r>
        <w:rPr>
          <w:rStyle w:val="NormalTok"/>
        </w:rPr>
        <w:t xml:space="preserve">                                &lt;</w:t>
      </w:r>
      <w:r>
        <w:rPr>
          <w:rStyle w:val="KeywordTok"/>
        </w:rPr>
        <w:t>xs:element</w:t>
      </w:r>
      <w:r>
        <w:rPr>
          <w:rStyle w:val="OtherTok"/>
        </w:rPr>
        <w:t xml:space="preserve"> ref=</w:t>
      </w:r>
      <w:r>
        <w:rPr>
          <w:rStyle w:val="StringTok"/>
        </w:rPr>
        <w:t>"m2m:semanticDescriptor"</w:t>
      </w:r>
      <w:r>
        <w:rPr>
          <w:rStyle w:val="NormalTok"/>
        </w:rPr>
        <w:t>/&gt;</w:t>
      </w:r>
      <w:r>
        <w:br/>
      </w:r>
      <w:r>
        <w:rPr>
          <w:rStyle w:val="NormalTok"/>
        </w:rPr>
        <w:t xml:space="preserve">                                &lt;</w:t>
      </w:r>
      <w:r>
        <w:rPr>
          <w:rStyle w:val="KeywordTok"/>
        </w:rPr>
        <w:t>xs:element</w:t>
      </w:r>
      <w:r>
        <w:rPr>
          <w:rStyle w:val="OtherTok"/>
        </w:rPr>
        <w:t xml:space="preserve"> ref=</w:t>
      </w:r>
      <w:r>
        <w:rPr>
          <w:rStyle w:val="StringTok"/>
        </w:rPr>
        <w:t>"m2m:subscription"</w:t>
      </w:r>
      <w:r>
        <w:rPr>
          <w:rStyle w:val="NormalTok"/>
        </w:rPr>
        <w:t>/&gt;</w:t>
      </w:r>
      <w:r>
        <w:br/>
      </w:r>
      <w:r>
        <w:rPr>
          <w:rStyle w:val="NormalTok"/>
        </w:rPr>
        <w:t xml:space="preserve">                            &lt;/</w:t>
      </w:r>
      <w:r>
        <w:rPr>
          <w:rStyle w:val="KeywordTok"/>
        </w:rPr>
        <w:t>xs:choice</w:t>
      </w:r>
      <w:r>
        <w:rPr>
          <w:rStyle w:val="NormalTok"/>
        </w:rPr>
        <w:t>&gt;</w:t>
      </w:r>
      <w:r>
        <w:br/>
      </w:r>
      <w:r>
        <w:rPr>
          <w:rStyle w:val="NormalTok"/>
        </w:rPr>
        <w:t xml:space="preserve">                        &lt;/</w:t>
      </w:r>
      <w:r>
        <w:rPr>
          <w:rStyle w:val="KeywordTok"/>
        </w:rPr>
        <w:t>xs:choice</w:t>
      </w:r>
      <w:r>
        <w:rPr>
          <w:rStyle w:val="NormalTok"/>
        </w:rPr>
        <w:t>&gt;</w:t>
      </w:r>
      <w:r>
        <w:br/>
      </w:r>
      <w:r>
        <w:rPr>
          <w:rStyle w:val="NormalTok"/>
        </w:rPr>
        <w:t xml:space="preserve">                        </w:t>
      </w:r>
      <w:r>
        <w:br/>
      </w:r>
      <w:r>
        <w:rPr>
          <w:rStyle w:val="NormalTok"/>
        </w:rPr>
        <w:t xml:space="preserve">                    &lt;/</w:t>
      </w:r>
      <w:r>
        <w:rPr>
          <w:rStyle w:val="KeywordTok"/>
        </w:rPr>
        <w:t>xs:sequence</w:t>
      </w:r>
      <w:r>
        <w:rPr>
          <w:rStyle w:val="NormalTok"/>
        </w:rPr>
        <w:t>&gt;</w:t>
      </w:r>
      <w:r>
        <w:br/>
      </w:r>
      <w:r>
        <w:rPr>
          <w:rStyle w:val="NormalTok"/>
        </w:rPr>
        <w:t xml:space="preserve">                &lt;/</w:t>
      </w:r>
      <w:r>
        <w:rPr>
          <w:rStyle w:val="KeywordTok"/>
        </w:rPr>
        <w:t>xs:extension</w:t>
      </w:r>
      <w:r>
        <w:rPr>
          <w:rStyle w:val="NormalTok"/>
        </w:rPr>
        <w:t>&gt;</w:t>
      </w:r>
      <w:r>
        <w:br/>
      </w:r>
      <w:r>
        <w:rPr>
          <w:rStyle w:val="NormalTok"/>
        </w:rPr>
        <w:t xml:space="preserve">            &lt;/</w:t>
      </w:r>
      <w:r>
        <w:rPr>
          <w:rStyle w:val="KeywordTok"/>
        </w:rPr>
        <w:t>xs:complexContent</w:t>
      </w:r>
      <w:r>
        <w:rPr>
          <w:rStyle w:val="NormalTok"/>
        </w:rPr>
        <w:t>&gt;</w:t>
      </w:r>
      <w:r>
        <w:br/>
      </w:r>
      <w:r>
        <w:rPr>
          <w:rStyle w:val="NormalTok"/>
        </w:rPr>
        <w:t xml:space="preserve">        &lt;/</w:t>
      </w:r>
      <w:r>
        <w:rPr>
          <w:rStyle w:val="KeywordTok"/>
        </w:rPr>
        <w:t>xs:complexType</w:t>
      </w:r>
      <w:r>
        <w:rPr>
          <w:rStyle w:val="NormalTok"/>
        </w:rPr>
        <w:t>&gt;</w:t>
      </w:r>
      <w:r>
        <w:br/>
      </w:r>
      <w:r>
        <w:rPr>
          <w:rStyle w:val="NormalTok"/>
        </w:rPr>
        <w:t xml:space="preserve">    &lt;/</w:t>
      </w:r>
      <w:r>
        <w:rPr>
          <w:rStyle w:val="KeywordTok"/>
        </w:rPr>
        <w:t>xs:element</w:t>
      </w:r>
      <w:r>
        <w:rPr>
          <w:rStyle w:val="NormalTok"/>
        </w:rPr>
        <w:t>&gt;</w:t>
      </w:r>
      <w:r>
        <w:br/>
      </w:r>
      <w:r>
        <w:rPr>
          <w:rStyle w:val="NormalTok"/>
        </w:rPr>
        <w:lastRenderedPageBreak/>
        <w:t xml:space="preserve">    </w:t>
      </w:r>
      <w:r>
        <w:br/>
      </w:r>
      <w:r>
        <w:rPr>
          <w:rStyle w:val="NormalTok"/>
        </w:rPr>
        <w:t xml:space="preserve">    </w:t>
      </w:r>
      <w:r>
        <w:br/>
      </w:r>
      <w:r>
        <w:rPr>
          <w:rStyle w:val="NormalTok"/>
        </w:rPr>
        <w:t xml:space="preserve">    </w:t>
      </w:r>
      <w:r>
        <w:rPr>
          <w:rStyle w:val="CommentTok"/>
        </w:rPr>
        <w:t>&lt;!-- types used for ThingProperties of this Device --&gt;</w:t>
      </w:r>
      <w:r>
        <w:br/>
      </w:r>
      <w:r>
        <w:rPr>
          <w:rStyle w:val="NormalTok"/>
        </w:rPr>
        <w:t xml:space="preserve">    </w:t>
      </w:r>
      <w:r>
        <w:br/>
      </w:r>
      <w:r>
        <w:rPr>
          <w:rStyle w:val="NormalTok"/>
        </w:rPr>
        <w:t xml:space="preserve">    </w:t>
      </w:r>
      <w:r>
        <w:rPr>
          <w:rStyle w:val="CommentTok"/>
        </w:rPr>
        <w:t>&lt;!-- ********************** --&gt;</w:t>
      </w:r>
      <w:r>
        <w:br/>
      </w:r>
      <w:r>
        <w:rPr>
          <w:rStyle w:val="NormalTok"/>
        </w:rPr>
        <w:t xml:space="preserve">    </w:t>
      </w:r>
      <w:r>
        <w:rPr>
          <w:rStyle w:val="CommentTok"/>
        </w:rPr>
        <w:t>&lt;!-- Ontology based IWK Simple Types --&gt;</w:t>
      </w:r>
      <w:r>
        <w:br/>
      </w:r>
      <w:r>
        <w:rPr>
          <w:rStyle w:val="NormalTok"/>
        </w:rPr>
        <w:t xml:space="preserve">    </w:t>
      </w:r>
      <w:r>
        <w:rPr>
          <w:rStyle w:val="CommentTok"/>
        </w:rPr>
        <w:t>&lt;!-- ********************** --&gt;</w:t>
      </w:r>
      <w:r>
        <w:br/>
      </w:r>
      <w:r>
        <w:rPr>
          <w:rStyle w:val="NormalTok"/>
        </w:rPr>
        <w:t xml:space="preserve">    </w:t>
      </w:r>
      <w:r>
        <w:br/>
      </w:r>
      <w:r>
        <w:rPr>
          <w:rStyle w:val="NormalTok"/>
        </w:rPr>
        <w:t xml:space="preserve">    &lt;</w:t>
      </w:r>
      <w:r>
        <w:rPr>
          <w:rStyle w:val="KeywordTok"/>
        </w:rPr>
        <w:t>xs:simpleType</w:t>
      </w:r>
      <w:r>
        <w:rPr>
          <w:rStyle w:val="OtherTok"/>
        </w:rPr>
        <w:t xml:space="preserve"> name=</w:t>
      </w:r>
      <w:r>
        <w:rPr>
          <w:rStyle w:val="StringTok"/>
        </w:rPr>
        <w:t>"</w:t>
      </w:r>
      <w:r>
        <w:rPr>
          <w:rStyle w:val="DecValTok"/>
        </w:rPr>
        <w:t>&amp;TYPENAME_1;</w:t>
      </w:r>
      <w:r>
        <w:rPr>
          <w:rStyle w:val="StringTok"/>
        </w:rPr>
        <w:t>"</w:t>
      </w:r>
      <w:r>
        <w:rPr>
          <w:rStyle w:val="NormalTok"/>
        </w:rPr>
        <w:t>&gt;</w:t>
      </w:r>
      <w:r>
        <w:br/>
      </w:r>
      <w:r>
        <w:rPr>
          <w:rStyle w:val="NormalTok"/>
        </w:rPr>
        <w:t xml:space="preserve">        &lt;</w:t>
      </w:r>
      <w:r>
        <w:rPr>
          <w:rStyle w:val="KeywordTok"/>
        </w:rPr>
        <w:t>xs:restriction</w:t>
      </w:r>
      <w:r>
        <w:rPr>
          <w:rStyle w:val="OtherTok"/>
        </w:rPr>
        <w:t xml:space="preserve"> base=</w:t>
      </w:r>
      <w:r>
        <w:rPr>
          <w:rStyle w:val="StringTok"/>
        </w:rPr>
        <w:t>"</w:t>
      </w:r>
      <w:r>
        <w:rPr>
          <w:rStyle w:val="DecValTok"/>
        </w:rPr>
        <w:t>&amp;SIMPLEDATATYPE;</w:t>
      </w:r>
      <w:r>
        <w:rPr>
          <w:rStyle w:val="StringTok"/>
        </w:rPr>
        <w:t>"</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w:t>
      </w:r>
      <w:r>
        <w:br/>
      </w:r>
      <w:r>
        <w:rPr>
          <w:rStyle w:val="NormalTok"/>
        </w:rPr>
        <w:t xml:space="preserve">    &lt;</w:t>
      </w:r>
      <w:r>
        <w:rPr>
          <w:rStyle w:val="KeywordTok"/>
        </w:rPr>
        <w:t>xs:simpleType</w:t>
      </w:r>
      <w:r>
        <w:rPr>
          <w:rStyle w:val="OtherTok"/>
        </w:rPr>
        <w:t xml:space="preserve"> name=</w:t>
      </w:r>
      <w:r>
        <w:rPr>
          <w:rStyle w:val="StringTok"/>
        </w:rPr>
        <w:t>"</w:t>
      </w:r>
      <w:r>
        <w:rPr>
          <w:rStyle w:val="DecValTok"/>
        </w:rPr>
        <w:t>&amp;TYPENAME_2;</w:t>
      </w:r>
      <w:r>
        <w:rPr>
          <w:rStyle w:val="StringTok"/>
        </w:rPr>
        <w:t>"</w:t>
      </w:r>
      <w:r>
        <w:rPr>
          <w:rStyle w:val="NormalTok"/>
        </w:rPr>
        <w:t>&gt;</w:t>
      </w:r>
      <w:r>
        <w:br/>
      </w:r>
      <w:r>
        <w:rPr>
          <w:rStyle w:val="NormalTok"/>
        </w:rPr>
        <w:t xml:space="preserve">        &lt;</w:t>
      </w:r>
      <w:r>
        <w:rPr>
          <w:rStyle w:val="KeywordTok"/>
        </w:rPr>
        <w:t>xs:restriction</w:t>
      </w:r>
      <w:r>
        <w:rPr>
          <w:rStyle w:val="OtherTok"/>
        </w:rPr>
        <w:t xml:space="preserve"> base=</w:t>
      </w:r>
      <w:r>
        <w:rPr>
          <w:rStyle w:val="StringTok"/>
        </w:rPr>
        <w:t>"</w:t>
      </w:r>
      <w:r>
        <w:rPr>
          <w:rStyle w:val="DecValTok"/>
        </w:rPr>
        <w:t>&amp;SIMPLEDATATYPE;</w:t>
      </w:r>
      <w:r>
        <w:rPr>
          <w:rStyle w:val="StringTok"/>
        </w:rPr>
        <w:t>"</w:t>
      </w:r>
      <w:r>
        <w:rPr>
          <w:rStyle w:val="NormalTok"/>
        </w:rPr>
        <w:t>&gt;</w:t>
      </w:r>
      <w:r>
        <w:br/>
      </w:r>
      <w:r>
        <w:rPr>
          <w:rStyle w:val="NormalTok"/>
        </w:rPr>
        <w:t xml:space="preserve">            </w:t>
      </w:r>
      <w:r>
        <w:rPr>
          <w:rStyle w:val="CommentTok"/>
        </w:rPr>
        <w:t>&lt;!-- next lines for restrictions of the values. Remove not needed ones, Multiple restrictiontypes possible --&gt;</w:t>
      </w:r>
      <w:r>
        <w:br/>
      </w:r>
      <w:r>
        <w:rPr>
          <w:rStyle w:val="NormalTok"/>
        </w:rPr>
        <w:t xml:space="preserve">            &lt;</w:t>
      </w:r>
      <w:r>
        <w:rPr>
          <w:rStyle w:val="KeywordTok"/>
        </w:rPr>
        <w:t>xs:minInclusive</w:t>
      </w:r>
      <w:r>
        <w:rPr>
          <w:rStyle w:val="OtherTok"/>
        </w:rPr>
        <w:t xml:space="preserve"> value=</w:t>
      </w:r>
      <w:r>
        <w:rPr>
          <w:rStyle w:val="StringTok"/>
        </w:rPr>
        <w:t>"</w:t>
      </w:r>
      <w:r>
        <w:rPr>
          <w:rStyle w:val="DecValTok"/>
        </w:rPr>
        <w:t>&amp;RESTRICTIONVALUE;</w:t>
      </w:r>
      <w:r>
        <w:rPr>
          <w:rStyle w:val="StringTok"/>
        </w:rPr>
        <w:t>"</w:t>
      </w:r>
      <w:r>
        <w:rPr>
          <w:rStyle w:val="NormalTok"/>
        </w:rPr>
        <w:t>/&gt;</w:t>
      </w:r>
      <w:r>
        <w:br/>
      </w:r>
      <w:r>
        <w:rPr>
          <w:rStyle w:val="NormalTok"/>
        </w:rPr>
        <w:t xml:space="preserve">            </w:t>
      </w:r>
      <w:r>
        <w:rPr>
          <w:rStyle w:val="CommentTok"/>
        </w:rPr>
        <w:t>&lt;!-- ... xs:minInclusive, xs:maxInclusive, xs:minExclusive, xs:maxExclusive, xs:length, xs:minLength, xs:maxLength, xs:pattern --&gt;</w:t>
      </w:r>
      <w:r>
        <w:br/>
      </w:r>
      <w:r>
        <w:rPr>
          <w:rStyle w:val="NormalTok"/>
        </w:rPr>
        <w:t xml:space="preserve">            &lt;</w:t>
      </w:r>
      <w:r>
        <w:rPr>
          <w:rStyle w:val="KeywordTok"/>
        </w:rPr>
        <w:t>xs:maxInclusive</w:t>
      </w:r>
      <w:r>
        <w:rPr>
          <w:rStyle w:val="OtherTok"/>
        </w:rPr>
        <w:t xml:space="preserve"> value=</w:t>
      </w:r>
      <w:r>
        <w:rPr>
          <w:rStyle w:val="StringTok"/>
        </w:rPr>
        <w:t>"</w:t>
      </w:r>
      <w:r>
        <w:rPr>
          <w:rStyle w:val="DecValTok"/>
        </w:rPr>
        <w:t>&amp;RESTRICTIONVALUE;</w:t>
      </w:r>
      <w:r>
        <w:rPr>
          <w:rStyle w:val="StringTok"/>
        </w:rPr>
        <w:t>"</w:t>
      </w:r>
      <w:r>
        <w:rPr>
          <w:rStyle w:val="NormalTok"/>
        </w:rPr>
        <w:t>/&gt;</w:t>
      </w:r>
      <w:r>
        <w:br/>
      </w:r>
      <w:r>
        <w:rPr>
          <w:rStyle w:val="NormalTok"/>
        </w:rPr>
        <w:t xml:space="preserve">            </w:t>
      </w:r>
      <w:r>
        <w:rPr>
          <w:rStyle w:val="CommentTok"/>
        </w:rPr>
        <w:t>&lt;!-- end of lines only for restrictions of the values --&gt;</w:t>
      </w:r>
      <w:r>
        <w:br/>
      </w:r>
      <w:r>
        <w:rPr>
          <w:rStyle w:val="NormalTok"/>
        </w:rPr>
        <w:t xml:space="preserve">        &lt;/</w:t>
      </w:r>
      <w:r>
        <w:rPr>
          <w:rStyle w:val="KeywordTok"/>
        </w:rPr>
        <w:t>xs:restriction</w:t>
      </w:r>
      <w:r>
        <w:rPr>
          <w:rStyle w:val="NormalTok"/>
        </w:rPr>
        <w:t xml:space="preserve">&gt;  </w:t>
      </w:r>
      <w:r>
        <w:br/>
      </w:r>
      <w:r>
        <w:rPr>
          <w:rStyle w:val="NormalTok"/>
        </w:rPr>
        <w:t xml:space="preserve">    &lt;/</w:t>
      </w:r>
      <w:r>
        <w:rPr>
          <w:rStyle w:val="KeywordTok"/>
        </w:rPr>
        <w:t>xs:simpleType</w:t>
      </w:r>
      <w:r>
        <w:rPr>
          <w:rStyle w:val="NormalTok"/>
        </w:rPr>
        <w:t>&gt;</w:t>
      </w:r>
      <w:r>
        <w:br/>
      </w:r>
      <w:r>
        <w:rPr>
          <w:rStyle w:val="NormalTok"/>
        </w:rPr>
        <w:t xml:space="preserve">    </w:t>
      </w:r>
      <w:r>
        <w:br/>
      </w:r>
      <w:r>
        <w:rPr>
          <w:rStyle w:val="NormalTok"/>
        </w:rPr>
        <w:t xml:space="preserve">    </w:t>
      </w:r>
      <w:r>
        <w:br/>
      </w:r>
      <w:r>
        <w:rPr>
          <w:rStyle w:val="NormalTok"/>
        </w:rPr>
        <w:t xml:space="preserve">    </w:t>
      </w:r>
      <w:r>
        <w:rPr>
          <w:rStyle w:val="CommentTok"/>
        </w:rPr>
        <w:t>&lt;!--********************** --&gt;</w:t>
      </w:r>
      <w:r>
        <w:br/>
      </w:r>
      <w:r>
        <w:rPr>
          <w:rStyle w:val="NormalTok"/>
        </w:rPr>
        <w:t xml:space="preserve">    </w:t>
      </w:r>
      <w:r>
        <w:rPr>
          <w:rStyle w:val="CommentTok"/>
        </w:rPr>
        <w:t>&lt;!-- Ontology based IWK Simple Types (Lists)--&gt;</w:t>
      </w:r>
      <w:r>
        <w:br/>
      </w:r>
      <w:r>
        <w:rPr>
          <w:rStyle w:val="NormalTok"/>
        </w:rPr>
        <w:t xml:space="preserve">    </w:t>
      </w:r>
      <w:r>
        <w:rPr>
          <w:rStyle w:val="CommentTok"/>
        </w:rPr>
        <w:t>&lt;!--********************** --&gt;</w:t>
      </w:r>
      <w:r>
        <w:br/>
      </w:r>
      <w:r>
        <w:rPr>
          <w:rStyle w:val="NormalTok"/>
        </w:rPr>
        <w:t xml:space="preserve">    </w:t>
      </w:r>
      <w:r>
        <w:br/>
      </w:r>
      <w:r>
        <w:rPr>
          <w:rStyle w:val="NormalTok"/>
        </w:rPr>
        <w:t xml:space="preserve">    &lt;</w:t>
      </w:r>
      <w:r>
        <w:rPr>
          <w:rStyle w:val="KeywordTok"/>
        </w:rPr>
        <w:t>xs:simpleType</w:t>
      </w:r>
      <w:r>
        <w:rPr>
          <w:rStyle w:val="OtherTok"/>
        </w:rPr>
        <w:t xml:space="preserve"> name=</w:t>
      </w:r>
      <w:r>
        <w:rPr>
          <w:rStyle w:val="StringTok"/>
        </w:rPr>
        <w:t>"</w:t>
      </w:r>
      <w:r>
        <w:rPr>
          <w:rStyle w:val="DecValTok"/>
        </w:rPr>
        <w:t>&amp;TYPENAME_3;</w:t>
      </w:r>
      <w:r>
        <w:rPr>
          <w:rStyle w:val="StringTok"/>
        </w:rPr>
        <w:t>"</w:t>
      </w:r>
      <w:r>
        <w:rPr>
          <w:rStyle w:val="NormalTok"/>
        </w:rPr>
        <w:t>&gt;</w:t>
      </w:r>
      <w:r>
        <w:br/>
      </w:r>
      <w:r>
        <w:rPr>
          <w:rStyle w:val="NormalTok"/>
        </w:rPr>
        <w:t xml:space="preserve">        &lt;</w:t>
      </w:r>
      <w:r>
        <w:rPr>
          <w:rStyle w:val="KeywordTok"/>
        </w:rPr>
        <w:t>xs:restriction</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&lt;</w:t>
      </w:r>
      <w:r>
        <w:rPr>
          <w:rStyle w:val="KeywordTok"/>
        </w:rPr>
        <w:t>xs:list</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&lt;</w:t>
      </w:r>
      <w:r>
        <w:rPr>
          <w:rStyle w:val="KeywordTok"/>
        </w:rPr>
        <w:t>xs:restriction</w:t>
      </w:r>
      <w:r>
        <w:rPr>
          <w:rStyle w:val="OtherTok"/>
        </w:rPr>
        <w:t xml:space="preserve"> base=</w:t>
      </w:r>
      <w:r>
        <w:rPr>
          <w:rStyle w:val="StringTok"/>
        </w:rPr>
        <w:t>"</w:t>
      </w:r>
      <w:r>
        <w:rPr>
          <w:rStyle w:val="DecValTok"/>
        </w:rPr>
        <w:t>&amp;SIMPLEDATATYPE;</w:t>
      </w:r>
      <w:r>
        <w:rPr>
          <w:rStyle w:val="StringTok"/>
        </w:rPr>
        <w:t>"</w:t>
      </w:r>
      <w:r>
        <w:rPr>
          <w:rStyle w:val="NormalTok"/>
        </w:rPr>
        <w:t>&gt;</w:t>
      </w:r>
      <w:r>
        <w:br/>
      </w:r>
      <w:r>
        <w:rPr>
          <w:rStyle w:val="NormalTok"/>
        </w:rPr>
        <w:t xml:space="preserve">                        &lt;/</w:t>
      </w:r>
      <w:r>
        <w:rPr>
          <w:rStyle w:val="KeywordTok"/>
        </w:rPr>
        <w:t>xs:restriction</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&lt;/</w:t>
      </w:r>
      <w:r>
        <w:rPr>
          <w:rStyle w:val="KeywordTok"/>
        </w:rPr>
        <w:t>xs:list</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w:t>
      </w:r>
      <w:r>
        <w:rPr>
          <w:rStyle w:val="CommentTok"/>
        </w:rPr>
        <w:t>&lt;!-- next lines for restrictions of the values. Remove not needed ones, Multiple restrictiontypes possible --&gt;</w:t>
      </w:r>
      <w:r>
        <w:br/>
      </w:r>
      <w:r>
        <w:rPr>
          <w:rStyle w:val="NormalTok"/>
        </w:rPr>
        <w:t xml:space="preserve">            &lt;</w:t>
      </w:r>
      <w:r>
        <w:rPr>
          <w:rStyle w:val="KeywordTok"/>
        </w:rPr>
        <w:t>xs:</w:t>
      </w:r>
      <w:r>
        <w:rPr>
          <w:rStyle w:val="OtherTok"/>
        </w:rPr>
        <w:t xml:space="preserve"> xs:pattern</w:t>
      </w:r>
      <w:r>
        <w:rPr>
          <w:rStyle w:val="NormalTok"/>
        </w:rPr>
        <w:t xml:space="preserve"> </w:t>
      </w:r>
      <w:r>
        <w:rPr>
          <w:rStyle w:val="ErrorTok"/>
        </w:rPr>
        <w:t>value</w:t>
      </w:r>
      <w:r>
        <w:rPr>
          <w:rStyle w:val="OtherTok"/>
        </w:rPr>
        <w:t>=</w:t>
      </w:r>
      <w:r>
        <w:rPr>
          <w:rStyle w:val="StringTok"/>
        </w:rPr>
        <w:t>"</w:t>
      </w:r>
      <w:r>
        <w:rPr>
          <w:rStyle w:val="DecValTok"/>
        </w:rPr>
        <w:t>&amp;RESTRICTIONVALUE;</w:t>
      </w:r>
      <w:r>
        <w:rPr>
          <w:rStyle w:val="StringTok"/>
        </w:rPr>
        <w:t>"</w:t>
      </w:r>
      <w:r>
        <w:rPr>
          <w:rStyle w:val="NormalTok"/>
        </w:rPr>
        <w:t>/&gt;</w:t>
      </w:r>
      <w:r>
        <w:br/>
      </w:r>
      <w:r>
        <w:rPr>
          <w:rStyle w:val="NormalTok"/>
        </w:rPr>
        <w:t xml:space="preserve">            </w:t>
      </w:r>
      <w:r>
        <w:rPr>
          <w:rStyle w:val="CommentTok"/>
        </w:rPr>
        <w:t>&lt;!-- ... xs:minInclusive, xs:maxInclusive, xs:minExclusive, xs:maxExclusive, xs:length, xs:minLength, xs:maxLength, xs:pattern --&gt;</w:t>
      </w:r>
      <w:r>
        <w:br/>
      </w:r>
      <w:r>
        <w:rPr>
          <w:rStyle w:val="NormalTok"/>
        </w:rPr>
        <w:t xml:space="preserve">            &lt;</w:t>
      </w:r>
      <w:r>
        <w:rPr>
          <w:rStyle w:val="KeywordTok"/>
        </w:rPr>
        <w:t>xs:maxLength</w:t>
      </w:r>
      <w:r>
        <w:rPr>
          <w:rStyle w:val="OtherTok"/>
        </w:rPr>
        <w:t xml:space="preserve"> value=</w:t>
      </w:r>
      <w:r>
        <w:rPr>
          <w:rStyle w:val="StringTok"/>
        </w:rPr>
        <w:t>"</w:t>
      </w:r>
      <w:r>
        <w:rPr>
          <w:rStyle w:val="DecValTok"/>
        </w:rPr>
        <w:t>&amp;RESTRICTIONVALUE;</w:t>
      </w:r>
      <w:r>
        <w:rPr>
          <w:rStyle w:val="StringTok"/>
        </w:rPr>
        <w:t>"</w:t>
      </w:r>
      <w:r>
        <w:rPr>
          <w:rStyle w:val="NormalTok"/>
        </w:rPr>
        <w:t>/&gt;</w:t>
      </w:r>
      <w:r>
        <w:br/>
      </w:r>
      <w:r>
        <w:rPr>
          <w:rStyle w:val="NormalTok"/>
        </w:rPr>
        <w:t xml:space="preserve">            </w:t>
      </w:r>
      <w:r>
        <w:rPr>
          <w:rStyle w:val="CommentTok"/>
        </w:rPr>
        <w:t>&lt;!-- end of lines only for restrictions of the values --&gt;</w:t>
      </w:r>
      <w:r>
        <w:br/>
      </w:r>
      <w:r>
        <w:rPr>
          <w:rStyle w:val="NormalTok"/>
        </w:rPr>
        <w:t xml:space="preserve">        &lt;/</w:t>
      </w:r>
      <w:r>
        <w:rPr>
          <w:rStyle w:val="KeywordTok"/>
        </w:rPr>
        <w:t>xs:restriction</w:t>
      </w:r>
      <w:r>
        <w:rPr>
          <w:rStyle w:val="NormalTok"/>
        </w:rPr>
        <w:t xml:space="preserve">&gt;   </w:t>
      </w:r>
      <w:r>
        <w:br/>
      </w:r>
      <w:r>
        <w:rPr>
          <w:rStyle w:val="NormalTok"/>
        </w:rPr>
        <w:t xml:space="preserve">    &lt;/</w:t>
      </w:r>
      <w:r>
        <w:rPr>
          <w:rStyle w:val="KeywordTok"/>
        </w:rPr>
        <w:t>xs:simpleType</w:t>
      </w:r>
      <w:r>
        <w:rPr>
          <w:rStyle w:val="NormalTok"/>
        </w:rPr>
        <w:t>&gt;</w:t>
      </w:r>
      <w:r>
        <w:br/>
      </w:r>
      <w:r>
        <w:rPr>
          <w:rStyle w:val="NormalTok"/>
        </w:rPr>
        <w:t xml:space="preserve">    </w:t>
      </w:r>
      <w:r>
        <w:br/>
      </w:r>
      <w:r>
        <w:rPr>
          <w:rStyle w:val="NormalTok"/>
        </w:rPr>
        <w:t xml:space="preserve">    </w:t>
      </w:r>
      <w:r>
        <w:br/>
      </w:r>
      <w:r>
        <w:rPr>
          <w:rStyle w:val="NormalTok"/>
        </w:rPr>
        <w:t xml:space="preserve">    </w:t>
      </w:r>
      <w:r>
        <w:rPr>
          <w:rStyle w:val="CommentTok"/>
        </w:rPr>
        <w:t>&lt;!--********************** --&gt;</w:t>
      </w:r>
      <w:r>
        <w:br/>
      </w:r>
      <w:r>
        <w:rPr>
          <w:rStyle w:val="NormalTok"/>
        </w:rPr>
        <w:t xml:space="preserve">    </w:t>
      </w:r>
      <w:r>
        <w:rPr>
          <w:rStyle w:val="CommentTok"/>
        </w:rPr>
        <w:t>&lt;!-- Ontology based IWK Complex Types --&gt;</w:t>
      </w:r>
      <w:r>
        <w:br/>
      </w:r>
      <w:r>
        <w:rPr>
          <w:rStyle w:val="NormalTok"/>
        </w:rPr>
        <w:t xml:space="preserve">    </w:t>
      </w:r>
      <w:r>
        <w:rPr>
          <w:rStyle w:val="CommentTok"/>
        </w:rPr>
        <w:t>&lt;!--********************** --&gt;</w:t>
      </w:r>
      <w:r>
        <w:br/>
      </w:r>
      <w:r>
        <w:rPr>
          <w:rStyle w:val="NormalTok"/>
        </w:rPr>
        <w:t xml:space="preserve">    </w:t>
      </w:r>
      <w:r>
        <w:br/>
      </w:r>
      <w:r>
        <w:rPr>
          <w:rStyle w:val="NormalTok"/>
        </w:rPr>
        <w:t xml:space="preserve">    &lt;</w:t>
      </w:r>
      <w:r>
        <w:rPr>
          <w:rStyle w:val="KeywordTok"/>
        </w:rPr>
        <w:t>xs:complexType</w:t>
      </w:r>
      <w:r>
        <w:rPr>
          <w:rStyle w:val="OtherTok"/>
        </w:rPr>
        <w:t xml:space="preserve"> name=</w:t>
      </w:r>
      <w:r>
        <w:rPr>
          <w:rStyle w:val="StringTok"/>
        </w:rPr>
        <w:t>"</w:t>
      </w:r>
      <w:r>
        <w:rPr>
          <w:rStyle w:val="DecValTok"/>
        </w:rPr>
        <w:t>&amp;TYPENAME_n;</w:t>
      </w:r>
      <w:r>
        <w:rPr>
          <w:rStyle w:val="StringTok"/>
        </w:rPr>
        <w:t>"</w:t>
      </w:r>
      <w:r>
        <w:rPr>
          <w:rStyle w:val="NormalTok"/>
        </w:rPr>
        <w:t>&gt;</w:t>
      </w:r>
      <w:r>
        <w:br/>
      </w:r>
      <w:r>
        <w:rPr>
          <w:rStyle w:val="NormalTok"/>
        </w:rPr>
        <w:t xml:space="preserve">        &lt;</w:t>
      </w:r>
      <w:r>
        <w:rPr>
          <w:rStyle w:val="KeywordTok"/>
        </w:rPr>
        <w:t>xs:sequence</w:t>
      </w:r>
      <w:r>
        <w:rPr>
          <w:rStyle w:val="NormalTok"/>
        </w:rPr>
        <w:t>&gt;</w:t>
      </w:r>
      <w:r>
        <w:br/>
      </w:r>
      <w:r>
        <w:rPr>
          <w:rStyle w:val="NormalTok"/>
        </w:rPr>
        <w:t xml:space="preserve">            </w:t>
      </w:r>
      <w:r>
        <w:rPr>
          <w:rStyle w:val="CommentTok"/>
        </w:rPr>
        <w:t>&lt;!-- should include all classes:Variable that are in the range of object property:hasSubStructure  --&gt;</w:t>
      </w:r>
      <w:r>
        <w:br/>
      </w:r>
      <w:r>
        <w:rPr>
          <w:rStyle w:val="NormalTok"/>
        </w:rPr>
        <w:t xml:space="preserve">            &lt;</w:t>
      </w:r>
      <w:r>
        <w:rPr>
          <w:rStyle w:val="KeywordTok"/>
        </w:rPr>
        <w:t>xs:element</w:t>
      </w:r>
      <w:r>
        <w:rPr>
          <w:rStyle w:val="OtherTok"/>
        </w:rPr>
        <w:t xml:space="preserve"> name=</w:t>
      </w:r>
      <w:r>
        <w:rPr>
          <w:rStyle w:val="StringTok"/>
        </w:rPr>
        <w:t>"</w:t>
      </w:r>
      <w:r>
        <w:rPr>
          <w:rStyle w:val="DecValTok"/>
        </w:rPr>
        <w:t>&amp;VARIABLENAME_1;</w:t>
      </w:r>
      <w:r>
        <w:rPr>
          <w:rStyle w:val="StringTok"/>
        </w:rPr>
        <w:t>"</w:t>
      </w:r>
      <w:r>
        <w:rPr>
          <w:rStyle w:val="OtherTok"/>
        </w:rPr>
        <w:t xml:space="preserve">  type=</w:t>
      </w:r>
      <w:r>
        <w:rPr>
          <w:rStyle w:val="StringTok"/>
        </w:rPr>
        <w:t>" obi:</w:t>
      </w:r>
      <w:r>
        <w:rPr>
          <w:rStyle w:val="DecValTok"/>
        </w:rPr>
        <w:t>&amp;TYPENAME_2;</w:t>
      </w:r>
      <w:r>
        <w:rPr>
          <w:rStyle w:val="StringTok"/>
        </w:rPr>
        <w:t>"</w:t>
      </w:r>
      <w:r>
        <w:rPr>
          <w:rStyle w:val="NormalTok"/>
        </w:rPr>
        <w:t>/&gt;</w:t>
      </w:r>
      <w:r>
        <w:br/>
      </w:r>
      <w:r>
        <w:rPr>
          <w:rStyle w:val="NormalTok"/>
        </w:rPr>
        <w:t xml:space="preserve">            </w:t>
      </w:r>
      <w:r>
        <w:rPr>
          <w:rStyle w:val="CommentTok"/>
        </w:rPr>
        <w:t>&lt;!-- ... --&gt;</w:t>
      </w:r>
      <w:r>
        <w:br/>
      </w:r>
      <w:r>
        <w:rPr>
          <w:rStyle w:val="NormalTok"/>
        </w:rPr>
        <w:t xml:space="preserve">            &lt;</w:t>
      </w:r>
      <w:r>
        <w:rPr>
          <w:rStyle w:val="KeywordTok"/>
        </w:rPr>
        <w:t>xs:element</w:t>
      </w:r>
      <w:r>
        <w:rPr>
          <w:rStyle w:val="OtherTok"/>
        </w:rPr>
        <w:t xml:space="preserve"> name=</w:t>
      </w:r>
      <w:r>
        <w:rPr>
          <w:rStyle w:val="StringTok"/>
        </w:rPr>
        <w:t>"</w:t>
      </w:r>
      <w:r>
        <w:rPr>
          <w:rStyle w:val="DecValTok"/>
        </w:rPr>
        <w:t>&amp;VARIABLENAME_n;</w:t>
      </w:r>
      <w:r>
        <w:rPr>
          <w:rStyle w:val="StringTok"/>
        </w:rPr>
        <w:t>"</w:t>
      </w:r>
      <w:r>
        <w:rPr>
          <w:rStyle w:val="OtherTok"/>
        </w:rPr>
        <w:t xml:space="preserve">  type=</w:t>
      </w:r>
      <w:r>
        <w:rPr>
          <w:rStyle w:val="StringTok"/>
        </w:rPr>
        <w:t>" obi:</w:t>
      </w:r>
      <w:r>
        <w:rPr>
          <w:rStyle w:val="DecValTok"/>
        </w:rPr>
        <w:t>&amp;TYPENAME_3;</w:t>
      </w:r>
      <w:r>
        <w:rPr>
          <w:rStyle w:val="StringTok"/>
        </w:rPr>
        <w:t>"</w:t>
      </w:r>
      <w:r>
        <w:rPr>
          <w:rStyle w:val="NormalTok"/>
        </w:rPr>
        <w:t>/&gt;</w:t>
      </w:r>
      <w:r>
        <w:br/>
      </w:r>
      <w:r>
        <w:rPr>
          <w:rStyle w:val="NormalTok"/>
        </w:rPr>
        <w:t xml:space="preserve">        &lt;/</w:t>
      </w:r>
      <w:r>
        <w:rPr>
          <w:rStyle w:val="KeywordTok"/>
        </w:rPr>
        <w:t>xs:sequence</w:t>
      </w:r>
      <w:r>
        <w:rPr>
          <w:rStyle w:val="NormalTok"/>
        </w:rPr>
        <w:t>&gt;</w:t>
      </w:r>
      <w:r>
        <w:br/>
      </w:r>
      <w:r>
        <w:rPr>
          <w:rStyle w:val="NormalTok"/>
        </w:rPr>
        <w:t xml:space="preserve">    &lt;/</w:t>
      </w:r>
      <w:r>
        <w:rPr>
          <w:rStyle w:val="KeywordTok"/>
        </w:rPr>
        <w:t>xs:complexType</w:t>
      </w:r>
      <w:r>
        <w:rPr>
          <w:rStyle w:val="NormalTok"/>
        </w:rPr>
        <w:t>&gt;</w:t>
      </w:r>
      <w:r>
        <w:br/>
      </w:r>
      <w:r>
        <w:rPr>
          <w:rStyle w:val="NormalTok"/>
        </w:rPr>
        <w:lastRenderedPageBreak/>
        <w:t xml:space="preserve">    </w:t>
      </w:r>
      <w:r>
        <w:br/>
      </w:r>
      <w:r>
        <w:rPr>
          <w:rStyle w:val="NormalTok"/>
        </w:rPr>
        <w:t>&lt;/</w:t>
      </w:r>
      <w:r>
        <w:rPr>
          <w:rStyle w:val="KeywordTok"/>
        </w:rPr>
        <w:t>xs:schema</w:t>
      </w:r>
      <w:r>
        <w:rPr>
          <w:rStyle w:val="NormalTok"/>
        </w:rPr>
        <w:t>&gt;</w:t>
      </w:r>
    </w:p>
    <w:p w14:paraId="0DE83BFD" w14:textId="77777777" w:rsidR="00317155" w:rsidRDefault="00000000">
      <w:pPr>
        <w:pStyle w:val="Heading3"/>
      </w:pPr>
      <w:bookmarkStart w:id="112" w:name="X16c4239cbdc0c968733a3bfd1f0b1b1c03763c2"/>
      <w:bookmarkStart w:id="113" w:name="_Toc228783296"/>
      <w:bookmarkEnd w:id="106"/>
      <w:r>
        <w:t>7.2.3 XSD template for sub-classes of Base Ontology class: Service</w:t>
      </w:r>
      <w:bookmarkEnd w:id="113"/>
    </w:p>
    <w:p w14:paraId="21521DB2" w14:textId="77777777" w:rsidR="00317155" w:rsidRDefault="00000000">
      <w:r>
        <w:t>Specific XSD definition for class:Service to be substituted at the placeholder in the XSD skeleton in clause 7.2.1.2.</w:t>
      </w:r>
    </w:p>
    <w:p w14:paraId="664A05C3" w14:textId="77777777" w:rsidR="00317155" w:rsidRDefault="00000000">
      <w:pPr>
        <w:pStyle w:val="BodyText"/>
      </w:pPr>
      <w:r>
        <w:t xml:space="preserve">The value of attribute </w:t>
      </w:r>
      <w:r>
        <w:rPr>
          <w:i/>
          <w:iCs/>
        </w:rPr>
        <w:t>containerDefinition</w:t>
      </w:r>
      <w:r>
        <w:t xml:space="preserve"> of the specialization of the </w:t>
      </w:r>
      <w:r>
        <w:rPr>
          <w:i/>
          <w:iCs/>
        </w:rPr>
        <w:t>&lt;flexContainer&gt;</w:t>
      </w:r>
      <w:r>
        <w:t xml:space="preserve"> shall be set as specified in table 7.2.1.2-1.</w:t>
      </w:r>
    </w:p>
    <w:p w14:paraId="40CBEA59" w14:textId="77777777" w:rsidR="00317155" w:rsidRDefault="00000000">
      <w:pPr>
        <w:pStyle w:val="BodyText"/>
      </w:pPr>
      <w:r>
        <w:t>Example: &lt;xs:element name=“containerDefinition” type=“//m2m.service.com/IN-CSE-0001/bigFatCse/name_of_IPE_AE/ww.XYZ.com_WashingMachines /testService.xsd” /&gt;.</w:t>
      </w:r>
    </w:p>
    <w:p w14:paraId="69EA305F" w14:textId="77777777" w:rsidR="00317155" w:rsidRDefault="00000000">
      <w:pPr>
        <w:pStyle w:val="BodyText"/>
      </w:pPr>
      <w:r>
        <w:t xml:space="preserve">Table: Table 7.2.3-1: Template definition of a </w:t>
      </w:r>
      <w:r>
        <w:rPr>
          <w:i/>
          <w:iCs/>
        </w:rPr>
        <w:t>&lt;flexContainer&gt;</w:t>
      </w:r>
      <w:r>
        <w:t xml:space="preserve"> for Service</w:t>
      </w:r>
    </w:p>
    <w:p w14:paraId="584E96C2" w14:textId="77777777" w:rsidR="00317155" w:rsidRDefault="00000000">
      <w:pPr>
        <w:pStyle w:val="SourceCode"/>
      </w:pPr>
      <w:r>
        <w:rPr>
          <w:rStyle w:val="FunctionTok"/>
        </w:rPr>
        <w:t>&lt;?xml</w:t>
      </w:r>
      <w:r>
        <w:rPr>
          <w:rStyle w:val="OtherTok"/>
        </w:rPr>
        <w:t xml:space="preserve"> version=</w:t>
      </w:r>
      <w:r>
        <w:rPr>
          <w:rStyle w:val="StringTok"/>
        </w:rPr>
        <w:t>"1.0"</w:t>
      </w:r>
      <w:r>
        <w:rPr>
          <w:rStyle w:val="OtherTok"/>
        </w:rPr>
        <w:t xml:space="preserve"> encoding=</w:t>
      </w:r>
      <w:r>
        <w:rPr>
          <w:rStyle w:val="StringTok"/>
        </w:rPr>
        <w:t>"UTF-8"</w:t>
      </w:r>
      <w:r>
        <w:rPr>
          <w:rStyle w:val="FunctionTok"/>
        </w:rPr>
        <w:t>?&gt;</w:t>
      </w:r>
      <w:r>
        <w:br/>
      </w:r>
      <w:r>
        <w:rPr>
          <w:rStyle w:val="CommentTok"/>
        </w:rPr>
        <w:t xml:space="preserve">&lt;!-- </w:t>
      </w:r>
      <w:r>
        <w:br/>
      </w:r>
      <w:r>
        <w:rPr>
          <w:rStyle w:val="CommentTok"/>
        </w:rPr>
        <w:t>Copyright Notification</w:t>
      </w:r>
      <w:r>
        <w:br/>
      </w:r>
      <w:r>
        <w:br/>
      </w:r>
      <w:r>
        <w:rPr>
          <w:rStyle w:val="CommentTok"/>
        </w:rPr>
        <w:t xml:space="preserve">The oneM2M Partners authorize you to copy this document, provided that you retain all copyright and other proprietary notices </w:t>
      </w:r>
      <w:r>
        <w:br/>
      </w:r>
      <w:r>
        <w:rPr>
          <w:rStyle w:val="CommentTok"/>
        </w:rPr>
        <w:t xml:space="preserve">contained in the original materials on any copies of the materials and that you comply strictly with these terms. </w:t>
      </w:r>
      <w:r>
        <w:br/>
      </w:r>
      <w:r>
        <w:rPr>
          <w:rStyle w:val="CommentTok"/>
        </w:rPr>
        <w:t xml:space="preserve">This copyright permission does not constitute an endorsement of the products or services, nor does it encompass the granting of </w:t>
      </w:r>
      <w:r>
        <w:br/>
      </w:r>
      <w:r>
        <w:rPr>
          <w:rStyle w:val="CommentTok"/>
        </w:rPr>
        <w:t xml:space="preserve">any patent rights. The oneM2M Partners assume no responsibility for errors or omissions in this document. </w:t>
      </w:r>
      <w:r>
        <w:br/>
      </w:r>
      <w:r>
        <w:rPr>
          <w:rStyle w:val="CommentTok"/>
        </w:rPr>
        <w:t>© 2016, oneM2M Partners Type 1 (ARIB, ATIS, CCSA, ETSI, TIA, TSDSI, TTA, TTC). All rights reserved.</w:t>
      </w:r>
      <w:r>
        <w:br/>
      </w:r>
      <w:r>
        <w:br/>
      </w:r>
      <w:r>
        <w:rPr>
          <w:rStyle w:val="CommentTok"/>
        </w:rPr>
        <w:t xml:space="preserve">Notice of Disclaimer &amp; Limitation of Liability </w:t>
      </w:r>
      <w:r>
        <w:br/>
      </w:r>
      <w:r>
        <w:br/>
      </w:r>
      <w:r>
        <w:rPr>
          <w:rStyle w:val="CommentTok"/>
        </w:rPr>
        <w:t xml:space="preserve">The information provided in this document is directed solely to professionals who have the appropriate degree of experience to understand </w:t>
      </w:r>
      <w:r>
        <w:br/>
      </w:r>
      <w:r>
        <w:rPr>
          <w:rStyle w:val="CommentTok"/>
        </w:rPr>
        <w:t xml:space="preserve">and interpret its contents in accordance with generally accepted engineering or other professional standards and applicable regulations. </w:t>
      </w:r>
      <w:r>
        <w:br/>
      </w:r>
      <w:r>
        <w:rPr>
          <w:rStyle w:val="CommentTok"/>
        </w:rPr>
        <w:t xml:space="preserve">No recommendation as to products or vendors is made or should be implied. </w:t>
      </w:r>
      <w:r>
        <w:br/>
      </w:r>
      <w:r>
        <w:br/>
      </w:r>
      <w:r>
        <w:rPr>
          <w:rStyle w:val="CommentTok"/>
        </w:rPr>
        <w:t xml:space="preserve">NO REPRESENTATION OR WARRANTY IS MADE THAT THE INFORMATION IS TECHNICALLY ACCURATE OR SUFFICIENT OR CONFORMS TO ANY STATUTE, </w:t>
      </w:r>
      <w:r>
        <w:br/>
      </w:r>
      <w:r>
        <w:rPr>
          <w:rStyle w:val="CommentTok"/>
        </w:rPr>
        <w:t xml:space="preserve">GOVERNMENTAL RULE OR REGULATION, AND FURTHER, NO REPRESENTATION OR WARRANTY IS MADE OF MERCHANTABILITY OR FITNESS FOR ANY </w:t>
      </w:r>
      <w:r>
        <w:br/>
      </w:r>
      <w:r>
        <w:rPr>
          <w:rStyle w:val="CommentTok"/>
        </w:rPr>
        <w:t xml:space="preserve">PARTICULAR PURPOSE OR AGAINST INFRINGEMENT OF INTELLECTUAL PROPERTY RIGHTS. </w:t>
      </w:r>
      <w:r>
        <w:br/>
      </w:r>
      <w:r>
        <w:rPr>
          <w:rStyle w:val="CommentTok"/>
        </w:rPr>
        <w:t xml:space="preserve">NO oneM2M PARTNER TYPE 1 SHALL BE LIABLE, BEYOND THE AMOUNT OF ANY SUM RECEIVED IN PAYMENT BY THAT PARTNER FOR THIS DOCUMENT, WITH RESPECT TO </w:t>
      </w:r>
      <w:r>
        <w:br/>
      </w:r>
      <w:r>
        <w:rPr>
          <w:rStyle w:val="CommentTok"/>
        </w:rPr>
        <w:t xml:space="preserve">ANY CLAIM, AND IN NO EVENT SHALL oneM2M BE LIABLE FOR LOST PROFITS OR OTHER INCIDENTAL OR CONSEQUENTIAL DAMAGES. </w:t>
      </w:r>
      <w:r>
        <w:br/>
      </w:r>
      <w:r>
        <w:rPr>
          <w:rStyle w:val="CommentTok"/>
        </w:rPr>
        <w:t>oneM2M EXPRESSLY ADVISES ANY AND ALL USE OF OR RELIANCE UPON THIS INFORMATION PROVIDED IN THIS DOCUMENT IS AT THE RISK OF THE USER.</w:t>
      </w:r>
      <w:r>
        <w:br/>
      </w:r>
      <w:r>
        <w:br/>
      </w:r>
      <w:r>
        <w:rPr>
          <w:rStyle w:val="CommentTok"/>
        </w:rPr>
        <w:t>--&gt;</w:t>
      </w:r>
      <w:r>
        <w:br/>
      </w:r>
      <w:r>
        <w:br/>
      </w:r>
      <w:r>
        <w:rPr>
          <w:rStyle w:val="DataTypeTok"/>
        </w:rPr>
        <w:t>&lt;!DOCTYPE</w:t>
      </w:r>
      <w:r>
        <w:rPr>
          <w:rStyle w:val="NormalTok"/>
        </w:rPr>
        <w:t xml:space="preserve"> </w:t>
      </w:r>
      <w:r>
        <w:rPr>
          <w:rStyle w:val="DataTypeTok"/>
        </w:rPr>
        <w:t>placeholders</w:t>
      </w:r>
      <w:r>
        <w:rPr>
          <w:rStyle w:val="NormalTok"/>
        </w:rPr>
        <w:t xml:space="preserve"> </w:t>
      </w:r>
      <w:r>
        <w:rPr>
          <w:rStyle w:val="DataTypeTok"/>
        </w:rPr>
        <w:t>[</w:t>
      </w:r>
      <w:r>
        <w:rPr>
          <w:rStyle w:val="NormalTok"/>
        </w:rPr>
        <w:t xml:space="preserve">    </w:t>
      </w:r>
      <w:r>
        <w:rPr>
          <w:rStyle w:val="CommentTok"/>
        </w:rPr>
        <w:t>&lt;!--  ==== examples; see description in table 7.2.1.2-1 ====  --&gt;</w:t>
      </w:r>
      <w:r>
        <w:rPr>
          <w:rStyle w:val="NormalTok"/>
        </w:rPr>
        <w:t xml:space="preserve"> </w:t>
      </w:r>
      <w:r>
        <w:br/>
      </w:r>
      <w:r>
        <w:rPr>
          <w:rStyle w:val="DataTypeTok"/>
        </w:rPr>
        <w:t>&lt;!ENTITY</w:t>
      </w:r>
      <w:r>
        <w:rPr>
          <w:rStyle w:val="NormalTok"/>
        </w:rPr>
        <w:t xml:space="preserve"> </w:t>
      </w:r>
      <w:r>
        <w:rPr>
          <w:rStyle w:val="DataTypeTok"/>
        </w:rPr>
        <w:t>XSDSTORAGE</w:t>
      </w:r>
      <w:r>
        <w:rPr>
          <w:rStyle w:val="NormalTok"/>
        </w:rPr>
        <w:t xml:space="preserve">     </w:t>
      </w:r>
      <w:r>
        <w:rPr>
          <w:rStyle w:val="StringTok"/>
        </w:rPr>
        <w:t>"ww.XYZ.com_WashingMachines"</w:t>
      </w:r>
      <w:r>
        <w:rPr>
          <w:rStyle w:val="DataTypeTok"/>
        </w:rPr>
        <w:t>&gt;</w:t>
      </w:r>
      <w:r>
        <w:rPr>
          <w:rStyle w:val="NormalTok"/>
        </w:rPr>
        <w:t xml:space="preserve">  </w:t>
      </w:r>
      <w:r>
        <w:rPr>
          <w:rStyle w:val="CommentTok"/>
        </w:rPr>
        <w:t>&lt;!-- Example targetNamespace value --&gt;</w:t>
      </w:r>
      <w:r>
        <w:br/>
      </w:r>
      <w:r>
        <w:rPr>
          <w:rStyle w:val="DataTypeTok"/>
        </w:rPr>
        <w:t>&lt;!ENTITY</w:t>
      </w:r>
      <w:r>
        <w:rPr>
          <w:rStyle w:val="NormalTok"/>
        </w:rPr>
        <w:t xml:space="preserve"> </w:t>
      </w:r>
      <w:r>
        <w:rPr>
          <w:rStyle w:val="DataTypeTok"/>
        </w:rPr>
        <w:t>SERVICE</w:t>
      </w:r>
      <w:r>
        <w:rPr>
          <w:rStyle w:val="NormalTok"/>
        </w:rPr>
        <w:t xml:space="preserve">            </w:t>
      </w:r>
      <w:r>
        <w:rPr>
          <w:rStyle w:val="StringTok"/>
        </w:rPr>
        <w:t>"testService"</w:t>
      </w:r>
      <w:r>
        <w:rPr>
          <w:rStyle w:val="DataTypeTok"/>
        </w:rPr>
        <w:t>&gt;</w:t>
      </w:r>
      <w:r>
        <w:rPr>
          <w:rStyle w:val="NormalTok"/>
        </w:rPr>
        <w:t xml:space="preserve">          </w:t>
      </w:r>
      <w:r>
        <w:rPr>
          <w:rStyle w:val="CommentTok"/>
        </w:rPr>
        <w:t>&lt;!-- Example name of the service defined in this file--&gt;</w:t>
      </w:r>
      <w:r>
        <w:br/>
      </w:r>
      <w:r>
        <w:rPr>
          <w:rStyle w:val="DataTypeTok"/>
        </w:rPr>
        <w:t>&lt;!ENTITY</w:t>
      </w:r>
      <w:r>
        <w:rPr>
          <w:rStyle w:val="NormalTok"/>
        </w:rPr>
        <w:t xml:space="preserve"> </w:t>
      </w:r>
      <w:r>
        <w:rPr>
          <w:rStyle w:val="DataTypeTok"/>
        </w:rPr>
        <w:t>OPERATION_1</w:t>
      </w:r>
      <w:r>
        <w:rPr>
          <w:rStyle w:val="NormalTok"/>
        </w:rPr>
        <w:t xml:space="preserve">    </w:t>
      </w:r>
      <w:r>
        <w:rPr>
          <w:rStyle w:val="StringTok"/>
        </w:rPr>
        <w:t>"operation_1"</w:t>
      </w:r>
      <w:r>
        <w:rPr>
          <w:rStyle w:val="DataTypeTok"/>
        </w:rPr>
        <w:t>&gt;</w:t>
      </w:r>
      <w:r>
        <w:rPr>
          <w:rStyle w:val="NormalTok"/>
        </w:rPr>
        <w:t xml:space="preserve">          </w:t>
      </w:r>
      <w:r>
        <w:rPr>
          <w:rStyle w:val="CommentTok"/>
        </w:rPr>
        <w:t>&lt;!--  Example name of operation --&gt;</w:t>
      </w:r>
      <w:r>
        <w:br/>
      </w:r>
      <w:r>
        <w:rPr>
          <w:rStyle w:val="DataTypeTok"/>
        </w:rPr>
        <w:t>&lt;!ENTITY</w:t>
      </w:r>
      <w:r>
        <w:rPr>
          <w:rStyle w:val="NormalTok"/>
        </w:rPr>
        <w:t xml:space="preserve"> </w:t>
      </w:r>
      <w:r>
        <w:rPr>
          <w:rStyle w:val="DataTypeTok"/>
        </w:rPr>
        <w:t>OPERATION_n</w:t>
      </w:r>
      <w:r>
        <w:rPr>
          <w:rStyle w:val="NormalTok"/>
        </w:rPr>
        <w:t xml:space="preserve">    </w:t>
      </w:r>
      <w:r>
        <w:rPr>
          <w:rStyle w:val="StringTok"/>
        </w:rPr>
        <w:t>"operation_n"</w:t>
      </w:r>
      <w:r>
        <w:rPr>
          <w:rStyle w:val="DataTypeTok"/>
        </w:rPr>
        <w:t>&gt;</w:t>
      </w:r>
      <w:r>
        <w:rPr>
          <w:rStyle w:val="NormalTok"/>
        </w:rPr>
        <w:t xml:space="preserve">          </w:t>
      </w:r>
      <w:r>
        <w:rPr>
          <w:rStyle w:val="CommentTok"/>
        </w:rPr>
        <w:t>&lt;!--  Example name of operation --&gt;</w:t>
      </w:r>
      <w:r>
        <w:br/>
      </w:r>
      <w:r>
        <w:rPr>
          <w:rStyle w:val="DataTypeTok"/>
        </w:rPr>
        <w:lastRenderedPageBreak/>
        <w:t>&lt;!ENTITY</w:t>
      </w:r>
      <w:r>
        <w:rPr>
          <w:rStyle w:val="NormalTok"/>
        </w:rPr>
        <w:t xml:space="preserve"> </w:t>
      </w:r>
      <w:r>
        <w:rPr>
          <w:rStyle w:val="DataTypeTok"/>
        </w:rPr>
        <w:t>INPUTDATAPOINT_1</w:t>
      </w:r>
      <w:r>
        <w:rPr>
          <w:rStyle w:val="NormalTok"/>
        </w:rPr>
        <w:t xml:space="preserve">      </w:t>
      </w:r>
      <w:r>
        <w:rPr>
          <w:rStyle w:val="StringTok"/>
        </w:rPr>
        <w:t>"idp_1"</w:t>
      </w:r>
      <w:r>
        <w:rPr>
          <w:rStyle w:val="DataTypeTok"/>
        </w:rPr>
        <w:t>&gt;</w:t>
      </w:r>
      <w:r>
        <w:rPr>
          <w:rStyle w:val="NormalTok"/>
        </w:rPr>
        <w:t xml:space="preserve">         </w:t>
      </w:r>
      <w:r>
        <w:rPr>
          <w:rStyle w:val="CommentTok"/>
        </w:rPr>
        <w:t>&lt;!--  Example name of inputDataPoint of this service --&gt;</w:t>
      </w:r>
      <w:r>
        <w:br/>
      </w:r>
      <w:r>
        <w:rPr>
          <w:rStyle w:val="DataTypeTok"/>
        </w:rPr>
        <w:t>&lt;!ENTITY</w:t>
      </w:r>
      <w:r>
        <w:rPr>
          <w:rStyle w:val="NormalTok"/>
        </w:rPr>
        <w:t xml:space="preserve"> </w:t>
      </w:r>
      <w:r>
        <w:rPr>
          <w:rStyle w:val="DataTypeTok"/>
        </w:rPr>
        <w:t>INPUTDATAPOINT_n</w:t>
      </w:r>
      <w:r>
        <w:rPr>
          <w:rStyle w:val="NormalTok"/>
        </w:rPr>
        <w:t xml:space="preserve">      </w:t>
      </w:r>
      <w:r>
        <w:rPr>
          <w:rStyle w:val="StringTok"/>
        </w:rPr>
        <w:t>"idp_n"</w:t>
      </w:r>
      <w:r>
        <w:rPr>
          <w:rStyle w:val="DataTypeTok"/>
        </w:rPr>
        <w:t>&gt;</w:t>
      </w:r>
      <w:r>
        <w:rPr>
          <w:rStyle w:val="NormalTok"/>
        </w:rPr>
        <w:t xml:space="preserve">         </w:t>
      </w:r>
      <w:r>
        <w:rPr>
          <w:rStyle w:val="CommentTok"/>
        </w:rPr>
        <w:t>&lt;!--  Example name of inputDataPoint of this service --&gt;</w:t>
      </w:r>
      <w:r>
        <w:br/>
      </w:r>
      <w:r>
        <w:rPr>
          <w:rStyle w:val="DataTypeTok"/>
        </w:rPr>
        <w:t>&lt;!ENTITY</w:t>
      </w:r>
      <w:r>
        <w:rPr>
          <w:rStyle w:val="NormalTok"/>
        </w:rPr>
        <w:t xml:space="preserve"> </w:t>
      </w:r>
      <w:r>
        <w:rPr>
          <w:rStyle w:val="DataTypeTok"/>
        </w:rPr>
        <w:t>OUTPUTDATAPOINT_1</w:t>
      </w:r>
      <w:r>
        <w:rPr>
          <w:rStyle w:val="NormalTok"/>
        </w:rPr>
        <w:t xml:space="preserve">   </w:t>
      </w:r>
      <w:r>
        <w:rPr>
          <w:rStyle w:val="StringTok"/>
        </w:rPr>
        <w:t>"odp_1"</w:t>
      </w:r>
      <w:r>
        <w:rPr>
          <w:rStyle w:val="DataTypeTok"/>
        </w:rPr>
        <w:t>&gt;</w:t>
      </w:r>
      <w:r>
        <w:rPr>
          <w:rStyle w:val="NormalTok"/>
        </w:rPr>
        <w:t xml:space="preserve">       </w:t>
      </w:r>
      <w:r>
        <w:rPr>
          <w:rStyle w:val="CommentTok"/>
        </w:rPr>
        <w:t>&lt;!--  Example name of outputDataPoint of this service --&gt;</w:t>
      </w:r>
      <w:r>
        <w:br/>
      </w:r>
      <w:r>
        <w:rPr>
          <w:rStyle w:val="DataTypeTok"/>
        </w:rPr>
        <w:t>&lt;!ENTITY</w:t>
      </w:r>
      <w:r>
        <w:rPr>
          <w:rStyle w:val="NormalTok"/>
        </w:rPr>
        <w:t xml:space="preserve"> </w:t>
      </w:r>
      <w:r>
        <w:rPr>
          <w:rStyle w:val="DataTypeTok"/>
        </w:rPr>
        <w:t>OUTPUTDATAPOINT_n</w:t>
      </w:r>
      <w:r>
        <w:rPr>
          <w:rStyle w:val="NormalTok"/>
        </w:rPr>
        <w:t xml:space="preserve">   </w:t>
      </w:r>
      <w:r>
        <w:rPr>
          <w:rStyle w:val="StringTok"/>
        </w:rPr>
        <w:t>"odp_n"</w:t>
      </w:r>
      <w:r>
        <w:rPr>
          <w:rStyle w:val="DataTypeTok"/>
        </w:rPr>
        <w:t>&gt;</w:t>
      </w:r>
      <w:r>
        <w:rPr>
          <w:rStyle w:val="NormalTok"/>
        </w:rPr>
        <w:t xml:space="preserve">       </w:t>
      </w:r>
      <w:r>
        <w:rPr>
          <w:rStyle w:val="CommentTok"/>
        </w:rPr>
        <w:t>&lt;!--  Example name of outputDataPoint of this service --&gt;</w:t>
      </w:r>
      <w:r>
        <w:br/>
      </w:r>
      <w:r>
        <w:rPr>
          <w:rStyle w:val="DataTypeTok"/>
        </w:rPr>
        <w:t>&lt;!ENTITY</w:t>
      </w:r>
      <w:r>
        <w:rPr>
          <w:rStyle w:val="NormalTok"/>
        </w:rPr>
        <w:t xml:space="preserve"> </w:t>
      </w:r>
      <w:r>
        <w:rPr>
          <w:rStyle w:val="DataTypeTok"/>
        </w:rPr>
        <w:t>TYPENAME_1</w:t>
      </w:r>
      <w:r>
        <w:rPr>
          <w:rStyle w:val="NormalTok"/>
        </w:rPr>
        <w:t xml:space="preserve">        </w:t>
      </w:r>
      <w:r>
        <w:rPr>
          <w:rStyle w:val="StringTok"/>
        </w:rPr>
        <w:t>"idp_1Type"</w:t>
      </w:r>
      <w:r>
        <w:rPr>
          <w:rStyle w:val="DataTypeTok"/>
        </w:rPr>
        <w:t>&gt;</w:t>
      </w:r>
      <w:r>
        <w:rPr>
          <w:rStyle w:val="NormalTok"/>
        </w:rPr>
        <w:t xml:space="preserve">         </w:t>
      </w:r>
      <w:r>
        <w:rPr>
          <w:rStyle w:val="CommentTok"/>
        </w:rPr>
        <w:t>&lt;!--  Example type name (of DataPoint) --&gt;</w:t>
      </w:r>
      <w:r>
        <w:br/>
      </w:r>
      <w:r>
        <w:rPr>
          <w:rStyle w:val="DataTypeTok"/>
        </w:rPr>
        <w:t>&lt;!ENTITY</w:t>
      </w:r>
      <w:r>
        <w:rPr>
          <w:rStyle w:val="NormalTok"/>
        </w:rPr>
        <w:t xml:space="preserve"> </w:t>
      </w:r>
      <w:r>
        <w:rPr>
          <w:rStyle w:val="DataTypeTok"/>
        </w:rPr>
        <w:t>TYPENAME_2</w:t>
      </w:r>
      <w:r>
        <w:rPr>
          <w:rStyle w:val="NormalTok"/>
        </w:rPr>
        <w:t xml:space="preserve"> </w:t>
      </w:r>
      <w:r>
        <w:rPr>
          <w:rStyle w:val="StringTok"/>
        </w:rPr>
        <w:t>"variablename_1Type"</w:t>
      </w:r>
      <w:r>
        <w:rPr>
          <w:rStyle w:val="DataTypeTok"/>
        </w:rPr>
        <w:t>&gt;</w:t>
      </w:r>
      <w:r>
        <w:rPr>
          <w:rStyle w:val="NormalTok"/>
        </w:rPr>
        <w:t xml:space="preserve">       </w:t>
      </w:r>
      <w:r>
        <w:rPr>
          <w:rStyle w:val="CommentTok"/>
        </w:rPr>
        <w:t>&lt;!--  Example type name (of sub-structure) --&gt;</w:t>
      </w:r>
      <w:r>
        <w:br/>
      </w:r>
      <w:r>
        <w:rPr>
          <w:rStyle w:val="DataTypeTok"/>
        </w:rPr>
        <w:t>&lt;!ENTITY</w:t>
      </w:r>
      <w:r>
        <w:rPr>
          <w:rStyle w:val="NormalTok"/>
        </w:rPr>
        <w:t xml:space="preserve"> </w:t>
      </w:r>
      <w:r>
        <w:rPr>
          <w:rStyle w:val="DataTypeTok"/>
        </w:rPr>
        <w:t>TYPENAME_3</w:t>
      </w:r>
      <w:r>
        <w:rPr>
          <w:rStyle w:val="NormalTok"/>
        </w:rPr>
        <w:t xml:space="preserve"> </w:t>
      </w:r>
      <w:r>
        <w:rPr>
          <w:rStyle w:val="StringTok"/>
        </w:rPr>
        <w:t>"variablename_3Type"</w:t>
      </w:r>
      <w:r>
        <w:rPr>
          <w:rStyle w:val="DataTypeTok"/>
        </w:rPr>
        <w:t>&gt;</w:t>
      </w:r>
      <w:r>
        <w:rPr>
          <w:rStyle w:val="NormalTok"/>
        </w:rPr>
        <w:t xml:space="preserve">       </w:t>
      </w:r>
      <w:r>
        <w:rPr>
          <w:rStyle w:val="CommentTok"/>
        </w:rPr>
        <w:t>&lt;!--  Example type name (of sub-structure) --&gt;</w:t>
      </w:r>
      <w:r>
        <w:br/>
      </w:r>
      <w:r>
        <w:rPr>
          <w:rStyle w:val="DataTypeTok"/>
        </w:rPr>
        <w:t>&lt;!ENTITY</w:t>
      </w:r>
      <w:r>
        <w:rPr>
          <w:rStyle w:val="NormalTok"/>
        </w:rPr>
        <w:t xml:space="preserve"> </w:t>
      </w:r>
      <w:r>
        <w:rPr>
          <w:rStyle w:val="DataTypeTok"/>
        </w:rPr>
        <w:t>TYPENAME_n</w:t>
      </w:r>
      <w:r>
        <w:rPr>
          <w:rStyle w:val="NormalTok"/>
        </w:rPr>
        <w:t xml:space="preserve">       </w:t>
      </w:r>
      <w:r>
        <w:rPr>
          <w:rStyle w:val="StringTok"/>
        </w:rPr>
        <w:t>" odp_nType "</w:t>
      </w:r>
      <w:r>
        <w:rPr>
          <w:rStyle w:val="DataTypeTok"/>
        </w:rPr>
        <w:t>&gt;</w:t>
      </w:r>
      <w:r>
        <w:rPr>
          <w:rStyle w:val="NormalTok"/>
        </w:rPr>
        <w:t xml:space="preserve">            </w:t>
      </w:r>
      <w:r>
        <w:rPr>
          <w:rStyle w:val="CommentTok"/>
        </w:rPr>
        <w:t>&lt;!--  Example type name (of DataPoint) --&gt;</w:t>
      </w:r>
      <w:r>
        <w:br/>
      </w:r>
      <w:r>
        <w:rPr>
          <w:rStyle w:val="DataTypeTok"/>
        </w:rPr>
        <w:t>&lt;!ENTITY</w:t>
      </w:r>
      <w:r>
        <w:rPr>
          <w:rStyle w:val="NormalTok"/>
        </w:rPr>
        <w:t xml:space="preserve"> </w:t>
      </w:r>
      <w:r>
        <w:rPr>
          <w:rStyle w:val="DataTypeTok"/>
        </w:rPr>
        <w:t>VARIABLENAME_1</w:t>
      </w:r>
      <w:r>
        <w:rPr>
          <w:rStyle w:val="NormalTok"/>
        </w:rPr>
        <w:t xml:space="preserve"> </w:t>
      </w:r>
      <w:r>
        <w:rPr>
          <w:rStyle w:val="StringTok"/>
        </w:rPr>
        <w:t>"variablename_1"</w:t>
      </w:r>
      <w:r>
        <w:rPr>
          <w:rStyle w:val="DataTypeTok"/>
        </w:rPr>
        <w:t>&gt;</w:t>
      </w:r>
      <w:r>
        <w:rPr>
          <w:rStyle w:val="NormalTok"/>
        </w:rPr>
        <w:t xml:space="preserve">   </w:t>
      </w:r>
      <w:r>
        <w:rPr>
          <w:rStyle w:val="CommentTok"/>
        </w:rPr>
        <w:t>&lt;!--  Example variable name (of sub-structure) --&gt;</w:t>
      </w:r>
      <w:r>
        <w:br/>
      </w:r>
      <w:r>
        <w:rPr>
          <w:rStyle w:val="DataTypeTok"/>
        </w:rPr>
        <w:t>&lt;!ENTITY</w:t>
      </w:r>
      <w:r>
        <w:rPr>
          <w:rStyle w:val="NormalTok"/>
        </w:rPr>
        <w:t xml:space="preserve"> </w:t>
      </w:r>
      <w:r>
        <w:rPr>
          <w:rStyle w:val="DataTypeTok"/>
        </w:rPr>
        <w:t>VARIABLENAME_n</w:t>
      </w:r>
      <w:r>
        <w:rPr>
          <w:rStyle w:val="NormalTok"/>
        </w:rPr>
        <w:t xml:space="preserve"> </w:t>
      </w:r>
      <w:r>
        <w:rPr>
          <w:rStyle w:val="StringTok"/>
        </w:rPr>
        <w:t>"variablename_n"</w:t>
      </w:r>
      <w:r>
        <w:rPr>
          <w:rStyle w:val="DataTypeTok"/>
        </w:rPr>
        <w:t>&gt;</w:t>
      </w:r>
      <w:r>
        <w:rPr>
          <w:rStyle w:val="NormalTok"/>
        </w:rPr>
        <w:t xml:space="preserve">   </w:t>
      </w:r>
      <w:r>
        <w:rPr>
          <w:rStyle w:val="CommentTok"/>
        </w:rPr>
        <w:t>&lt;!--  Example variable name (of sub-structure) --&gt;</w:t>
      </w:r>
      <w:r>
        <w:br/>
      </w:r>
      <w:r>
        <w:rPr>
          <w:rStyle w:val="DataTypeTok"/>
        </w:rPr>
        <w:t>&lt;!ENTITY</w:t>
      </w:r>
      <w:r>
        <w:rPr>
          <w:rStyle w:val="NormalTok"/>
        </w:rPr>
        <w:t xml:space="preserve"> </w:t>
      </w:r>
      <w:r>
        <w:rPr>
          <w:rStyle w:val="DataTypeTok"/>
        </w:rPr>
        <w:t>SIMPLEDATATYPE</w:t>
      </w:r>
      <w:r>
        <w:rPr>
          <w:rStyle w:val="NormalTok"/>
        </w:rPr>
        <w:t xml:space="preserve"> </w:t>
      </w:r>
      <w:r>
        <w:rPr>
          <w:rStyle w:val="StringTok"/>
        </w:rPr>
        <w:t>"xs:integer"</w:t>
      </w:r>
      <w:r>
        <w:rPr>
          <w:rStyle w:val="DataTypeTok"/>
        </w:rPr>
        <w:t>&gt;</w:t>
      </w:r>
      <w:r>
        <w:rPr>
          <w:rStyle w:val="NormalTok"/>
        </w:rPr>
        <w:t xml:space="preserve">           </w:t>
      </w:r>
      <w:r>
        <w:rPr>
          <w:rStyle w:val="CommentTok"/>
        </w:rPr>
        <w:t>&lt;!--  Example simple datatype --&gt;</w:t>
      </w:r>
      <w:r>
        <w:br/>
      </w:r>
      <w:r>
        <w:rPr>
          <w:rStyle w:val="DataTypeTok"/>
        </w:rPr>
        <w:t>&lt;!ENTITY</w:t>
      </w:r>
      <w:r>
        <w:rPr>
          <w:rStyle w:val="NormalTok"/>
        </w:rPr>
        <w:t xml:space="preserve"> </w:t>
      </w:r>
      <w:r>
        <w:rPr>
          <w:rStyle w:val="DataTypeTok"/>
        </w:rPr>
        <w:t>RESTRICTIONVALUE</w:t>
      </w:r>
      <w:r>
        <w:rPr>
          <w:rStyle w:val="NormalTok"/>
        </w:rPr>
        <w:t xml:space="preserve"> </w:t>
      </w:r>
      <w:r>
        <w:rPr>
          <w:rStyle w:val="StringTok"/>
        </w:rPr>
        <w:t>"100"</w:t>
      </w:r>
      <w:r>
        <w:rPr>
          <w:rStyle w:val="DataTypeTok"/>
        </w:rPr>
        <w:t>&gt;</w:t>
      </w:r>
      <w:r>
        <w:rPr>
          <w:rStyle w:val="NormalTok"/>
        </w:rPr>
        <w:t xml:space="preserve">                </w:t>
      </w:r>
      <w:r>
        <w:rPr>
          <w:rStyle w:val="CommentTok"/>
        </w:rPr>
        <w:t>&lt;!--  Example value of a type restriction --&gt;</w:t>
      </w:r>
      <w:r>
        <w:rPr>
          <w:rStyle w:val="NormalTok"/>
        </w:rPr>
        <w:t xml:space="preserve">        </w:t>
      </w:r>
      <w:r>
        <w:br/>
      </w:r>
      <w:r>
        <w:rPr>
          <w:rStyle w:val="DataTypeTok"/>
        </w:rPr>
        <w:t>]&gt;</w:t>
      </w:r>
      <w:r>
        <w:br/>
      </w:r>
      <w:r>
        <w:rPr>
          <w:rStyle w:val="NormalTok"/>
        </w:rPr>
        <w:t>&lt;</w:t>
      </w:r>
      <w:r>
        <w:rPr>
          <w:rStyle w:val="KeywordTok"/>
        </w:rPr>
        <w:t>xs:schema</w:t>
      </w:r>
      <w:r>
        <w:rPr>
          <w:rStyle w:val="OtherTok"/>
        </w:rPr>
        <w:t xml:space="preserve"> xmlns=</w:t>
      </w:r>
      <w:r>
        <w:rPr>
          <w:rStyle w:val="StringTok"/>
        </w:rPr>
        <w:t>"http://www.w3.org/2001/XMLSchema"</w:t>
      </w:r>
      <w:r>
        <w:rPr>
          <w:rStyle w:val="OtherTok"/>
        </w:rPr>
        <w:t xml:space="preserve"> targetNamespace=</w:t>
      </w:r>
      <w:r>
        <w:rPr>
          <w:rStyle w:val="StringTok"/>
        </w:rPr>
        <w:t>"</w:t>
      </w:r>
      <w:r>
        <w:rPr>
          <w:rStyle w:val="DecValTok"/>
        </w:rPr>
        <w:t>&amp;XSDSTORAGE;</w:t>
      </w:r>
      <w:r>
        <w:rPr>
          <w:rStyle w:val="StringTok"/>
        </w:rPr>
        <w:t>"</w:t>
      </w:r>
      <w:r>
        <w:br/>
      </w:r>
      <w:r>
        <w:rPr>
          <w:rStyle w:val="OtherTok"/>
        </w:rPr>
        <w:t xml:space="preserve">    xmlns:xs=</w:t>
      </w:r>
      <w:r>
        <w:rPr>
          <w:rStyle w:val="StringTok"/>
        </w:rPr>
        <w:t>"http://www.w3.org/2001/XMLSchema"</w:t>
      </w:r>
      <w:r>
        <w:br/>
      </w:r>
      <w:r>
        <w:rPr>
          <w:rStyle w:val="OtherTok"/>
        </w:rPr>
        <w:t xml:space="preserve">    xmlns:m2m=</w:t>
      </w:r>
      <w:r>
        <w:rPr>
          <w:rStyle w:val="StringTok"/>
        </w:rPr>
        <w:t>"http://www.onem2m.org/xml/protocols"</w:t>
      </w:r>
      <w:r>
        <w:rPr>
          <w:rStyle w:val="NormalTok"/>
        </w:rPr>
        <w:t xml:space="preserve"> </w:t>
      </w:r>
      <w:r>
        <w:br/>
      </w:r>
      <w:r>
        <w:rPr>
          <w:rStyle w:val="OtherTok"/>
        </w:rPr>
        <w:t xml:space="preserve">    xmlns:obi=</w:t>
      </w:r>
      <w:r>
        <w:rPr>
          <w:rStyle w:val="StringTok"/>
        </w:rPr>
        <w:t>"</w:t>
      </w:r>
      <w:r>
        <w:rPr>
          <w:rStyle w:val="DecValTok"/>
        </w:rPr>
        <w:t>&amp;XSDSTORAGE;</w:t>
      </w:r>
      <w:r>
        <w:rPr>
          <w:rStyle w:val="StringTok"/>
        </w:rPr>
        <w:t>"</w:t>
      </w:r>
      <w:r>
        <w:br/>
      </w:r>
      <w:r>
        <w:rPr>
          <w:rStyle w:val="OtherTok"/>
        </w:rPr>
        <w:t xml:space="preserve">    elementFormDefault=</w:t>
      </w:r>
      <w:r>
        <w:rPr>
          <w:rStyle w:val="StringTok"/>
        </w:rPr>
        <w:t>"unqualified"</w:t>
      </w:r>
      <w:r>
        <w:rPr>
          <w:rStyle w:val="OtherTok"/>
        </w:rPr>
        <w:t xml:space="preserve"> attributeFormDefault=</w:t>
      </w:r>
      <w:r>
        <w:rPr>
          <w:rStyle w:val="StringTok"/>
        </w:rPr>
        <w:t>"unqualified"</w:t>
      </w:r>
      <w:r>
        <w:rPr>
          <w:rStyle w:val="NormalTok"/>
        </w:rPr>
        <w:t>&gt;</w:t>
      </w:r>
      <w:r>
        <w:br/>
      </w:r>
      <w:r>
        <w:rPr>
          <w:rStyle w:val="NormalTok"/>
        </w:rPr>
        <w:t xml:space="preserve">    </w:t>
      </w:r>
      <w:r>
        <w:br/>
      </w:r>
      <w:r>
        <w:rPr>
          <w:rStyle w:val="NormalTok"/>
        </w:rPr>
        <w:t xml:space="preserve">    &lt;</w:t>
      </w:r>
      <w:r>
        <w:rPr>
          <w:rStyle w:val="KeywordTok"/>
        </w:rPr>
        <w:t>xs:import</w:t>
      </w:r>
      <w:r>
        <w:rPr>
          <w:rStyle w:val="OtherTok"/>
        </w:rPr>
        <w:t xml:space="preserve"> namespace=</w:t>
      </w:r>
      <w:r>
        <w:rPr>
          <w:rStyle w:val="StringTok"/>
        </w:rPr>
        <w:t>"http://www.onem2m.org/xml/protocols"</w:t>
      </w:r>
      <w:r>
        <w:rPr>
          <w:rStyle w:val="OtherTok"/>
        </w:rPr>
        <w:t xml:space="preserve"> schemaLocation=</w:t>
      </w:r>
      <w:r>
        <w:rPr>
          <w:rStyle w:val="StringTok"/>
        </w:rPr>
        <w:t>"CDT-semanticDescriptor-v3_0_0.xsd"</w:t>
      </w:r>
      <w:r>
        <w:rPr>
          <w:rStyle w:val="NormalTok"/>
        </w:rPr>
        <w:t>/&gt;</w:t>
      </w:r>
      <w:r>
        <w:br/>
      </w:r>
      <w:r>
        <w:rPr>
          <w:rStyle w:val="NormalTok"/>
        </w:rPr>
        <w:t xml:space="preserve">    &lt;</w:t>
      </w:r>
      <w:r>
        <w:rPr>
          <w:rStyle w:val="KeywordTok"/>
        </w:rPr>
        <w:t>xs:import</w:t>
      </w:r>
      <w:r>
        <w:rPr>
          <w:rStyle w:val="OtherTok"/>
        </w:rPr>
        <w:t xml:space="preserve"> namespace=</w:t>
      </w:r>
      <w:r>
        <w:rPr>
          <w:rStyle w:val="StringTok"/>
        </w:rPr>
        <w:t>"http://www.onem2m.org/xml/protocols"</w:t>
      </w:r>
      <w:r>
        <w:rPr>
          <w:rStyle w:val="OtherTok"/>
        </w:rPr>
        <w:t xml:space="preserve"> schemaLocation=</w:t>
      </w:r>
      <w:r>
        <w:rPr>
          <w:rStyle w:val="StringTok"/>
        </w:rPr>
        <w:t>"CDT-subscription-v3_0_0.xsd"</w:t>
      </w:r>
      <w:r>
        <w:rPr>
          <w:rStyle w:val="NormalTok"/>
        </w:rPr>
        <w:t>/&gt;</w:t>
      </w:r>
      <w:r>
        <w:br/>
      </w:r>
      <w:r>
        <w:rPr>
          <w:rStyle w:val="NormalTok"/>
        </w:rPr>
        <w:t xml:space="preserve">    </w:t>
      </w:r>
      <w:r>
        <w:br/>
      </w:r>
      <w:r>
        <w:rPr>
          <w:rStyle w:val="NormalTok"/>
        </w:rPr>
        <w:t xml:space="preserve">    </w:t>
      </w:r>
      <w:r>
        <w:rPr>
          <w:rStyle w:val="CommentTok"/>
        </w:rPr>
        <w:t>&lt;!-- include XSDs of child resources: Operations used in this Service --&gt;</w:t>
      </w:r>
      <w:r>
        <w:br/>
      </w:r>
      <w:r>
        <w:rPr>
          <w:rStyle w:val="NormalTok"/>
        </w:rPr>
        <w:t xml:space="preserve">    &lt;</w:t>
      </w:r>
      <w:r>
        <w:rPr>
          <w:rStyle w:val="KeywordTok"/>
        </w:rPr>
        <w:t>xs:include</w:t>
      </w:r>
      <w:r>
        <w:rPr>
          <w:rStyle w:val="OtherTok"/>
        </w:rPr>
        <w:t xml:space="preserve"> schemaLocation=</w:t>
      </w:r>
      <w:r>
        <w:rPr>
          <w:rStyle w:val="StringTok"/>
        </w:rPr>
        <w:t>"</w:t>
      </w:r>
      <w:r>
        <w:rPr>
          <w:rStyle w:val="DecValTok"/>
        </w:rPr>
        <w:t>&amp;OPERATION_1;</w:t>
      </w:r>
      <w:r>
        <w:rPr>
          <w:rStyle w:val="StringTok"/>
        </w:rPr>
        <w:t>.xsd"</w:t>
      </w:r>
      <w:r>
        <w:rPr>
          <w:rStyle w:val="NormalTok"/>
        </w:rPr>
        <w:t xml:space="preserve"> /&gt;</w:t>
      </w:r>
      <w:r>
        <w:br/>
      </w:r>
      <w:r>
        <w:rPr>
          <w:rStyle w:val="NormalTok"/>
        </w:rPr>
        <w:t xml:space="preserve">    </w:t>
      </w:r>
      <w:r>
        <w:rPr>
          <w:rStyle w:val="CommentTok"/>
        </w:rPr>
        <w:t>&lt;!-- ... --&gt;</w:t>
      </w:r>
      <w:r>
        <w:br/>
      </w:r>
      <w:r>
        <w:rPr>
          <w:rStyle w:val="NormalTok"/>
        </w:rPr>
        <w:t xml:space="preserve">    &lt;</w:t>
      </w:r>
      <w:r>
        <w:rPr>
          <w:rStyle w:val="KeywordTok"/>
        </w:rPr>
        <w:t>xs:include</w:t>
      </w:r>
      <w:r>
        <w:rPr>
          <w:rStyle w:val="OtherTok"/>
        </w:rPr>
        <w:t xml:space="preserve"> schemaLocation=</w:t>
      </w:r>
      <w:r>
        <w:rPr>
          <w:rStyle w:val="StringTok"/>
        </w:rPr>
        <w:t>"</w:t>
      </w:r>
      <w:r>
        <w:rPr>
          <w:rStyle w:val="DecValTok"/>
        </w:rPr>
        <w:t>&amp;OPERATION_n;</w:t>
      </w:r>
      <w:r>
        <w:rPr>
          <w:rStyle w:val="StringTok"/>
        </w:rPr>
        <w:t>.xsd"</w:t>
      </w:r>
      <w:r>
        <w:rPr>
          <w:rStyle w:val="NormalTok"/>
        </w:rPr>
        <w:t xml:space="preserve"> /&gt;</w:t>
      </w:r>
      <w:r>
        <w:br/>
      </w:r>
      <w:r>
        <w:br/>
      </w:r>
      <w:r>
        <w:rPr>
          <w:rStyle w:val="NormalTok"/>
        </w:rPr>
        <w:t xml:space="preserve">    </w:t>
      </w:r>
      <w:r>
        <w:br/>
      </w:r>
      <w:r>
        <w:rPr>
          <w:rStyle w:val="NormalTok"/>
        </w:rPr>
        <w:t xml:space="preserve">    &lt;</w:t>
      </w:r>
      <w:r>
        <w:rPr>
          <w:rStyle w:val="KeywordTok"/>
        </w:rPr>
        <w:t>xs:element</w:t>
      </w:r>
      <w:r>
        <w:rPr>
          <w:rStyle w:val="OtherTok"/>
        </w:rPr>
        <w:t xml:space="preserve"> name=</w:t>
      </w:r>
      <w:r>
        <w:rPr>
          <w:rStyle w:val="StringTok"/>
        </w:rPr>
        <w:t>"</w:t>
      </w:r>
      <w:r>
        <w:rPr>
          <w:rStyle w:val="DecValTok"/>
        </w:rPr>
        <w:t>&amp;SERVICE;</w:t>
      </w:r>
      <w:r>
        <w:rPr>
          <w:rStyle w:val="StringTok"/>
        </w:rPr>
        <w:t>"</w:t>
      </w:r>
      <w:r>
        <w:rPr>
          <w:rStyle w:val="OtherTok"/>
        </w:rPr>
        <w:t xml:space="preserve"> substitutionGroup=</w:t>
      </w:r>
      <w:r>
        <w:rPr>
          <w:rStyle w:val="StringTok"/>
        </w:rPr>
        <w:t>"m2m:sg_flexContainerResource"</w:t>
      </w:r>
      <w:r>
        <w:rPr>
          <w:rStyle w:val="NormalTok"/>
        </w:rPr>
        <w:t>&gt;</w:t>
      </w:r>
      <w:r>
        <w:br/>
      </w:r>
      <w:r>
        <w:rPr>
          <w:rStyle w:val="NormalTok"/>
        </w:rPr>
        <w:t xml:space="preserve">        &lt;</w:t>
      </w:r>
      <w:r>
        <w:rPr>
          <w:rStyle w:val="KeywordTok"/>
        </w:rPr>
        <w:t>xs:complexType</w:t>
      </w:r>
      <w:r>
        <w:rPr>
          <w:rStyle w:val="NormalTok"/>
        </w:rPr>
        <w:t>&gt;</w:t>
      </w:r>
      <w:r>
        <w:br/>
      </w:r>
      <w:r>
        <w:rPr>
          <w:rStyle w:val="NormalTok"/>
        </w:rPr>
        <w:t xml:space="preserve">            &lt;</w:t>
      </w:r>
      <w:r>
        <w:rPr>
          <w:rStyle w:val="KeywordTok"/>
        </w:rPr>
        <w:t>xs:complexContent</w:t>
      </w:r>
      <w:r>
        <w:rPr>
          <w:rStyle w:val="NormalTok"/>
        </w:rPr>
        <w:t>&gt;</w:t>
      </w:r>
      <w:r>
        <w:br/>
      </w:r>
      <w:r>
        <w:rPr>
          <w:rStyle w:val="NormalTok"/>
        </w:rPr>
        <w:t xml:space="preserve">                </w:t>
      </w:r>
      <w:r>
        <w:rPr>
          <w:rStyle w:val="CommentTok"/>
        </w:rPr>
        <w:t>&lt;!-- Inherit Common Attributes from data type "flexContainerResource" --&gt;</w:t>
      </w:r>
      <w:r>
        <w:br/>
      </w:r>
      <w:r>
        <w:rPr>
          <w:rStyle w:val="NormalTok"/>
        </w:rPr>
        <w:t xml:space="preserve">                &lt;</w:t>
      </w:r>
      <w:r>
        <w:rPr>
          <w:rStyle w:val="KeywordTok"/>
        </w:rPr>
        <w:t>xs:extension</w:t>
      </w:r>
      <w:r>
        <w:rPr>
          <w:rStyle w:val="OtherTok"/>
        </w:rPr>
        <w:t xml:space="preserve"> base=</w:t>
      </w:r>
      <w:r>
        <w:rPr>
          <w:rStyle w:val="StringTok"/>
        </w:rPr>
        <w:t>"m2m:flexContainerResource"</w:t>
      </w:r>
      <w:r>
        <w:rPr>
          <w:rStyle w:val="NormalTok"/>
        </w:rPr>
        <w:t>&gt;</w:t>
      </w:r>
      <w:r>
        <w:br/>
      </w:r>
      <w:r>
        <w:rPr>
          <w:rStyle w:val="NormalTok"/>
        </w:rPr>
        <w:t xml:space="preserve">                    &lt;</w:t>
      </w:r>
      <w:r>
        <w:rPr>
          <w:rStyle w:val="KeywordTok"/>
        </w:rPr>
        <w:t>xs:sequence</w:t>
      </w:r>
      <w:r>
        <w:rPr>
          <w:rStyle w:val="NormalTok"/>
        </w:rPr>
        <w:t>&gt;</w:t>
      </w:r>
      <w:r>
        <w:br/>
      </w:r>
      <w:r>
        <w:br/>
      </w:r>
      <w:r>
        <w:rPr>
          <w:rStyle w:val="NormalTok"/>
        </w:rPr>
        <w:t xml:space="preserve">                        </w:t>
      </w:r>
      <w:r>
        <w:rPr>
          <w:rStyle w:val="CommentTok"/>
        </w:rPr>
        <w:t>&lt;!-- Resource Specific Attributes --&gt;</w:t>
      </w:r>
      <w:r>
        <w:br/>
      </w:r>
      <w:r>
        <w:br/>
      </w:r>
      <w:r>
        <w:rPr>
          <w:rStyle w:val="NormalTok"/>
        </w:rPr>
        <w:t xml:space="preserve">                        </w:t>
      </w:r>
      <w:r>
        <w:rPr>
          <w:rStyle w:val="CommentTok"/>
        </w:rPr>
        <w:t>&lt;!-- all Input- and OutputDatapoints are listed here as custom attributes --&gt;</w:t>
      </w:r>
      <w:r>
        <w:br/>
      </w:r>
      <w:r>
        <w:rPr>
          <w:rStyle w:val="NormalTok"/>
        </w:rPr>
        <w:t xml:space="preserve">                        &lt;</w:t>
      </w:r>
      <w:r>
        <w:rPr>
          <w:rStyle w:val="KeywordTok"/>
        </w:rPr>
        <w:t>xs:element</w:t>
      </w:r>
      <w:r>
        <w:rPr>
          <w:rStyle w:val="OtherTok"/>
        </w:rPr>
        <w:t xml:space="preserve"> name=</w:t>
      </w:r>
      <w:r>
        <w:rPr>
          <w:rStyle w:val="StringTok"/>
        </w:rPr>
        <w:t>"</w:t>
      </w:r>
      <w:r>
        <w:rPr>
          <w:rStyle w:val="DecValTok"/>
        </w:rPr>
        <w:t>&amp;INPUTDATAPOINT_1;</w:t>
      </w:r>
      <w:r>
        <w:rPr>
          <w:rStyle w:val="StringTok"/>
        </w:rPr>
        <w:t>"</w:t>
      </w:r>
      <w:r>
        <w:rPr>
          <w:rStyle w:val="OtherTok"/>
        </w:rPr>
        <w:t xml:space="preserve"> type=</w:t>
      </w:r>
      <w:r>
        <w:rPr>
          <w:rStyle w:val="StringTok"/>
        </w:rPr>
        <w:t>" obi:</w:t>
      </w:r>
      <w:r>
        <w:rPr>
          <w:rStyle w:val="DecValTok"/>
        </w:rPr>
        <w:t>&amp;TYPENAME_1;</w:t>
      </w:r>
      <w:r>
        <w:rPr>
          <w:rStyle w:val="StringTok"/>
        </w:rPr>
        <w:t>"</w:t>
      </w:r>
      <w:r>
        <w:rPr>
          <w:rStyle w:val="OtherTok"/>
        </w:rPr>
        <w:t xml:space="preserve"> minOccurs=</w:t>
      </w:r>
      <w:r>
        <w:rPr>
          <w:rStyle w:val="StringTok"/>
        </w:rPr>
        <w:t>"0"</w:t>
      </w:r>
      <w:r>
        <w:rPr>
          <w:rStyle w:val="NormalTok"/>
        </w:rPr>
        <w:t>/&gt;</w:t>
      </w:r>
      <w:r>
        <w:br/>
      </w:r>
      <w:r>
        <w:rPr>
          <w:rStyle w:val="NormalTok"/>
        </w:rPr>
        <w:t xml:space="preserve">                        &lt;</w:t>
      </w:r>
      <w:r>
        <w:rPr>
          <w:rStyle w:val="KeywordTok"/>
        </w:rPr>
        <w:t>xs:element</w:t>
      </w:r>
      <w:r>
        <w:rPr>
          <w:rStyle w:val="OtherTok"/>
        </w:rPr>
        <w:t xml:space="preserve"> name=</w:t>
      </w:r>
      <w:r>
        <w:rPr>
          <w:rStyle w:val="StringTok"/>
        </w:rPr>
        <w:t>"</w:t>
      </w:r>
      <w:r>
        <w:rPr>
          <w:rStyle w:val="DecValTok"/>
        </w:rPr>
        <w:t>&amp;OUTPUTDATAPOINT_1;</w:t>
      </w:r>
      <w:r>
        <w:rPr>
          <w:rStyle w:val="StringTok"/>
        </w:rPr>
        <w:t>"</w:t>
      </w:r>
      <w:r>
        <w:rPr>
          <w:rStyle w:val="OtherTok"/>
        </w:rPr>
        <w:t xml:space="preserve"> type=</w:t>
      </w:r>
      <w:r>
        <w:rPr>
          <w:rStyle w:val="StringTok"/>
        </w:rPr>
        <w:t>" obi:</w:t>
      </w:r>
      <w:r>
        <w:rPr>
          <w:rStyle w:val="DecValTok"/>
        </w:rPr>
        <w:t>&amp;TYPENAME_1;</w:t>
      </w:r>
      <w:r>
        <w:rPr>
          <w:rStyle w:val="StringTok"/>
        </w:rPr>
        <w:t>"</w:t>
      </w:r>
      <w:r>
        <w:rPr>
          <w:rStyle w:val="OtherTok"/>
        </w:rPr>
        <w:t xml:space="preserve"> minOccurs=</w:t>
      </w:r>
      <w:r>
        <w:rPr>
          <w:rStyle w:val="StringTok"/>
        </w:rPr>
        <w:t>"0"</w:t>
      </w:r>
      <w:r>
        <w:rPr>
          <w:rStyle w:val="NormalTok"/>
        </w:rPr>
        <w:t>/&gt;</w:t>
      </w:r>
      <w:r>
        <w:br/>
      </w:r>
      <w:r>
        <w:rPr>
          <w:rStyle w:val="NormalTok"/>
        </w:rPr>
        <w:t xml:space="preserve">                        </w:t>
      </w:r>
      <w:r>
        <w:rPr>
          <w:rStyle w:val="CommentTok"/>
        </w:rPr>
        <w:t>&lt;!-- ... --&gt;</w:t>
      </w:r>
      <w:r>
        <w:br/>
      </w:r>
      <w:r>
        <w:rPr>
          <w:rStyle w:val="NormalTok"/>
        </w:rPr>
        <w:t xml:space="preserve">                        &lt;</w:t>
      </w:r>
      <w:r>
        <w:rPr>
          <w:rStyle w:val="KeywordTok"/>
        </w:rPr>
        <w:t>xs:element</w:t>
      </w:r>
      <w:r>
        <w:rPr>
          <w:rStyle w:val="OtherTok"/>
        </w:rPr>
        <w:t xml:space="preserve"> name=</w:t>
      </w:r>
      <w:r>
        <w:rPr>
          <w:rStyle w:val="StringTok"/>
        </w:rPr>
        <w:t>"</w:t>
      </w:r>
      <w:r>
        <w:rPr>
          <w:rStyle w:val="DecValTok"/>
        </w:rPr>
        <w:t>&amp;INPUTDATAPOINT_n;</w:t>
      </w:r>
      <w:r>
        <w:rPr>
          <w:rStyle w:val="StringTok"/>
        </w:rPr>
        <w:t>"</w:t>
      </w:r>
      <w:r>
        <w:rPr>
          <w:rStyle w:val="OtherTok"/>
        </w:rPr>
        <w:t xml:space="preserve"> type=</w:t>
      </w:r>
      <w:r>
        <w:rPr>
          <w:rStyle w:val="StringTok"/>
        </w:rPr>
        <w:t>" obi:</w:t>
      </w:r>
      <w:r>
        <w:rPr>
          <w:rStyle w:val="DecValTok"/>
        </w:rPr>
        <w:t>&amp;TYPENAME_n;</w:t>
      </w:r>
      <w:r>
        <w:rPr>
          <w:rStyle w:val="StringTok"/>
        </w:rPr>
        <w:t>"</w:t>
      </w:r>
      <w:r>
        <w:rPr>
          <w:rStyle w:val="OtherTok"/>
        </w:rPr>
        <w:t xml:space="preserve"> minOccurs=</w:t>
      </w:r>
      <w:r>
        <w:rPr>
          <w:rStyle w:val="StringTok"/>
        </w:rPr>
        <w:t>"0"</w:t>
      </w:r>
      <w:r>
        <w:rPr>
          <w:rStyle w:val="NormalTok"/>
        </w:rPr>
        <w:t>/&gt;</w:t>
      </w:r>
      <w:r>
        <w:br/>
      </w:r>
      <w:r>
        <w:rPr>
          <w:rStyle w:val="NormalTok"/>
        </w:rPr>
        <w:lastRenderedPageBreak/>
        <w:t xml:space="preserve">                        &lt;</w:t>
      </w:r>
      <w:r>
        <w:rPr>
          <w:rStyle w:val="KeywordTok"/>
        </w:rPr>
        <w:t>xs:element</w:t>
      </w:r>
      <w:r>
        <w:rPr>
          <w:rStyle w:val="OtherTok"/>
        </w:rPr>
        <w:t xml:space="preserve"> name=</w:t>
      </w:r>
      <w:r>
        <w:rPr>
          <w:rStyle w:val="StringTok"/>
        </w:rPr>
        <w:t>"</w:t>
      </w:r>
      <w:r>
        <w:rPr>
          <w:rStyle w:val="DecValTok"/>
        </w:rPr>
        <w:t>&amp;OUTPUTDATAPOINT_n;</w:t>
      </w:r>
      <w:r>
        <w:rPr>
          <w:rStyle w:val="StringTok"/>
        </w:rPr>
        <w:t>"</w:t>
      </w:r>
      <w:r>
        <w:rPr>
          <w:rStyle w:val="OtherTok"/>
        </w:rPr>
        <w:t xml:space="preserve"> type=</w:t>
      </w:r>
      <w:r>
        <w:rPr>
          <w:rStyle w:val="StringTok"/>
        </w:rPr>
        <w:t>" obi:</w:t>
      </w:r>
      <w:r>
        <w:rPr>
          <w:rStyle w:val="DecValTok"/>
        </w:rPr>
        <w:t>&amp;TYPENAME_n;</w:t>
      </w:r>
      <w:r>
        <w:rPr>
          <w:rStyle w:val="StringTok"/>
        </w:rPr>
        <w:t>"</w:t>
      </w:r>
      <w:r>
        <w:rPr>
          <w:rStyle w:val="OtherTok"/>
        </w:rPr>
        <w:t xml:space="preserve"> minOccurs=</w:t>
      </w:r>
      <w:r>
        <w:rPr>
          <w:rStyle w:val="StringTok"/>
        </w:rPr>
        <w:t>"0"</w:t>
      </w:r>
      <w:r>
        <w:rPr>
          <w:rStyle w:val="NormalTok"/>
        </w:rPr>
        <w:t>/&gt;</w:t>
      </w:r>
      <w:r>
        <w:br/>
      </w:r>
      <w:r>
        <w:rPr>
          <w:rStyle w:val="NormalTok"/>
        </w:rPr>
        <w:t xml:space="preserve">                        </w:t>
      </w:r>
      <w:r>
        <w:br/>
      </w:r>
      <w:r>
        <w:br/>
      </w:r>
      <w:r>
        <w:rPr>
          <w:rStyle w:val="NormalTok"/>
        </w:rPr>
        <w:t xml:space="preserve">                        </w:t>
      </w:r>
      <w:r>
        <w:rPr>
          <w:rStyle w:val="CommentTok"/>
        </w:rPr>
        <w:t>&lt;!-- Child Resources --&gt;</w:t>
      </w:r>
      <w:r>
        <w:br/>
      </w:r>
      <w:r>
        <w:br/>
      </w:r>
      <w:r>
        <w:rPr>
          <w:rStyle w:val="NormalTok"/>
        </w:rPr>
        <w:t xml:space="preserve">                        &lt;</w:t>
      </w:r>
      <w:r>
        <w:rPr>
          <w:rStyle w:val="KeywordTok"/>
        </w:rPr>
        <w:t>xs:choice</w:t>
      </w:r>
      <w:r>
        <w:rPr>
          <w:rStyle w:val="OtherTok"/>
        </w:rPr>
        <w:t xml:space="preserve"> minOccurs=</w:t>
      </w:r>
      <w:r>
        <w:rPr>
          <w:rStyle w:val="StringTok"/>
        </w:rPr>
        <w:t>"0"</w:t>
      </w:r>
      <w:r>
        <w:rPr>
          <w:rStyle w:val="OtherTok"/>
        </w:rPr>
        <w:t xml:space="preserve"> maxOccurs=</w:t>
      </w:r>
      <w:r>
        <w:rPr>
          <w:rStyle w:val="StringTok"/>
        </w:rPr>
        <w:t>"1"</w:t>
      </w:r>
      <w:r>
        <w:rPr>
          <w:rStyle w:val="NormalTok"/>
        </w:rPr>
        <w:t>&gt;</w:t>
      </w:r>
      <w:r>
        <w:br/>
      </w:r>
      <w:r>
        <w:rPr>
          <w:rStyle w:val="NormalTok"/>
        </w:rPr>
        <w:t xml:space="preserve">                            &lt;</w:t>
      </w:r>
      <w:r>
        <w:rPr>
          <w:rStyle w:val="KeywordTok"/>
        </w:rPr>
        <w:t>xs:element</w:t>
      </w:r>
      <w:r>
        <w:rPr>
          <w:rStyle w:val="OtherTok"/>
        </w:rPr>
        <w:t xml:space="preserve"> name=</w:t>
      </w:r>
      <w:r>
        <w:rPr>
          <w:rStyle w:val="StringTok"/>
        </w:rPr>
        <w:t>"childResource"</w:t>
      </w:r>
      <w:r>
        <w:rPr>
          <w:rStyle w:val="OtherTok"/>
        </w:rPr>
        <w:t xml:space="preserve"> type=</w:t>
      </w:r>
      <w:r>
        <w:rPr>
          <w:rStyle w:val="StringTok"/>
        </w:rPr>
        <w:t>"m2m:childResourceRef"</w:t>
      </w:r>
      <w:r>
        <w:rPr>
          <w:rStyle w:val="OtherTok"/>
        </w:rPr>
        <w:t xml:space="preserve"> minOccurs=</w:t>
      </w:r>
      <w:r>
        <w:rPr>
          <w:rStyle w:val="StringTok"/>
        </w:rPr>
        <w:t>"1"</w:t>
      </w:r>
      <w:r>
        <w:rPr>
          <w:rStyle w:val="OtherTok"/>
        </w:rPr>
        <w:t xml:space="preserve"> maxOccurs=</w:t>
      </w:r>
      <w:r>
        <w:rPr>
          <w:rStyle w:val="StringTok"/>
        </w:rPr>
        <w:t>"unbounded"</w:t>
      </w:r>
      <w:r>
        <w:rPr>
          <w:rStyle w:val="NormalTok"/>
        </w:rPr>
        <w:t>/&gt;</w:t>
      </w:r>
      <w:r>
        <w:br/>
      </w:r>
      <w:r>
        <w:rPr>
          <w:rStyle w:val="NormalTok"/>
        </w:rPr>
        <w:t xml:space="preserve">                            &lt;</w:t>
      </w:r>
      <w:r>
        <w:rPr>
          <w:rStyle w:val="KeywordTok"/>
        </w:rPr>
        <w:t>xs:choice</w:t>
      </w:r>
      <w:r>
        <w:rPr>
          <w:rStyle w:val="OtherTok"/>
        </w:rPr>
        <w:t xml:space="preserve"> minOccurs=</w:t>
      </w:r>
      <w:r>
        <w:rPr>
          <w:rStyle w:val="StringTok"/>
        </w:rPr>
        <w:t>"1"</w:t>
      </w:r>
      <w:r>
        <w:rPr>
          <w:rStyle w:val="OtherTok"/>
        </w:rPr>
        <w:t xml:space="preserve"> maxOccurs=</w:t>
      </w:r>
      <w:r>
        <w:rPr>
          <w:rStyle w:val="StringTok"/>
        </w:rPr>
        <w:t>"unbounded"</w:t>
      </w:r>
      <w:r>
        <w:rPr>
          <w:rStyle w:val="NormalTok"/>
        </w:rPr>
        <w:t>&gt;</w:t>
      </w:r>
      <w:r>
        <w:br/>
      </w:r>
      <w:r>
        <w:br/>
      </w:r>
      <w:r>
        <w:rPr>
          <w:rStyle w:val="NormalTok"/>
        </w:rPr>
        <w:t xml:space="preserve">                                </w:t>
      </w:r>
      <w:r>
        <w:rPr>
          <w:rStyle w:val="CommentTok"/>
        </w:rPr>
        <w:t>&lt;!-- Service specific Child Resources (Operations of the Service) --&gt;</w:t>
      </w:r>
      <w:r>
        <w:br/>
      </w:r>
      <w:r>
        <w:rPr>
          <w:rStyle w:val="NormalTok"/>
        </w:rPr>
        <w:t xml:space="preserve">                                &lt;</w:t>
      </w:r>
      <w:r>
        <w:rPr>
          <w:rStyle w:val="KeywordTok"/>
        </w:rPr>
        <w:t>xs:element</w:t>
      </w:r>
      <w:r>
        <w:rPr>
          <w:rStyle w:val="OtherTok"/>
        </w:rPr>
        <w:t xml:space="preserve"> ref=</w:t>
      </w:r>
      <w:r>
        <w:rPr>
          <w:rStyle w:val="StringTok"/>
        </w:rPr>
        <w:t>" obi:</w:t>
      </w:r>
      <w:r>
        <w:rPr>
          <w:rStyle w:val="DecValTok"/>
        </w:rPr>
        <w:t>&amp;OPERATION_1;</w:t>
      </w:r>
      <w:r>
        <w:rPr>
          <w:rStyle w:val="StringTok"/>
        </w:rPr>
        <w:t>"</w:t>
      </w:r>
      <w:r>
        <w:rPr>
          <w:rStyle w:val="NormalTok"/>
        </w:rPr>
        <w:t>/&gt;</w:t>
      </w:r>
      <w:r>
        <w:br/>
      </w:r>
      <w:r>
        <w:rPr>
          <w:rStyle w:val="NormalTok"/>
        </w:rPr>
        <w:t xml:space="preserve">                                </w:t>
      </w:r>
      <w:r>
        <w:rPr>
          <w:rStyle w:val="CommentTok"/>
        </w:rPr>
        <w:t>&lt;!-- ... --&gt;</w:t>
      </w:r>
      <w:r>
        <w:br/>
      </w:r>
      <w:r>
        <w:rPr>
          <w:rStyle w:val="NormalTok"/>
        </w:rPr>
        <w:t xml:space="preserve">                                &lt;</w:t>
      </w:r>
      <w:r>
        <w:rPr>
          <w:rStyle w:val="KeywordTok"/>
        </w:rPr>
        <w:t>xs:element</w:t>
      </w:r>
      <w:r>
        <w:rPr>
          <w:rStyle w:val="OtherTok"/>
        </w:rPr>
        <w:t xml:space="preserve"> ref=</w:t>
      </w:r>
      <w:r>
        <w:rPr>
          <w:rStyle w:val="StringTok"/>
        </w:rPr>
        <w:t>" obi:</w:t>
      </w:r>
      <w:r>
        <w:rPr>
          <w:rStyle w:val="DecValTok"/>
        </w:rPr>
        <w:t>&amp;OPERATION_n;</w:t>
      </w:r>
      <w:r>
        <w:rPr>
          <w:rStyle w:val="StringTok"/>
        </w:rPr>
        <w:t>"</w:t>
      </w:r>
      <w:r>
        <w:rPr>
          <w:rStyle w:val="NormalTok"/>
        </w:rPr>
        <w:t>/&gt;</w:t>
      </w:r>
      <w:r>
        <w:br/>
      </w:r>
      <w:r>
        <w:rPr>
          <w:rStyle w:val="NormalTok"/>
        </w:rPr>
        <w:t xml:space="preserve">                                </w:t>
      </w:r>
      <w:r>
        <w:br/>
      </w:r>
      <w:r>
        <w:rPr>
          <w:rStyle w:val="NormalTok"/>
        </w:rPr>
        <w:t xml:space="preserve">                                </w:t>
      </w:r>
      <w:r>
        <w:rPr>
          <w:rStyle w:val="CommentTok"/>
        </w:rPr>
        <w:t>&lt;!-- Common Child Resources --&gt;</w:t>
      </w:r>
      <w:r>
        <w:br/>
      </w:r>
      <w:r>
        <w:rPr>
          <w:rStyle w:val="NormalTok"/>
        </w:rPr>
        <w:t xml:space="preserve">                                &lt;</w:t>
      </w:r>
      <w:r>
        <w:rPr>
          <w:rStyle w:val="KeywordTok"/>
        </w:rPr>
        <w:t>xs:element</w:t>
      </w:r>
      <w:r>
        <w:rPr>
          <w:rStyle w:val="OtherTok"/>
        </w:rPr>
        <w:t xml:space="preserve"> ref=</w:t>
      </w:r>
      <w:r>
        <w:rPr>
          <w:rStyle w:val="StringTok"/>
        </w:rPr>
        <w:t>"m2m:semanticDescriptor"</w:t>
      </w:r>
      <w:r>
        <w:rPr>
          <w:rStyle w:val="NormalTok"/>
        </w:rPr>
        <w:t>/&gt;</w:t>
      </w:r>
      <w:r>
        <w:br/>
      </w:r>
      <w:r>
        <w:rPr>
          <w:rStyle w:val="NormalTok"/>
        </w:rPr>
        <w:t xml:space="preserve">                                &lt;</w:t>
      </w:r>
      <w:r>
        <w:rPr>
          <w:rStyle w:val="KeywordTok"/>
        </w:rPr>
        <w:t>xs:element</w:t>
      </w:r>
      <w:r>
        <w:rPr>
          <w:rStyle w:val="OtherTok"/>
        </w:rPr>
        <w:t xml:space="preserve"> ref=</w:t>
      </w:r>
      <w:r>
        <w:rPr>
          <w:rStyle w:val="StringTok"/>
        </w:rPr>
        <w:t>"m2m:subscription"</w:t>
      </w:r>
      <w:r>
        <w:rPr>
          <w:rStyle w:val="NormalTok"/>
        </w:rPr>
        <w:t>/&gt;</w:t>
      </w:r>
      <w:r>
        <w:br/>
      </w:r>
      <w:r>
        <w:rPr>
          <w:rStyle w:val="NormalTok"/>
        </w:rPr>
        <w:t xml:space="preserve">                            &lt;/</w:t>
      </w:r>
      <w:r>
        <w:rPr>
          <w:rStyle w:val="KeywordTok"/>
        </w:rPr>
        <w:t>xs:choice</w:t>
      </w:r>
      <w:r>
        <w:rPr>
          <w:rStyle w:val="NormalTok"/>
        </w:rPr>
        <w:t>&gt;</w:t>
      </w:r>
      <w:r>
        <w:br/>
      </w:r>
      <w:r>
        <w:rPr>
          <w:rStyle w:val="NormalTok"/>
        </w:rPr>
        <w:t xml:space="preserve">                        &lt;/</w:t>
      </w:r>
      <w:r>
        <w:rPr>
          <w:rStyle w:val="KeywordTok"/>
        </w:rPr>
        <w:t>xs:choice</w:t>
      </w:r>
      <w:r>
        <w:rPr>
          <w:rStyle w:val="NormalTok"/>
        </w:rPr>
        <w:t>&gt;</w:t>
      </w:r>
      <w:r>
        <w:br/>
      </w:r>
      <w:r>
        <w:br/>
      </w:r>
      <w:r>
        <w:rPr>
          <w:rStyle w:val="NormalTok"/>
        </w:rPr>
        <w:t xml:space="preserve">                    &lt;/</w:t>
      </w:r>
      <w:r>
        <w:rPr>
          <w:rStyle w:val="KeywordTok"/>
        </w:rPr>
        <w:t>xs:sequence</w:t>
      </w:r>
      <w:r>
        <w:rPr>
          <w:rStyle w:val="NormalTok"/>
        </w:rPr>
        <w:t>&gt;</w:t>
      </w:r>
      <w:r>
        <w:br/>
      </w:r>
      <w:r>
        <w:rPr>
          <w:rStyle w:val="NormalTok"/>
        </w:rPr>
        <w:t xml:space="preserve">                &lt;/</w:t>
      </w:r>
      <w:r>
        <w:rPr>
          <w:rStyle w:val="KeywordTok"/>
        </w:rPr>
        <w:t>xs:extension</w:t>
      </w:r>
      <w:r>
        <w:rPr>
          <w:rStyle w:val="NormalTok"/>
        </w:rPr>
        <w:t>&gt;</w:t>
      </w:r>
      <w:r>
        <w:br/>
      </w:r>
      <w:r>
        <w:rPr>
          <w:rStyle w:val="NormalTok"/>
        </w:rPr>
        <w:t xml:space="preserve">            &lt;/</w:t>
      </w:r>
      <w:r>
        <w:rPr>
          <w:rStyle w:val="KeywordTok"/>
        </w:rPr>
        <w:t>xs:complexContent</w:t>
      </w:r>
      <w:r>
        <w:rPr>
          <w:rStyle w:val="NormalTok"/>
        </w:rPr>
        <w:t>&gt;</w:t>
      </w:r>
      <w:r>
        <w:br/>
      </w:r>
      <w:r>
        <w:rPr>
          <w:rStyle w:val="NormalTok"/>
        </w:rPr>
        <w:t xml:space="preserve">        &lt;/</w:t>
      </w:r>
      <w:r>
        <w:rPr>
          <w:rStyle w:val="KeywordTok"/>
        </w:rPr>
        <w:t>xs:complexType</w:t>
      </w:r>
      <w:r>
        <w:rPr>
          <w:rStyle w:val="NormalTok"/>
        </w:rPr>
        <w:t>&gt;</w:t>
      </w:r>
      <w:r>
        <w:br/>
      </w:r>
      <w:r>
        <w:rPr>
          <w:rStyle w:val="NormalTok"/>
        </w:rPr>
        <w:t xml:space="preserve">    &lt;/</w:t>
      </w:r>
      <w:r>
        <w:rPr>
          <w:rStyle w:val="KeywordTok"/>
        </w:rPr>
        <w:t>xs:element</w:t>
      </w:r>
      <w:r>
        <w:rPr>
          <w:rStyle w:val="NormalTok"/>
        </w:rPr>
        <w:t>&gt;</w:t>
      </w:r>
      <w:r>
        <w:br/>
      </w:r>
      <w:r>
        <w:br/>
      </w:r>
      <w:r>
        <w:br/>
      </w:r>
      <w:r>
        <w:rPr>
          <w:rStyle w:val="CommentTok"/>
        </w:rPr>
        <w:t>&lt;!-- types used for Datapoints of this Service --&gt;</w:t>
      </w:r>
      <w:r>
        <w:br/>
      </w:r>
      <w:r>
        <w:br/>
      </w:r>
      <w:r>
        <w:rPr>
          <w:rStyle w:val="NormalTok"/>
        </w:rPr>
        <w:t xml:space="preserve">    </w:t>
      </w:r>
      <w:r>
        <w:rPr>
          <w:rStyle w:val="CommentTok"/>
        </w:rPr>
        <w:t>&lt;!-- ********************** --&gt;</w:t>
      </w:r>
      <w:r>
        <w:br/>
      </w:r>
      <w:r>
        <w:rPr>
          <w:rStyle w:val="NormalTok"/>
        </w:rPr>
        <w:t xml:space="preserve">    </w:t>
      </w:r>
      <w:r>
        <w:rPr>
          <w:rStyle w:val="CommentTok"/>
        </w:rPr>
        <w:t>&lt;!-- Ontology based IWK Simple Types --&gt;</w:t>
      </w:r>
      <w:r>
        <w:br/>
      </w:r>
      <w:r>
        <w:rPr>
          <w:rStyle w:val="NormalTok"/>
        </w:rPr>
        <w:t xml:space="preserve">    </w:t>
      </w:r>
      <w:r>
        <w:rPr>
          <w:rStyle w:val="CommentTok"/>
        </w:rPr>
        <w:t>&lt;!-- ********************** --&gt;</w:t>
      </w:r>
      <w:r>
        <w:br/>
      </w:r>
      <w:r>
        <w:rPr>
          <w:rStyle w:val="NormalTok"/>
        </w:rPr>
        <w:t xml:space="preserve">    </w:t>
      </w:r>
      <w:r>
        <w:br/>
      </w:r>
      <w:r>
        <w:rPr>
          <w:rStyle w:val="NormalTok"/>
        </w:rPr>
        <w:t xml:space="preserve">    &lt;</w:t>
      </w:r>
      <w:r>
        <w:rPr>
          <w:rStyle w:val="KeywordTok"/>
        </w:rPr>
        <w:t>xs:simpleType</w:t>
      </w:r>
      <w:r>
        <w:rPr>
          <w:rStyle w:val="OtherTok"/>
        </w:rPr>
        <w:t xml:space="preserve"> name=</w:t>
      </w:r>
      <w:r>
        <w:rPr>
          <w:rStyle w:val="StringTok"/>
        </w:rPr>
        <w:t>"</w:t>
      </w:r>
      <w:r>
        <w:rPr>
          <w:rStyle w:val="DecValTok"/>
        </w:rPr>
        <w:t>&amp;TYPENAME_1;</w:t>
      </w:r>
      <w:r>
        <w:rPr>
          <w:rStyle w:val="StringTok"/>
        </w:rPr>
        <w:t>"</w:t>
      </w:r>
      <w:r>
        <w:rPr>
          <w:rStyle w:val="NormalTok"/>
        </w:rPr>
        <w:t>&gt;</w:t>
      </w:r>
      <w:r>
        <w:br/>
      </w:r>
      <w:r>
        <w:rPr>
          <w:rStyle w:val="NormalTok"/>
        </w:rPr>
        <w:t xml:space="preserve">        &lt;</w:t>
      </w:r>
      <w:r>
        <w:rPr>
          <w:rStyle w:val="KeywordTok"/>
        </w:rPr>
        <w:t>xs:restriction</w:t>
      </w:r>
      <w:r>
        <w:rPr>
          <w:rStyle w:val="OtherTok"/>
        </w:rPr>
        <w:t xml:space="preserve"> base=</w:t>
      </w:r>
      <w:r>
        <w:rPr>
          <w:rStyle w:val="StringTok"/>
        </w:rPr>
        <w:t>"</w:t>
      </w:r>
      <w:r>
        <w:rPr>
          <w:rStyle w:val="DecValTok"/>
        </w:rPr>
        <w:t>&amp;SIMPLEDATATYPE;</w:t>
      </w:r>
      <w:r>
        <w:rPr>
          <w:rStyle w:val="StringTok"/>
        </w:rPr>
        <w:t>"</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w:t>
      </w:r>
      <w:r>
        <w:br/>
      </w:r>
      <w:r>
        <w:rPr>
          <w:rStyle w:val="NormalTok"/>
        </w:rPr>
        <w:t xml:space="preserve">    &lt;</w:t>
      </w:r>
      <w:r>
        <w:rPr>
          <w:rStyle w:val="KeywordTok"/>
        </w:rPr>
        <w:t>xs:simpleType</w:t>
      </w:r>
      <w:r>
        <w:rPr>
          <w:rStyle w:val="OtherTok"/>
        </w:rPr>
        <w:t xml:space="preserve"> name=</w:t>
      </w:r>
      <w:r>
        <w:rPr>
          <w:rStyle w:val="StringTok"/>
        </w:rPr>
        <w:t>"</w:t>
      </w:r>
      <w:r>
        <w:rPr>
          <w:rStyle w:val="DecValTok"/>
        </w:rPr>
        <w:t>&amp;TYPENAME_2;</w:t>
      </w:r>
      <w:r>
        <w:rPr>
          <w:rStyle w:val="StringTok"/>
        </w:rPr>
        <w:t>"</w:t>
      </w:r>
      <w:r>
        <w:rPr>
          <w:rStyle w:val="NormalTok"/>
        </w:rPr>
        <w:t>&gt;</w:t>
      </w:r>
      <w:r>
        <w:br/>
      </w:r>
      <w:r>
        <w:rPr>
          <w:rStyle w:val="NormalTok"/>
        </w:rPr>
        <w:t xml:space="preserve">        &lt;</w:t>
      </w:r>
      <w:r>
        <w:rPr>
          <w:rStyle w:val="KeywordTok"/>
        </w:rPr>
        <w:t>xs:restriction</w:t>
      </w:r>
      <w:r>
        <w:rPr>
          <w:rStyle w:val="OtherTok"/>
        </w:rPr>
        <w:t xml:space="preserve"> base=</w:t>
      </w:r>
      <w:r>
        <w:rPr>
          <w:rStyle w:val="StringTok"/>
        </w:rPr>
        <w:t>"</w:t>
      </w:r>
      <w:r>
        <w:rPr>
          <w:rStyle w:val="DecValTok"/>
        </w:rPr>
        <w:t>&amp;SIMPLEDATATYPE;</w:t>
      </w:r>
      <w:r>
        <w:rPr>
          <w:rStyle w:val="StringTok"/>
        </w:rPr>
        <w:t>"</w:t>
      </w:r>
      <w:r>
        <w:rPr>
          <w:rStyle w:val="NormalTok"/>
        </w:rPr>
        <w:t>&gt;</w:t>
      </w:r>
      <w:r>
        <w:br/>
      </w:r>
      <w:r>
        <w:rPr>
          <w:rStyle w:val="NormalTok"/>
        </w:rPr>
        <w:t xml:space="preserve">            </w:t>
      </w:r>
      <w:r>
        <w:rPr>
          <w:rStyle w:val="CommentTok"/>
        </w:rPr>
        <w:t>&lt;!-- next lines for restrictions of the values. Remove not needed ones, Multiple restrictiontypes possible --&gt;</w:t>
      </w:r>
      <w:r>
        <w:br/>
      </w:r>
      <w:r>
        <w:rPr>
          <w:rStyle w:val="NormalTok"/>
        </w:rPr>
        <w:t xml:space="preserve">            &lt;</w:t>
      </w:r>
      <w:r>
        <w:rPr>
          <w:rStyle w:val="KeywordTok"/>
        </w:rPr>
        <w:t>xs:minInclusive</w:t>
      </w:r>
      <w:r>
        <w:rPr>
          <w:rStyle w:val="OtherTok"/>
        </w:rPr>
        <w:t xml:space="preserve"> value=</w:t>
      </w:r>
      <w:r>
        <w:rPr>
          <w:rStyle w:val="StringTok"/>
        </w:rPr>
        <w:t>"</w:t>
      </w:r>
      <w:r>
        <w:rPr>
          <w:rStyle w:val="DecValTok"/>
        </w:rPr>
        <w:t>&amp;RESTRICTIONVALUE;</w:t>
      </w:r>
      <w:r>
        <w:rPr>
          <w:rStyle w:val="StringTok"/>
        </w:rPr>
        <w:t>"</w:t>
      </w:r>
      <w:r>
        <w:rPr>
          <w:rStyle w:val="NormalTok"/>
        </w:rPr>
        <w:t>/&gt;</w:t>
      </w:r>
      <w:r>
        <w:br/>
      </w:r>
      <w:r>
        <w:rPr>
          <w:rStyle w:val="NormalTok"/>
        </w:rPr>
        <w:t xml:space="preserve">            </w:t>
      </w:r>
      <w:r>
        <w:rPr>
          <w:rStyle w:val="CommentTok"/>
        </w:rPr>
        <w:t>&lt;!-- ... xs:minInclusive, xs:maxInclusive, xs:minExclusive, xs:maxExclusive, xs:length, xs:minLength, xs:maxLength, xs:pattern --&gt;</w:t>
      </w:r>
      <w:r>
        <w:br/>
      </w:r>
      <w:r>
        <w:rPr>
          <w:rStyle w:val="NormalTok"/>
        </w:rPr>
        <w:t xml:space="preserve">            &lt;</w:t>
      </w:r>
      <w:r>
        <w:rPr>
          <w:rStyle w:val="KeywordTok"/>
        </w:rPr>
        <w:t>xs:maxInclusive</w:t>
      </w:r>
      <w:r>
        <w:rPr>
          <w:rStyle w:val="OtherTok"/>
        </w:rPr>
        <w:t xml:space="preserve"> value=</w:t>
      </w:r>
      <w:r>
        <w:rPr>
          <w:rStyle w:val="StringTok"/>
        </w:rPr>
        <w:t>"</w:t>
      </w:r>
      <w:r>
        <w:rPr>
          <w:rStyle w:val="DecValTok"/>
        </w:rPr>
        <w:t>&amp;RESTRICTIONVALUE;</w:t>
      </w:r>
      <w:r>
        <w:rPr>
          <w:rStyle w:val="StringTok"/>
        </w:rPr>
        <w:t>"</w:t>
      </w:r>
      <w:r>
        <w:rPr>
          <w:rStyle w:val="NormalTok"/>
        </w:rPr>
        <w:t>/&gt;</w:t>
      </w:r>
      <w:r>
        <w:br/>
      </w:r>
      <w:r>
        <w:rPr>
          <w:rStyle w:val="NormalTok"/>
        </w:rPr>
        <w:t xml:space="preserve">            </w:t>
      </w:r>
      <w:r>
        <w:rPr>
          <w:rStyle w:val="CommentTok"/>
        </w:rPr>
        <w:t>&lt;!-- end of lines only for restrictions of the values --&gt;</w:t>
      </w:r>
      <w:r>
        <w:br/>
      </w:r>
      <w:r>
        <w:rPr>
          <w:rStyle w:val="NormalTok"/>
        </w:rPr>
        <w:t xml:space="preserve">        &lt;/</w:t>
      </w:r>
      <w:r>
        <w:rPr>
          <w:rStyle w:val="KeywordTok"/>
        </w:rPr>
        <w:t>xs:restriction</w:t>
      </w:r>
      <w:r>
        <w:rPr>
          <w:rStyle w:val="NormalTok"/>
        </w:rPr>
        <w:t xml:space="preserve">&gt;  </w:t>
      </w:r>
      <w:r>
        <w:br/>
      </w:r>
      <w:r>
        <w:rPr>
          <w:rStyle w:val="NormalTok"/>
        </w:rPr>
        <w:t xml:space="preserve">    &lt;/</w:t>
      </w:r>
      <w:r>
        <w:rPr>
          <w:rStyle w:val="KeywordTok"/>
        </w:rPr>
        <w:t>xs:simpleType</w:t>
      </w:r>
      <w:r>
        <w:rPr>
          <w:rStyle w:val="NormalTok"/>
        </w:rPr>
        <w:t>&gt;</w:t>
      </w:r>
      <w:r>
        <w:br/>
      </w:r>
      <w:r>
        <w:rPr>
          <w:rStyle w:val="NormalTok"/>
        </w:rPr>
        <w:t xml:space="preserve">    </w:t>
      </w:r>
      <w:r>
        <w:br/>
      </w:r>
      <w:r>
        <w:rPr>
          <w:rStyle w:val="NormalTok"/>
        </w:rPr>
        <w:t xml:space="preserve">    </w:t>
      </w:r>
      <w:r>
        <w:br/>
      </w:r>
      <w:r>
        <w:rPr>
          <w:rStyle w:val="NormalTok"/>
        </w:rPr>
        <w:t xml:space="preserve">    </w:t>
      </w:r>
      <w:r>
        <w:rPr>
          <w:rStyle w:val="CommentTok"/>
        </w:rPr>
        <w:t>&lt;!--********************** --&gt;</w:t>
      </w:r>
      <w:r>
        <w:br/>
      </w:r>
      <w:r>
        <w:rPr>
          <w:rStyle w:val="NormalTok"/>
        </w:rPr>
        <w:t xml:space="preserve">    </w:t>
      </w:r>
      <w:r>
        <w:rPr>
          <w:rStyle w:val="CommentTok"/>
        </w:rPr>
        <w:t>&lt;!-- Ontology based IWK Simple Types (Lists)--&gt;</w:t>
      </w:r>
      <w:r>
        <w:br/>
      </w:r>
      <w:r>
        <w:rPr>
          <w:rStyle w:val="NormalTok"/>
        </w:rPr>
        <w:t xml:space="preserve">    </w:t>
      </w:r>
      <w:r>
        <w:rPr>
          <w:rStyle w:val="CommentTok"/>
        </w:rPr>
        <w:t>&lt;!--********************** --&gt;</w:t>
      </w:r>
      <w:r>
        <w:br/>
      </w:r>
      <w:r>
        <w:rPr>
          <w:rStyle w:val="NormalTok"/>
        </w:rPr>
        <w:t xml:space="preserve">    </w:t>
      </w:r>
      <w:r>
        <w:br/>
      </w:r>
      <w:r>
        <w:rPr>
          <w:rStyle w:val="NormalTok"/>
        </w:rPr>
        <w:t xml:space="preserve">    &lt;</w:t>
      </w:r>
      <w:r>
        <w:rPr>
          <w:rStyle w:val="KeywordTok"/>
        </w:rPr>
        <w:t>xs:simpleType</w:t>
      </w:r>
      <w:r>
        <w:rPr>
          <w:rStyle w:val="OtherTok"/>
        </w:rPr>
        <w:t xml:space="preserve"> name=</w:t>
      </w:r>
      <w:r>
        <w:rPr>
          <w:rStyle w:val="StringTok"/>
        </w:rPr>
        <w:t>"</w:t>
      </w:r>
      <w:r>
        <w:rPr>
          <w:rStyle w:val="DecValTok"/>
        </w:rPr>
        <w:t>&amp;TYPENAME_3;</w:t>
      </w:r>
      <w:r>
        <w:rPr>
          <w:rStyle w:val="StringTok"/>
        </w:rPr>
        <w:t>"</w:t>
      </w:r>
      <w:r>
        <w:rPr>
          <w:rStyle w:val="NormalTok"/>
        </w:rPr>
        <w:t>&gt;</w:t>
      </w:r>
      <w:r>
        <w:br/>
      </w:r>
      <w:r>
        <w:rPr>
          <w:rStyle w:val="NormalTok"/>
        </w:rPr>
        <w:t xml:space="preserve">        &lt;</w:t>
      </w:r>
      <w:r>
        <w:rPr>
          <w:rStyle w:val="KeywordTok"/>
        </w:rPr>
        <w:t>xs:restriction</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&lt;</w:t>
      </w:r>
      <w:r>
        <w:rPr>
          <w:rStyle w:val="KeywordTok"/>
        </w:rPr>
        <w:t>xs:list</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&lt;</w:t>
      </w:r>
      <w:r>
        <w:rPr>
          <w:rStyle w:val="KeywordTok"/>
        </w:rPr>
        <w:t>xs:restriction</w:t>
      </w:r>
      <w:r>
        <w:rPr>
          <w:rStyle w:val="OtherTok"/>
        </w:rPr>
        <w:t xml:space="preserve"> base=</w:t>
      </w:r>
      <w:r>
        <w:rPr>
          <w:rStyle w:val="StringTok"/>
        </w:rPr>
        <w:t>"</w:t>
      </w:r>
      <w:r>
        <w:rPr>
          <w:rStyle w:val="DecValTok"/>
        </w:rPr>
        <w:t>&amp;SIMPLEDATATYPE;</w:t>
      </w:r>
      <w:r>
        <w:rPr>
          <w:rStyle w:val="StringTok"/>
        </w:rPr>
        <w:t>"</w:t>
      </w:r>
      <w:r>
        <w:rPr>
          <w:rStyle w:val="NormalTok"/>
        </w:rPr>
        <w:t>&gt;</w:t>
      </w:r>
      <w:r>
        <w:br/>
      </w:r>
      <w:r>
        <w:rPr>
          <w:rStyle w:val="NormalTok"/>
        </w:rPr>
        <w:lastRenderedPageBreak/>
        <w:t xml:space="preserve">                        &lt;/</w:t>
      </w:r>
      <w:r>
        <w:rPr>
          <w:rStyle w:val="KeywordTok"/>
        </w:rPr>
        <w:t>xs:restriction</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&lt;/</w:t>
      </w:r>
      <w:r>
        <w:rPr>
          <w:rStyle w:val="KeywordTok"/>
        </w:rPr>
        <w:t>xs:list</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w:t>
      </w:r>
      <w:r>
        <w:rPr>
          <w:rStyle w:val="CommentTok"/>
        </w:rPr>
        <w:t>&lt;!-- next lines for restrictions of the values. Remove not needed ones, Multiple restrictiontypes possible --&gt;</w:t>
      </w:r>
      <w:r>
        <w:br/>
      </w:r>
      <w:r>
        <w:rPr>
          <w:rStyle w:val="NormalTok"/>
        </w:rPr>
        <w:t xml:space="preserve">            &lt;</w:t>
      </w:r>
      <w:r>
        <w:rPr>
          <w:rStyle w:val="KeywordTok"/>
        </w:rPr>
        <w:t>xs:pattern</w:t>
      </w:r>
      <w:r>
        <w:rPr>
          <w:rStyle w:val="OtherTok"/>
        </w:rPr>
        <w:t xml:space="preserve"> value=</w:t>
      </w:r>
      <w:r>
        <w:rPr>
          <w:rStyle w:val="StringTok"/>
        </w:rPr>
        <w:t>"</w:t>
      </w:r>
      <w:r>
        <w:rPr>
          <w:rStyle w:val="DecValTok"/>
        </w:rPr>
        <w:t>&amp;RESTRICTIONVALUE;</w:t>
      </w:r>
      <w:r>
        <w:rPr>
          <w:rStyle w:val="StringTok"/>
        </w:rPr>
        <w:t>"</w:t>
      </w:r>
      <w:r>
        <w:rPr>
          <w:rStyle w:val="NormalTok"/>
        </w:rPr>
        <w:t>/&gt;</w:t>
      </w:r>
      <w:r>
        <w:br/>
      </w:r>
      <w:r>
        <w:rPr>
          <w:rStyle w:val="NormalTok"/>
        </w:rPr>
        <w:t xml:space="preserve">            </w:t>
      </w:r>
      <w:r>
        <w:rPr>
          <w:rStyle w:val="CommentTok"/>
        </w:rPr>
        <w:t>&lt;!-- ... xs:minInclusive, xs:maxInclusive, xs:minExclusive, xs:maxExclusive, xs:length, xs:minLength, xs:maxLength, xs:pattern --&gt;</w:t>
      </w:r>
      <w:r>
        <w:br/>
      </w:r>
      <w:r>
        <w:rPr>
          <w:rStyle w:val="NormalTok"/>
        </w:rPr>
        <w:t xml:space="preserve">            &lt;</w:t>
      </w:r>
      <w:r>
        <w:rPr>
          <w:rStyle w:val="KeywordTok"/>
        </w:rPr>
        <w:t>xs:maxLength</w:t>
      </w:r>
      <w:r>
        <w:rPr>
          <w:rStyle w:val="OtherTok"/>
        </w:rPr>
        <w:t xml:space="preserve"> value=</w:t>
      </w:r>
      <w:r>
        <w:rPr>
          <w:rStyle w:val="StringTok"/>
        </w:rPr>
        <w:t>"</w:t>
      </w:r>
      <w:r>
        <w:rPr>
          <w:rStyle w:val="DecValTok"/>
        </w:rPr>
        <w:t>&amp;RESTRICTIONVALUE;</w:t>
      </w:r>
      <w:r>
        <w:rPr>
          <w:rStyle w:val="StringTok"/>
        </w:rPr>
        <w:t>"</w:t>
      </w:r>
      <w:r>
        <w:rPr>
          <w:rStyle w:val="NormalTok"/>
        </w:rPr>
        <w:t>/&gt;</w:t>
      </w:r>
      <w:r>
        <w:br/>
      </w:r>
      <w:r>
        <w:rPr>
          <w:rStyle w:val="NormalTok"/>
        </w:rPr>
        <w:t xml:space="preserve">            </w:t>
      </w:r>
      <w:r>
        <w:rPr>
          <w:rStyle w:val="CommentTok"/>
        </w:rPr>
        <w:t>&lt;!-- end of lines only for restrictions of the values --&gt;</w:t>
      </w:r>
      <w:r>
        <w:br/>
      </w:r>
      <w:r>
        <w:rPr>
          <w:rStyle w:val="NormalTok"/>
        </w:rPr>
        <w:t xml:space="preserve">        &lt;/</w:t>
      </w:r>
      <w:r>
        <w:rPr>
          <w:rStyle w:val="KeywordTok"/>
        </w:rPr>
        <w:t>xs:restriction</w:t>
      </w:r>
      <w:r>
        <w:rPr>
          <w:rStyle w:val="NormalTok"/>
        </w:rPr>
        <w:t xml:space="preserve">&gt;   </w:t>
      </w:r>
      <w:r>
        <w:br/>
      </w:r>
      <w:r>
        <w:rPr>
          <w:rStyle w:val="NormalTok"/>
        </w:rPr>
        <w:t xml:space="preserve">    &lt;/</w:t>
      </w:r>
      <w:r>
        <w:rPr>
          <w:rStyle w:val="KeywordTok"/>
        </w:rPr>
        <w:t>xs:simpleType</w:t>
      </w:r>
      <w:r>
        <w:rPr>
          <w:rStyle w:val="NormalTok"/>
        </w:rPr>
        <w:t>&gt;</w:t>
      </w:r>
      <w:r>
        <w:br/>
      </w:r>
      <w:r>
        <w:rPr>
          <w:rStyle w:val="NormalTok"/>
        </w:rPr>
        <w:t xml:space="preserve">    </w:t>
      </w:r>
      <w:r>
        <w:br/>
      </w:r>
      <w:r>
        <w:rPr>
          <w:rStyle w:val="NormalTok"/>
        </w:rPr>
        <w:t xml:space="preserve">    </w:t>
      </w:r>
      <w:r>
        <w:br/>
      </w:r>
      <w:r>
        <w:rPr>
          <w:rStyle w:val="NormalTok"/>
        </w:rPr>
        <w:t xml:space="preserve">    </w:t>
      </w:r>
      <w:r>
        <w:rPr>
          <w:rStyle w:val="CommentTok"/>
        </w:rPr>
        <w:t>&lt;!--********************** --&gt;</w:t>
      </w:r>
      <w:r>
        <w:br/>
      </w:r>
      <w:r>
        <w:rPr>
          <w:rStyle w:val="NormalTok"/>
        </w:rPr>
        <w:t xml:space="preserve">    </w:t>
      </w:r>
      <w:r>
        <w:rPr>
          <w:rStyle w:val="CommentTok"/>
        </w:rPr>
        <w:t>&lt;!-- Ontology based IWK Complex Types --&gt;</w:t>
      </w:r>
      <w:r>
        <w:br/>
      </w:r>
      <w:r>
        <w:rPr>
          <w:rStyle w:val="NormalTok"/>
        </w:rPr>
        <w:t xml:space="preserve">    </w:t>
      </w:r>
      <w:r>
        <w:rPr>
          <w:rStyle w:val="CommentTok"/>
        </w:rPr>
        <w:t>&lt;!--********************** --&gt;</w:t>
      </w:r>
      <w:r>
        <w:br/>
      </w:r>
      <w:r>
        <w:rPr>
          <w:rStyle w:val="NormalTok"/>
        </w:rPr>
        <w:t xml:space="preserve">    </w:t>
      </w:r>
      <w:r>
        <w:br/>
      </w:r>
      <w:r>
        <w:rPr>
          <w:rStyle w:val="NormalTok"/>
        </w:rPr>
        <w:t xml:space="preserve">    &lt;</w:t>
      </w:r>
      <w:r>
        <w:rPr>
          <w:rStyle w:val="KeywordTok"/>
        </w:rPr>
        <w:t>xs:complexType</w:t>
      </w:r>
      <w:r>
        <w:rPr>
          <w:rStyle w:val="OtherTok"/>
        </w:rPr>
        <w:t xml:space="preserve"> name=</w:t>
      </w:r>
      <w:r>
        <w:rPr>
          <w:rStyle w:val="StringTok"/>
        </w:rPr>
        <w:t>"</w:t>
      </w:r>
      <w:r>
        <w:rPr>
          <w:rStyle w:val="DecValTok"/>
        </w:rPr>
        <w:t>&amp;TYPENAME_n;</w:t>
      </w:r>
      <w:r>
        <w:rPr>
          <w:rStyle w:val="StringTok"/>
        </w:rPr>
        <w:t>"</w:t>
      </w:r>
      <w:r>
        <w:rPr>
          <w:rStyle w:val="NormalTok"/>
        </w:rPr>
        <w:t>&gt;</w:t>
      </w:r>
      <w:r>
        <w:br/>
      </w:r>
      <w:r>
        <w:rPr>
          <w:rStyle w:val="NormalTok"/>
        </w:rPr>
        <w:t xml:space="preserve">        &lt;</w:t>
      </w:r>
      <w:r>
        <w:rPr>
          <w:rStyle w:val="KeywordTok"/>
        </w:rPr>
        <w:t>xs:sequence</w:t>
      </w:r>
      <w:r>
        <w:rPr>
          <w:rStyle w:val="NormalTok"/>
        </w:rPr>
        <w:t>&gt;</w:t>
      </w:r>
      <w:r>
        <w:br/>
      </w:r>
      <w:r>
        <w:rPr>
          <w:rStyle w:val="NormalTok"/>
        </w:rPr>
        <w:t xml:space="preserve">            </w:t>
      </w:r>
      <w:r>
        <w:rPr>
          <w:rStyle w:val="CommentTok"/>
        </w:rPr>
        <w:t>&lt;!-- should include all classes:Variable that are in the range of object property:hasSubStructure  --&gt;</w:t>
      </w:r>
      <w:r>
        <w:br/>
      </w:r>
      <w:r>
        <w:rPr>
          <w:rStyle w:val="NormalTok"/>
        </w:rPr>
        <w:t xml:space="preserve">            &lt;</w:t>
      </w:r>
      <w:r>
        <w:rPr>
          <w:rStyle w:val="KeywordTok"/>
        </w:rPr>
        <w:t>xs:element</w:t>
      </w:r>
      <w:r>
        <w:rPr>
          <w:rStyle w:val="OtherTok"/>
        </w:rPr>
        <w:t xml:space="preserve"> name=</w:t>
      </w:r>
      <w:r>
        <w:rPr>
          <w:rStyle w:val="StringTok"/>
        </w:rPr>
        <w:t>"</w:t>
      </w:r>
      <w:r>
        <w:rPr>
          <w:rStyle w:val="DecValTok"/>
        </w:rPr>
        <w:t>&amp;VARIABLENAME_1;</w:t>
      </w:r>
      <w:r>
        <w:rPr>
          <w:rStyle w:val="StringTok"/>
        </w:rPr>
        <w:t>"</w:t>
      </w:r>
      <w:r>
        <w:rPr>
          <w:rStyle w:val="OtherTok"/>
        </w:rPr>
        <w:t xml:space="preserve">  type=</w:t>
      </w:r>
      <w:r>
        <w:rPr>
          <w:rStyle w:val="StringTok"/>
        </w:rPr>
        <w:t>" obi:</w:t>
      </w:r>
      <w:r>
        <w:rPr>
          <w:rStyle w:val="DecValTok"/>
        </w:rPr>
        <w:t>&amp;TYPENAME_2;</w:t>
      </w:r>
      <w:r>
        <w:rPr>
          <w:rStyle w:val="StringTok"/>
        </w:rPr>
        <w:t>"</w:t>
      </w:r>
      <w:r>
        <w:rPr>
          <w:rStyle w:val="NormalTok"/>
        </w:rPr>
        <w:t>/&gt;</w:t>
      </w:r>
      <w:r>
        <w:br/>
      </w:r>
      <w:r>
        <w:rPr>
          <w:rStyle w:val="NormalTok"/>
        </w:rPr>
        <w:t xml:space="preserve">            </w:t>
      </w:r>
      <w:r>
        <w:rPr>
          <w:rStyle w:val="CommentTok"/>
        </w:rPr>
        <w:t>&lt;!-- ... --&gt;</w:t>
      </w:r>
      <w:r>
        <w:br/>
      </w:r>
      <w:r>
        <w:rPr>
          <w:rStyle w:val="NormalTok"/>
        </w:rPr>
        <w:t xml:space="preserve">            &lt;</w:t>
      </w:r>
      <w:r>
        <w:rPr>
          <w:rStyle w:val="KeywordTok"/>
        </w:rPr>
        <w:t>xs:element</w:t>
      </w:r>
      <w:r>
        <w:rPr>
          <w:rStyle w:val="OtherTok"/>
        </w:rPr>
        <w:t xml:space="preserve"> name=</w:t>
      </w:r>
      <w:r>
        <w:rPr>
          <w:rStyle w:val="StringTok"/>
        </w:rPr>
        <w:t>"</w:t>
      </w:r>
      <w:r>
        <w:rPr>
          <w:rStyle w:val="DecValTok"/>
        </w:rPr>
        <w:t>&amp;VARIABLENAME_n;</w:t>
      </w:r>
      <w:r>
        <w:rPr>
          <w:rStyle w:val="StringTok"/>
        </w:rPr>
        <w:t>"</w:t>
      </w:r>
      <w:r>
        <w:rPr>
          <w:rStyle w:val="OtherTok"/>
        </w:rPr>
        <w:t xml:space="preserve">  type=</w:t>
      </w:r>
      <w:r>
        <w:rPr>
          <w:rStyle w:val="StringTok"/>
        </w:rPr>
        <w:t>" obi:</w:t>
      </w:r>
      <w:r>
        <w:rPr>
          <w:rStyle w:val="DecValTok"/>
        </w:rPr>
        <w:t>&amp;TYPENAME_3;</w:t>
      </w:r>
      <w:r>
        <w:rPr>
          <w:rStyle w:val="StringTok"/>
        </w:rPr>
        <w:t>"</w:t>
      </w:r>
      <w:r>
        <w:rPr>
          <w:rStyle w:val="NormalTok"/>
        </w:rPr>
        <w:t>/&gt;</w:t>
      </w:r>
      <w:r>
        <w:br/>
      </w:r>
      <w:r>
        <w:rPr>
          <w:rStyle w:val="NormalTok"/>
        </w:rPr>
        <w:t xml:space="preserve">        &lt;/</w:t>
      </w:r>
      <w:r>
        <w:rPr>
          <w:rStyle w:val="KeywordTok"/>
        </w:rPr>
        <w:t>xs:sequence</w:t>
      </w:r>
      <w:r>
        <w:rPr>
          <w:rStyle w:val="NormalTok"/>
        </w:rPr>
        <w:t>&gt;</w:t>
      </w:r>
      <w:r>
        <w:br/>
      </w:r>
      <w:r>
        <w:rPr>
          <w:rStyle w:val="NormalTok"/>
        </w:rPr>
        <w:t xml:space="preserve">    &lt;/</w:t>
      </w:r>
      <w:r>
        <w:rPr>
          <w:rStyle w:val="KeywordTok"/>
        </w:rPr>
        <w:t>xs:complexType</w:t>
      </w:r>
      <w:r>
        <w:rPr>
          <w:rStyle w:val="NormalTok"/>
        </w:rPr>
        <w:t>&gt;</w:t>
      </w:r>
      <w:r>
        <w:br/>
      </w:r>
      <w:r>
        <w:br/>
      </w:r>
      <w:r>
        <w:rPr>
          <w:rStyle w:val="NormalTok"/>
        </w:rPr>
        <w:t>&lt;/</w:t>
      </w:r>
      <w:r>
        <w:rPr>
          <w:rStyle w:val="KeywordTok"/>
        </w:rPr>
        <w:t>xs:schema</w:t>
      </w:r>
      <w:r>
        <w:rPr>
          <w:rStyle w:val="NormalTok"/>
        </w:rPr>
        <w:t>&gt;</w:t>
      </w:r>
    </w:p>
    <w:p w14:paraId="59FA800B" w14:textId="77777777" w:rsidR="00317155" w:rsidRDefault="00000000">
      <w:pPr>
        <w:pStyle w:val="Heading3"/>
      </w:pPr>
      <w:bookmarkStart w:id="114" w:name="X168843ce2b4bfbc9305dac10c198292a0a08f4b"/>
      <w:bookmarkStart w:id="115" w:name="_Toc228783297"/>
      <w:bookmarkEnd w:id="108"/>
      <w:r>
        <w:t>7.2.4 XSD template for sub-classes of Base Ontology class: Operation</w:t>
      </w:r>
      <w:bookmarkEnd w:id="115"/>
    </w:p>
    <w:p w14:paraId="7A0F1197" w14:textId="77777777" w:rsidR="00317155" w:rsidRDefault="00000000">
      <w:r>
        <w:t>Specific XSD definition for class:Operation to be substituted at the placeholder in the XSD skeleton in clause 7.2.1.2.</w:t>
      </w:r>
    </w:p>
    <w:p w14:paraId="2F22C7C4" w14:textId="77777777" w:rsidR="00317155" w:rsidRDefault="00000000">
      <w:pPr>
        <w:pStyle w:val="BodyText"/>
      </w:pPr>
      <w:r>
        <w:t xml:space="preserve">The value of attribute </w:t>
      </w:r>
      <w:r>
        <w:rPr>
          <w:i/>
          <w:iCs/>
        </w:rPr>
        <w:t>containerDefinition</w:t>
      </w:r>
      <w:r>
        <w:t xml:space="preserve"> of the specialization of the </w:t>
      </w:r>
      <w:r>
        <w:rPr>
          <w:i/>
          <w:iCs/>
        </w:rPr>
        <w:t>&lt;flexContainer&gt;</w:t>
      </w:r>
      <w:r>
        <w:t xml:space="preserve"> shall be set as specified in table 7.2.1.2-1.</w:t>
      </w:r>
    </w:p>
    <w:p w14:paraId="6456720F" w14:textId="77777777" w:rsidR="00317155" w:rsidRDefault="00000000">
      <w:pPr>
        <w:pStyle w:val="BodyText"/>
      </w:pPr>
      <w:r>
        <w:t>Example: &lt;xs:element name=“containerDefinition” type=“//m2m.service.com/IN-CSE-0001/bigFatCse/name_of_IPE_AE/ww.XYZ.com_WashingMachines /testOperation.xsd” /&gt;.</w:t>
      </w:r>
    </w:p>
    <w:p w14:paraId="63628AB4" w14:textId="77777777" w:rsidR="00317155" w:rsidRDefault="00000000">
      <w:pPr>
        <w:pStyle w:val="BodyText"/>
      </w:pPr>
      <w:r>
        <w:t xml:space="preserve">Table: Table 7.2.4-1: Template definition of a </w:t>
      </w:r>
      <w:r>
        <w:rPr>
          <w:i/>
          <w:iCs/>
        </w:rPr>
        <w:t>&lt;flexContainer&gt;</w:t>
      </w:r>
      <w:r>
        <w:t xml:space="preserve"> for Operation</w:t>
      </w:r>
    </w:p>
    <w:p w14:paraId="567012C0" w14:textId="77777777" w:rsidR="00317155" w:rsidRDefault="00000000">
      <w:pPr>
        <w:pStyle w:val="SourceCode"/>
      </w:pPr>
      <w:r>
        <w:rPr>
          <w:rStyle w:val="FunctionTok"/>
        </w:rPr>
        <w:t>&lt;?xml</w:t>
      </w:r>
      <w:r>
        <w:rPr>
          <w:rStyle w:val="OtherTok"/>
        </w:rPr>
        <w:t xml:space="preserve"> version=</w:t>
      </w:r>
      <w:r>
        <w:rPr>
          <w:rStyle w:val="StringTok"/>
        </w:rPr>
        <w:t>"1.0"</w:t>
      </w:r>
      <w:r>
        <w:rPr>
          <w:rStyle w:val="OtherTok"/>
        </w:rPr>
        <w:t xml:space="preserve"> encoding=</w:t>
      </w:r>
      <w:r>
        <w:rPr>
          <w:rStyle w:val="StringTok"/>
        </w:rPr>
        <w:t>"UTF-8"</w:t>
      </w:r>
      <w:r>
        <w:rPr>
          <w:rStyle w:val="FunctionTok"/>
        </w:rPr>
        <w:t>?&gt;</w:t>
      </w:r>
      <w:r>
        <w:br/>
      </w:r>
      <w:r>
        <w:rPr>
          <w:rStyle w:val="CommentTok"/>
        </w:rPr>
        <w:t xml:space="preserve">&lt;!-- </w:t>
      </w:r>
      <w:r>
        <w:br/>
      </w:r>
      <w:r>
        <w:rPr>
          <w:rStyle w:val="CommentTok"/>
        </w:rPr>
        <w:t>Copyright Notification</w:t>
      </w:r>
      <w:r>
        <w:br/>
      </w:r>
      <w:r>
        <w:br/>
      </w:r>
      <w:r>
        <w:rPr>
          <w:rStyle w:val="CommentTok"/>
        </w:rPr>
        <w:t xml:space="preserve">The oneM2M Partners authorize you to copy this document, provided that you retain all copyright and other proprietary notices </w:t>
      </w:r>
      <w:r>
        <w:br/>
      </w:r>
      <w:r>
        <w:rPr>
          <w:rStyle w:val="CommentTok"/>
        </w:rPr>
        <w:t xml:space="preserve">contained in the original materials on any copies of the materials and that you comply strictly with these terms. </w:t>
      </w:r>
      <w:r>
        <w:br/>
      </w:r>
      <w:r>
        <w:rPr>
          <w:rStyle w:val="CommentTok"/>
        </w:rPr>
        <w:t xml:space="preserve">This copyright permission does not constitute an endorsement of the products or services, nor does it encompass the granting of </w:t>
      </w:r>
      <w:r>
        <w:br/>
      </w:r>
      <w:r>
        <w:rPr>
          <w:rStyle w:val="CommentTok"/>
        </w:rPr>
        <w:t xml:space="preserve">any patent rights. The oneM2M Partners assume no responsibility for errors or omissions in this document. </w:t>
      </w:r>
      <w:r>
        <w:br/>
      </w:r>
      <w:r>
        <w:rPr>
          <w:rStyle w:val="CommentTok"/>
        </w:rPr>
        <w:t>© 2016, oneM2M Partners Type 1 (ARIB, ATIS, CCSA, ETSI, TIA, TSDSI, TTA, TTC). All rights reserved.</w:t>
      </w:r>
      <w:r>
        <w:br/>
      </w:r>
      <w:r>
        <w:br/>
      </w:r>
      <w:r>
        <w:rPr>
          <w:rStyle w:val="CommentTok"/>
        </w:rPr>
        <w:t xml:space="preserve">Notice of Disclaimer &amp; Limitation of Liability </w:t>
      </w:r>
      <w:r>
        <w:br/>
      </w:r>
      <w:r>
        <w:br/>
      </w:r>
      <w:r>
        <w:rPr>
          <w:rStyle w:val="CommentTok"/>
        </w:rPr>
        <w:t xml:space="preserve">The information provided in this document is directed solely to professionals who have the appropriate degree of experience to understand </w:t>
      </w:r>
      <w:r>
        <w:br/>
      </w:r>
      <w:r>
        <w:rPr>
          <w:rStyle w:val="CommentTok"/>
        </w:rPr>
        <w:lastRenderedPageBreak/>
        <w:t xml:space="preserve">and interpret its contents in accordance with generally accepted engineering or other professional standards and applicable regulations. </w:t>
      </w:r>
      <w:r>
        <w:br/>
      </w:r>
      <w:r>
        <w:rPr>
          <w:rStyle w:val="CommentTok"/>
        </w:rPr>
        <w:t xml:space="preserve">No recommendation as to products or vendors is made or should be implied. </w:t>
      </w:r>
      <w:r>
        <w:br/>
      </w:r>
      <w:r>
        <w:br/>
      </w:r>
      <w:r>
        <w:rPr>
          <w:rStyle w:val="CommentTok"/>
        </w:rPr>
        <w:t xml:space="preserve">NO REPRESENTATION OR WARRANTY IS MADE THAT THE INFORMATION IS TECHNICALLY ACCURATE OR SUFFICIENT OR CONFORMS TO ANY STATUTE, </w:t>
      </w:r>
      <w:r>
        <w:br/>
      </w:r>
      <w:r>
        <w:rPr>
          <w:rStyle w:val="CommentTok"/>
        </w:rPr>
        <w:t xml:space="preserve">GOVERNMENTAL RULE OR REGULATION, AND FURTHER, NO REPRESENTATION OR WARRANTY IS MADE OF MERCHANTABILITY OR FITNESS FOR ANY </w:t>
      </w:r>
      <w:r>
        <w:br/>
      </w:r>
      <w:r>
        <w:rPr>
          <w:rStyle w:val="CommentTok"/>
        </w:rPr>
        <w:t xml:space="preserve">PARTICULAR PURPOSE OR AGAINST INFRINGEMENT OF INTELLECTUAL PROPERTY RIGHTS. </w:t>
      </w:r>
      <w:r>
        <w:br/>
      </w:r>
      <w:r>
        <w:rPr>
          <w:rStyle w:val="CommentTok"/>
        </w:rPr>
        <w:t xml:space="preserve">NO oneM2M PARTNER TYPE 1 SHALL BE LIABLE, BEYOND THE AMOUNT OF ANY SUM RECEIVED IN PAYMENT BY THAT PARTNER FOR THIS DOCUMENT, WITH RESPECT TO </w:t>
      </w:r>
      <w:r>
        <w:br/>
      </w:r>
      <w:r>
        <w:rPr>
          <w:rStyle w:val="CommentTok"/>
        </w:rPr>
        <w:t xml:space="preserve">ANY CLAIM, AND IN NO EVENT SHALL oneM2M BE LIABLE FOR LOST PROFITS OR OTHER INCIDENTAL OR CONSEQUENTIAL DAMAGES. </w:t>
      </w:r>
      <w:r>
        <w:br/>
      </w:r>
      <w:r>
        <w:rPr>
          <w:rStyle w:val="CommentTok"/>
        </w:rPr>
        <w:t>oneM2M EXPRESSLY ADVISES ANY AND ALL USE OF OR RELIANCE UPON THIS INFORMATION PROVIDED IN THIS DOCUMENT IS AT THE RISK OF THE USER.</w:t>
      </w:r>
      <w:r>
        <w:br/>
      </w:r>
      <w:r>
        <w:br/>
      </w:r>
      <w:r>
        <w:rPr>
          <w:rStyle w:val="CommentTok"/>
        </w:rPr>
        <w:t>--&gt;</w:t>
      </w:r>
      <w:r>
        <w:br/>
      </w:r>
      <w:r>
        <w:br/>
      </w:r>
      <w:r>
        <w:rPr>
          <w:rStyle w:val="DataTypeTok"/>
        </w:rPr>
        <w:t>&lt;!DOCTYPE</w:t>
      </w:r>
      <w:r>
        <w:rPr>
          <w:rStyle w:val="NormalTok"/>
        </w:rPr>
        <w:t xml:space="preserve"> </w:t>
      </w:r>
      <w:r>
        <w:rPr>
          <w:rStyle w:val="DataTypeTok"/>
        </w:rPr>
        <w:t>placeholders</w:t>
      </w:r>
      <w:r>
        <w:rPr>
          <w:rStyle w:val="NormalTok"/>
        </w:rPr>
        <w:t xml:space="preserve"> </w:t>
      </w:r>
      <w:r>
        <w:rPr>
          <w:rStyle w:val="DataTypeTok"/>
        </w:rPr>
        <w:t>[</w:t>
      </w:r>
      <w:r>
        <w:rPr>
          <w:rStyle w:val="NormalTok"/>
        </w:rPr>
        <w:t xml:space="preserve">    </w:t>
      </w:r>
      <w:r>
        <w:rPr>
          <w:rStyle w:val="CommentTok"/>
        </w:rPr>
        <w:t>&lt;!--  ==== examples; see description in table 7.2.1.2-1 ====  --&gt;</w:t>
      </w:r>
      <w:r>
        <w:rPr>
          <w:rStyle w:val="NormalTok"/>
        </w:rPr>
        <w:t xml:space="preserve"> </w:t>
      </w:r>
      <w:r>
        <w:br/>
      </w:r>
      <w:r>
        <w:rPr>
          <w:rStyle w:val="DataTypeTok"/>
        </w:rPr>
        <w:t>&lt;!ENTITY</w:t>
      </w:r>
      <w:r>
        <w:rPr>
          <w:rStyle w:val="NormalTok"/>
        </w:rPr>
        <w:t xml:space="preserve"> </w:t>
      </w:r>
      <w:r>
        <w:rPr>
          <w:rStyle w:val="DataTypeTok"/>
        </w:rPr>
        <w:t>XSDSTORAGE</w:t>
      </w:r>
      <w:r>
        <w:rPr>
          <w:rStyle w:val="NormalTok"/>
        </w:rPr>
        <w:t xml:space="preserve">     </w:t>
      </w:r>
      <w:r>
        <w:rPr>
          <w:rStyle w:val="StringTok"/>
        </w:rPr>
        <w:t>"ww.XYZ.com_WashingMachines"</w:t>
      </w:r>
      <w:r>
        <w:rPr>
          <w:rStyle w:val="DataTypeTok"/>
        </w:rPr>
        <w:t>&gt;</w:t>
      </w:r>
      <w:r>
        <w:rPr>
          <w:rStyle w:val="NormalTok"/>
        </w:rPr>
        <w:t xml:space="preserve">  </w:t>
      </w:r>
      <w:r>
        <w:rPr>
          <w:rStyle w:val="CommentTok"/>
        </w:rPr>
        <w:t>&lt;!-- Example targetNamespace value --&gt;</w:t>
      </w:r>
      <w:r>
        <w:br/>
      </w:r>
      <w:r>
        <w:rPr>
          <w:rStyle w:val="DataTypeTok"/>
        </w:rPr>
        <w:t>&lt;!ENTITY</w:t>
      </w:r>
      <w:r>
        <w:rPr>
          <w:rStyle w:val="NormalTok"/>
        </w:rPr>
        <w:t xml:space="preserve"> </w:t>
      </w:r>
      <w:r>
        <w:rPr>
          <w:rStyle w:val="DataTypeTok"/>
        </w:rPr>
        <w:t>OPERATION</w:t>
      </w:r>
      <w:r>
        <w:rPr>
          <w:rStyle w:val="NormalTok"/>
        </w:rPr>
        <w:t xml:space="preserve">      </w:t>
      </w:r>
      <w:r>
        <w:rPr>
          <w:rStyle w:val="StringTok"/>
        </w:rPr>
        <w:t>"testOperation"</w:t>
      </w:r>
      <w:r>
        <w:rPr>
          <w:rStyle w:val="DataTypeTok"/>
        </w:rPr>
        <w:t>&gt;</w:t>
      </w:r>
      <w:r>
        <w:rPr>
          <w:rStyle w:val="NormalTok"/>
        </w:rPr>
        <w:t xml:space="preserve">            </w:t>
      </w:r>
      <w:r>
        <w:rPr>
          <w:rStyle w:val="CommentTok"/>
        </w:rPr>
        <w:t>&lt;!--  Example name of operation defined in this file --&gt;</w:t>
      </w:r>
      <w:r>
        <w:br/>
      </w:r>
      <w:r>
        <w:rPr>
          <w:rStyle w:val="DataTypeTok"/>
        </w:rPr>
        <w:t>&lt;!ENTITY</w:t>
      </w:r>
      <w:r>
        <w:rPr>
          <w:rStyle w:val="NormalTok"/>
        </w:rPr>
        <w:t xml:space="preserve"> </w:t>
      </w:r>
      <w:r>
        <w:rPr>
          <w:rStyle w:val="DataTypeTok"/>
        </w:rPr>
        <w:t>OPERATIONINPUT_1</w:t>
      </w:r>
      <w:r>
        <w:rPr>
          <w:rStyle w:val="NormalTok"/>
        </w:rPr>
        <w:t xml:space="preserve">    </w:t>
      </w:r>
      <w:r>
        <w:rPr>
          <w:rStyle w:val="StringTok"/>
        </w:rPr>
        <w:t>"oip_1"</w:t>
      </w:r>
      <w:r>
        <w:rPr>
          <w:rStyle w:val="DataTypeTok"/>
        </w:rPr>
        <w:t>&gt;</w:t>
      </w:r>
      <w:r>
        <w:rPr>
          <w:rStyle w:val="NormalTok"/>
        </w:rPr>
        <w:t xml:space="preserve">           </w:t>
      </w:r>
      <w:r>
        <w:rPr>
          <w:rStyle w:val="CommentTok"/>
        </w:rPr>
        <w:t>&lt;!--  Example name of operationInput of this service --&gt;</w:t>
      </w:r>
      <w:r>
        <w:br/>
      </w:r>
      <w:r>
        <w:rPr>
          <w:rStyle w:val="DataTypeTok"/>
        </w:rPr>
        <w:t>&lt;!ENTITY</w:t>
      </w:r>
      <w:r>
        <w:rPr>
          <w:rStyle w:val="NormalTok"/>
        </w:rPr>
        <w:t xml:space="preserve"> </w:t>
      </w:r>
      <w:r>
        <w:rPr>
          <w:rStyle w:val="DataTypeTok"/>
        </w:rPr>
        <w:t>OPERATIONINPUT_n</w:t>
      </w:r>
      <w:r>
        <w:rPr>
          <w:rStyle w:val="NormalTok"/>
        </w:rPr>
        <w:t xml:space="preserve">    </w:t>
      </w:r>
      <w:r>
        <w:rPr>
          <w:rStyle w:val="StringTok"/>
        </w:rPr>
        <w:t>"oip_n"</w:t>
      </w:r>
      <w:r>
        <w:rPr>
          <w:rStyle w:val="DataTypeTok"/>
        </w:rPr>
        <w:t>&gt;</w:t>
      </w:r>
      <w:r>
        <w:rPr>
          <w:rStyle w:val="NormalTok"/>
        </w:rPr>
        <w:t xml:space="preserve">           </w:t>
      </w:r>
      <w:r>
        <w:rPr>
          <w:rStyle w:val="CommentTok"/>
        </w:rPr>
        <w:t>&lt;!--  Example name of operationInput of this service --&gt;</w:t>
      </w:r>
      <w:r>
        <w:br/>
      </w:r>
      <w:r>
        <w:rPr>
          <w:rStyle w:val="DataTypeTok"/>
        </w:rPr>
        <w:t>&lt;!ENTITY</w:t>
      </w:r>
      <w:r>
        <w:rPr>
          <w:rStyle w:val="NormalTok"/>
        </w:rPr>
        <w:t xml:space="preserve"> </w:t>
      </w:r>
      <w:r>
        <w:rPr>
          <w:rStyle w:val="DataTypeTok"/>
        </w:rPr>
        <w:t>OPERATIONOUTPUT_1</w:t>
      </w:r>
      <w:r>
        <w:rPr>
          <w:rStyle w:val="NormalTok"/>
        </w:rPr>
        <w:t xml:space="preserve"> </w:t>
      </w:r>
      <w:r>
        <w:rPr>
          <w:rStyle w:val="StringTok"/>
        </w:rPr>
        <w:t>"oop_1"</w:t>
      </w:r>
      <w:r>
        <w:rPr>
          <w:rStyle w:val="DataTypeTok"/>
        </w:rPr>
        <w:t>&gt;</w:t>
      </w:r>
      <w:r>
        <w:rPr>
          <w:rStyle w:val="NormalTok"/>
        </w:rPr>
        <w:t xml:space="preserve">         </w:t>
      </w:r>
      <w:r>
        <w:rPr>
          <w:rStyle w:val="CommentTok"/>
        </w:rPr>
        <w:t>&lt;!--  Example name of operationOutput of this service --&gt;</w:t>
      </w:r>
      <w:r>
        <w:br/>
      </w:r>
      <w:r>
        <w:rPr>
          <w:rStyle w:val="DataTypeTok"/>
        </w:rPr>
        <w:t>&lt;!ENTITY</w:t>
      </w:r>
      <w:r>
        <w:rPr>
          <w:rStyle w:val="NormalTok"/>
        </w:rPr>
        <w:t xml:space="preserve"> </w:t>
      </w:r>
      <w:r>
        <w:rPr>
          <w:rStyle w:val="DataTypeTok"/>
        </w:rPr>
        <w:t>OPERATIONOUTPUT_n</w:t>
      </w:r>
      <w:r>
        <w:rPr>
          <w:rStyle w:val="NormalTok"/>
        </w:rPr>
        <w:t xml:space="preserve"> </w:t>
      </w:r>
      <w:r>
        <w:rPr>
          <w:rStyle w:val="StringTok"/>
        </w:rPr>
        <w:t>"oop_n"</w:t>
      </w:r>
      <w:r>
        <w:rPr>
          <w:rStyle w:val="DataTypeTok"/>
        </w:rPr>
        <w:t>&gt;</w:t>
      </w:r>
      <w:r>
        <w:rPr>
          <w:rStyle w:val="NormalTok"/>
        </w:rPr>
        <w:t xml:space="preserve">         </w:t>
      </w:r>
      <w:r>
        <w:rPr>
          <w:rStyle w:val="CommentTok"/>
        </w:rPr>
        <w:t>&lt;!--  Example name of operationOutput of this service --&gt;</w:t>
      </w:r>
      <w:r>
        <w:br/>
      </w:r>
      <w:r>
        <w:rPr>
          <w:rStyle w:val="DataTypeTok"/>
        </w:rPr>
        <w:t>&lt;!ENTITY</w:t>
      </w:r>
      <w:r>
        <w:rPr>
          <w:rStyle w:val="NormalTok"/>
        </w:rPr>
        <w:t xml:space="preserve"> </w:t>
      </w:r>
      <w:r>
        <w:rPr>
          <w:rStyle w:val="DataTypeTok"/>
        </w:rPr>
        <w:t>TYPENAME_1</w:t>
      </w:r>
      <w:r>
        <w:rPr>
          <w:rStyle w:val="NormalTok"/>
        </w:rPr>
        <w:t xml:space="preserve">        </w:t>
      </w:r>
      <w:r>
        <w:rPr>
          <w:rStyle w:val="StringTok"/>
        </w:rPr>
        <w:t>"oip_1Type"</w:t>
      </w:r>
      <w:r>
        <w:rPr>
          <w:rStyle w:val="DataTypeTok"/>
        </w:rPr>
        <w:t>&gt;</w:t>
      </w:r>
      <w:r>
        <w:rPr>
          <w:rStyle w:val="NormalTok"/>
        </w:rPr>
        <w:t xml:space="preserve">         </w:t>
      </w:r>
      <w:r>
        <w:rPr>
          <w:rStyle w:val="CommentTok"/>
        </w:rPr>
        <w:t>&lt;!--  Example type name (of operationInput) --&gt;</w:t>
      </w:r>
      <w:r>
        <w:br/>
      </w:r>
      <w:r>
        <w:rPr>
          <w:rStyle w:val="DataTypeTok"/>
        </w:rPr>
        <w:t>&lt;!ENTITY</w:t>
      </w:r>
      <w:r>
        <w:rPr>
          <w:rStyle w:val="NormalTok"/>
        </w:rPr>
        <w:t xml:space="preserve"> </w:t>
      </w:r>
      <w:r>
        <w:rPr>
          <w:rStyle w:val="DataTypeTok"/>
        </w:rPr>
        <w:t>TYPENAME_2</w:t>
      </w:r>
      <w:r>
        <w:rPr>
          <w:rStyle w:val="NormalTok"/>
        </w:rPr>
        <w:t xml:space="preserve"> </w:t>
      </w:r>
      <w:r>
        <w:rPr>
          <w:rStyle w:val="StringTok"/>
        </w:rPr>
        <w:t>"variablename_1Type"</w:t>
      </w:r>
      <w:r>
        <w:rPr>
          <w:rStyle w:val="DataTypeTok"/>
        </w:rPr>
        <w:t>&gt;</w:t>
      </w:r>
      <w:r>
        <w:rPr>
          <w:rStyle w:val="NormalTok"/>
        </w:rPr>
        <w:t xml:space="preserve">       </w:t>
      </w:r>
      <w:r>
        <w:rPr>
          <w:rStyle w:val="CommentTok"/>
        </w:rPr>
        <w:t>&lt;!--  Example type name (of sub-structure) --&gt;</w:t>
      </w:r>
      <w:r>
        <w:br/>
      </w:r>
      <w:r>
        <w:rPr>
          <w:rStyle w:val="DataTypeTok"/>
        </w:rPr>
        <w:t>&lt;!ENTITY</w:t>
      </w:r>
      <w:r>
        <w:rPr>
          <w:rStyle w:val="NormalTok"/>
        </w:rPr>
        <w:t xml:space="preserve"> </w:t>
      </w:r>
      <w:r>
        <w:rPr>
          <w:rStyle w:val="DataTypeTok"/>
        </w:rPr>
        <w:t>TYPENAME_3</w:t>
      </w:r>
      <w:r>
        <w:rPr>
          <w:rStyle w:val="NormalTok"/>
        </w:rPr>
        <w:t xml:space="preserve"> </w:t>
      </w:r>
      <w:r>
        <w:rPr>
          <w:rStyle w:val="StringTok"/>
        </w:rPr>
        <w:t>"variablename_3Type"</w:t>
      </w:r>
      <w:r>
        <w:rPr>
          <w:rStyle w:val="DataTypeTok"/>
        </w:rPr>
        <w:t>&gt;</w:t>
      </w:r>
      <w:r>
        <w:rPr>
          <w:rStyle w:val="NormalTok"/>
        </w:rPr>
        <w:t xml:space="preserve">       </w:t>
      </w:r>
      <w:r>
        <w:rPr>
          <w:rStyle w:val="CommentTok"/>
        </w:rPr>
        <w:t>&lt;!--  Example type name (of sub-structure) --&gt;</w:t>
      </w:r>
      <w:r>
        <w:br/>
      </w:r>
      <w:r>
        <w:rPr>
          <w:rStyle w:val="DataTypeTok"/>
        </w:rPr>
        <w:t>&lt;!ENTITY</w:t>
      </w:r>
      <w:r>
        <w:rPr>
          <w:rStyle w:val="NormalTok"/>
        </w:rPr>
        <w:t xml:space="preserve"> </w:t>
      </w:r>
      <w:r>
        <w:rPr>
          <w:rStyle w:val="DataTypeTok"/>
        </w:rPr>
        <w:t>TYPENAME_n</w:t>
      </w:r>
      <w:r>
        <w:rPr>
          <w:rStyle w:val="NormalTok"/>
        </w:rPr>
        <w:t xml:space="preserve">       </w:t>
      </w:r>
      <w:r>
        <w:rPr>
          <w:rStyle w:val="StringTok"/>
        </w:rPr>
        <w:t>" oop_nType "</w:t>
      </w:r>
      <w:r>
        <w:rPr>
          <w:rStyle w:val="DataTypeTok"/>
        </w:rPr>
        <w:t>&gt;</w:t>
      </w:r>
      <w:r>
        <w:rPr>
          <w:rStyle w:val="NormalTok"/>
        </w:rPr>
        <w:t xml:space="preserve">            </w:t>
      </w:r>
      <w:r>
        <w:rPr>
          <w:rStyle w:val="CommentTok"/>
        </w:rPr>
        <w:t>&lt;!--  Example type name (of operationOutput) --&gt;</w:t>
      </w:r>
      <w:r>
        <w:br/>
      </w:r>
      <w:r>
        <w:rPr>
          <w:rStyle w:val="DataTypeTok"/>
        </w:rPr>
        <w:t>&lt;!ENTITY</w:t>
      </w:r>
      <w:r>
        <w:rPr>
          <w:rStyle w:val="NormalTok"/>
        </w:rPr>
        <w:t xml:space="preserve"> </w:t>
      </w:r>
      <w:r>
        <w:rPr>
          <w:rStyle w:val="DataTypeTok"/>
        </w:rPr>
        <w:t>VARIABLENAME_1</w:t>
      </w:r>
      <w:r>
        <w:rPr>
          <w:rStyle w:val="NormalTok"/>
        </w:rPr>
        <w:t xml:space="preserve"> </w:t>
      </w:r>
      <w:r>
        <w:rPr>
          <w:rStyle w:val="StringTok"/>
        </w:rPr>
        <w:t>"variablename_1"</w:t>
      </w:r>
      <w:r>
        <w:rPr>
          <w:rStyle w:val="DataTypeTok"/>
        </w:rPr>
        <w:t>&gt;</w:t>
      </w:r>
      <w:r>
        <w:rPr>
          <w:rStyle w:val="NormalTok"/>
        </w:rPr>
        <w:t xml:space="preserve">   </w:t>
      </w:r>
      <w:r>
        <w:rPr>
          <w:rStyle w:val="CommentTok"/>
        </w:rPr>
        <w:t>&lt;!--  Example variable name (of sub-structure) --&gt;</w:t>
      </w:r>
      <w:r>
        <w:br/>
      </w:r>
      <w:r>
        <w:rPr>
          <w:rStyle w:val="DataTypeTok"/>
        </w:rPr>
        <w:t>&lt;!ENTITY</w:t>
      </w:r>
      <w:r>
        <w:rPr>
          <w:rStyle w:val="NormalTok"/>
        </w:rPr>
        <w:t xml:space="preserve"> </w:t>
      </w:r>
      <w:r>
        <w:rPr>
          <w:rStyle w:val="DataTypeTok"/>
        </w:rPr>
        <w:t>VARIABLENAME_n</w:t>
      </w:r>
      <w:r>
        <w:rPr>
          <w:rStyle w:val="NormalTok"/>
        </w:rPr>
        <w:t xml:space="preserve"> </w:t>
      </w:r>
      <w:r>
        <w:rPr>
          <w:rStyle w:val="StringTok"/>
        </w:rPr>
        <w:t>"variablename_n"</w:t>
      </w:r>
      <w:r>
        <w:rPr>
          <w:rStyle w:val="DataTypeTok"/>
        </w:rPr>
        <w:t>&gt;</w:t>
      </w:r>
      <w:r>
        <w:rPr>
          <w:rStyle w:val="NormalTok"/>
        </w:rPr>
        <w:t xml:space="preserve">   </w:t>
      </w:r>
      <w:r>
        <w:rPr>
          <w:rStyle w:val="CommentTok"/>
        </w:rPr>
        <w:t>&lt;!--  Example variable name (of sub-structure) --&gt;</w:t>
      </w:r>
      <w:r>
        <w:br/>
      </w:r>
      <w:r>
        <w:rPr>
          <w:rStyle w:val="DataTypeTok"/>
        </w:rPr>
        <w:t>&lt;!ENTITY</w:t>
      </w:r>
      <w:r>
        <w:rPr>
          <w:rStyle w:val="NormalTok"/>
        </w:rPr>
        <w:t xml:space="preserve"> </w:t>
      </w:r>
      <w:r>
        <w:rPr>
          <w:rStyle w:val="DataTypeTok"/>
        </w:rPr>
        <w:t>SIMPLEDATATYPE</w:t>
      </w:r>
      <w:r>
        <w:rPr>
          <w:rStyle w:val="NormalTok"/>
        </w:rPr>
        <w:t xml:space="preserve"> </w:t>
      </w:r>
      <w:r>
        <w:rPr>
          <w:rStyle w:val="StringTok"/>
        </w:rPr>
        <w:t>"xs:integer"</w:t>
      </w:r>
      <w:r>
        <w:rPr>
          <w:rStyle w:val="DataTypeTok"/>
        </w:rPr>
        <w:t>&gt;</w:t>
      </w:r>
      <w:r>
        <w:rPr>
          <w:rStyle w:val="NormalTok"/>
        </w:rPr>
        <w:t xml:space="preserve">           </w:t>
      </w:r>
      <w:r>
        <w:rPr>
          <w:rStyle w:val="CommentTok"/>
        </w:rPr>
        <w:t>&lt;!--  Example simple datatype --&gt;</w:t>
      </w:r>
      <w:r>
        <w:br/>
      </w:r>
      <w:r>
        <w:rPr>
          <w:rStyle w:val="DataTypeTok"/>
        </w:rPr>
        <w:t>&lt;!ENTITY</w:t>
      </w:r>
      <w:r>
        <w:rPr>
          <w:rStyle w:val="NormalTok"/>
        </w:rPr>
        <w:t xml:space="preserve"> </w:t>
      </w:r>
      <w:r>
        <w:rPr>
          <w:rStyle w:val="DataTypeTok"/>
        </w:rPr>
        <w:t>RESTRICTIONVALUE</w:t>
      </w:r>
      <w:r>
        <w:rPr>
          <w:rStyle w:val="NormalTok"/>
        </w:rPr>
        <w:t xml:space="preserve"> </w:t>
      </w:r>
      <w:r>
        <w:rPr>
          <w:rStyle w:val="StringTok"/>
        </w:rPr>
        <w:t>"100"</w:t>
      </w:r>
      <w:r>
        <w:rPr>
          <w:rStyle w:val="DataTypeTok"/>
        </w:rPr>
        <w:t>&gt;</w:t>
      </w:r>
      <w:r>
        <w:rPr>
          <w:rStyle w:val="NormalTok"/>
        </w:rPr>
        <w:t xml:space="preserve">                </w:t>
      </w:r>
      <w:r>
        <w:rPr>
          <w:rStyle w:val="CommentTok"/>
        </w:rPr>
        <w:t>&lt;!--  Example value of a type restriction --&gt;</w:t>
      </w:r>
      <w:r>
        <w:rPr>
          <w:rStyle w:val="NormalTok"/>
        </w:rPr>
        <w:t xml:space="preserve">        </w:t>
      </w:r>
      <w:r>
        <w:br/>
      </w:r>
      <w:r>
        <w:rPr>
          <w:rStyle w:val="DataTypeTok"/>
        </w:rPr>
        <w:t>]&gt;</w:t>
      </w:r>
      <w:r>
        <w:br/>
      </w:r>
      <w:r>
        <w:br/>
      </w:r>
      <w:r>
        <w:rPr>
          <w:rStyle w:val="NormalTok"/>
        </w:rPr>
        <w:t>&lt;</w:t>
      </w:r>
      <w:r>
        <w:rPr>
          <w:rStyle w:val="KeywordTok"/>
        </w:rPr>
        <w:t>xs:schema</w:t>
      </w:r>
      <w:r>
        <w:rPr>
          <w:rStyle w:val="OtherTok"/>
        </w:rPr>
        <w:t xml:space="preserve"> xmlns=</w:t>
      </w:r>
      <w:r>
        <w:rPr>
          <w:rStyle w:val="StringTok"/>
        </w:rPr>
        <w:t>"http://www.w3.org/2001/XMLSchema"</w:t>
      </w:r>
      <w:r>
        <w:rPr>
          <w:rStyle w:val="OtherTok"/>
        </w:rPr>
        <w:t xml:space="preserve"> targetNamespace=</w:t>
      </w:r>
      <w:r>
        <w:rPr>
          <w:rStyle w:val="StringTok"/>
        </w:rPr>
        <w:t>"</w:t>
      </w:r>
      <w:r>
        <w:rPr>
          <w:rStyle w:val="DecValTok"/>
        </w:rPr>
        <w:t>&amp;XSDSTORAGE;</w:t>
      </w:r>
      <w:r>
        <w:rPr>
          <w:rStyle w:val="StringTok"/>
        </w:rPr>
        <w:t>"</w:t>
      </w:r>
      <w:r>
        <w:br/>
      </w:r>
      <w:r>
        <w:rPr>
          <w:rStyle w:val="OtherTok"/>
        </w:rPr>
        <w:t xml:space="preserve">    xmlns:xs=</w:t>
      </w:r>
      <w:r>
        <w:rPr>
          <w:rStyle w:val="StringTok"/>
        </w:rPr>
        <w:t>"http://www.w3.org/2001/XMLSchema"</w:t>
      </w:r>
      <w:r>
        <w:br/>
      </w:r>
      <w:r>
        <w:rPr>
          <w:rStyle w:val="OtherTok"/>
        </w:rPr>
        <w:t xml:space="preserve">    xmlns:m2m=</w:t>
      </w:r>
      <w:r>
        <w:rPr>
          <w:rStyle w:val="StringTok"/>
        </w:rPr>
        <w:t>"http://www.onem2m.org/xml/protocols"</w:t>
      </w:r>
      <w:r>
        <w:rPr>
          <w:rStyle w:val="NormalTok"/>
        </w:rPr>
        <w:t xml:space="preserve"> </w:t>
      </w:r>
      <w:r>
        <w:br/>
      </w:r>
      <w:r>
        <w:rPr>
          <w:rStyle w:val="OtherTok"/>
        </w:rPr>
        <w:t xml:space="preserve">    xmlns:obi=</w:t>
      </w:r>
      <w:r>
        <w:rPr>
          <w:rStyle w:val="StringTok"/>
        </w:rPr>
        <w:t>"</w:t>
      </w:r>
      <w:r>
        <w:rPr>
          <w:rStyle w:val="DecValTok"/>
        </w:rPr>
        <w:t>&amp;XSDSTORAGE;</w:t>
      </w:r>
      <w:r>
        <w:rPr>
          <w:rStyle w:val="StringTok"/>
        </w:rPr>
        <w:t>"</w:t>
      </w:r>
      <w:r>
        <w:br/>
      </w:r>
      <w:r>
        <w:rPr>
          <w:rStyle w:val="OtherTok"/>
        </w:rPr>
        <w:t xml:space="preserve">    elementFormDefault=</w:t>
      </w:r>
      <w:r>
        <w:rPr>
          <w:rStyle w:val="StringTok"/>
        </w:rPr>
        <w:t>"unqualified"</w:t>
      </w:r>
      <w:r>
        <w:rPr>
          <w:rStyle w:val="OtherTok"/>
        </w:rPr>
        <w:t xml:space="preserve"> attributeFormDefault=</w:t>
      </w:r>
      <w:r>
        <w:rPr>
          <w:rStyle w:val="StringTok"/>
        </w:rPr>
        <w:t>"unqualified"</w:t>
      </w:r>
      <w:r>
        <w:rPr>
          <w:rStyle w:val="NormalTok"/>
        </w:rPr>
        <w:t>&gt;</w:t>
      </w:r>
      <w:r>
        <w:br/>
      </w:r>
      <w:r>
        <w:rPr>
          <w:rStyle w:val="NormalTok"/>
        </w:rPr>
        <w:t xml:space="preserve">    </w:t>
      </w:r>
      <w:r>
        <w:br/>
      </w:r>
      <w:r>
        <w:rPr>
          <w:rStyle w:val="NormalTok"/>
        </w:rPr>
        <w:t xml:space="preserve">    &lt;</w:t>
      </w:r>
      <w:r>
        <w:rPr>
          <w:rStyle w:val="KeywordTok"/>
        </w:rPr>
        <w:t>xs:import</w:t>
      </w:r>
      <w:r>
        <w:rPr>
          <w:rStyle w:val="OtherTok"/>
        </w:rPr>
        <w:t xml:space="preserve"> namespace=</w:t>
      </w:r>
      <w:r>
        <w:rPr>
          <w:rStyle w:val="StringTok"/>
        </w:rPr>
        <w:t>"http://www.onem2m.org/xml/protocols"</w:t>
      </w:r>
      <w:r>
        <w:rPr>
          <w:rStyle w:val="OtherTok"/>
        </w:rPr>
        <w:t xml:space="preserve"> schemaLocation=</w:t>
      </w:r>
      <w:r>
        <w:rPr>
          <w:rStyle w:val="StringTok"/>
        </w:rPr>
        <w:t>"CDT-semanticDescriptor-v3_0_0.xsd"</w:t>
      </w:r>
      <w:r>
        <w:rPr>
          <w:rStyle w:val="NormalTok"/>
        </w:rPr>
        <w:t>/&gt;</w:t>
      </w:r>
      <w:r>
        <w:br/>
      </w:r>
      <w:r>
        <w:rPr>
          <w:rStyle w:val="NormalTok"/>
        </w:rPr>
        <w:t xml:space="preserve">    &lt;</w:t>
      </w:r>
      <w:r>
        <w:rPr>
          <w:rStyle w:val="KeywordTok"/>
        </w:rPr>
        <w:t>xs:import</w:t>
      </w:r>
      <w:r>
        <w:rPr>
          <w:rStyle w:val="OtherTok"/>
        </w:rPr>
        <w:t xml:space="preserve"> namespace=</w:t>
      </w:r>
      <w:r>
        <w:rPr>
          <w:rStyle w:val="StringTok"/>
        </w:rPr>
        <w:t>"http://www.onem2m.org/xml/protocols"</w:t>
      </w:r>
      <w:r>
        <w:rPr>
          <w:rStyle w:val="OtherTok"/>
        </w:rPr>
        <w:t xml:space="preserve"> schemaLocation=</w:t>
      </w:r>
      <w:r>
        <w:rPr>
          <w:rStyle w:val="StringTok"/>
        </w:rPr>
        <w:t>"CDT-subscription-v3_0_0.xsd"</w:t>
      </w:r>
      <w:r>
        <w:rPr>
          <w:rStyle w:val="NormalTok"/>
        </w:rPr>
        <w:t>/&gt;</w:t>
      </w:r>
      <w:r>
        <w:br/>
      </w:r>
      <w:r>
        <w:br/>
      </w:r>
      <w:r>
        <w:rPr>
          <w:rStyle w:val="NormalTok"/>
        </w:rPr>
        <w:t xml:space="preserve">    </w:t>
      </w:r>
      <w:r>
        <w:rPr>
          <w:rStyle w:val="CommentTok"/>
        </w:rPr>
        <w:t>&lt;!--  for operations no includes needed from obi: namespace --&gt;</w:t>
      </w:r>
      <w:r>
        <w:br/>
      </w:r>
      <w:r>
        <w:rPr>
          <w:rStyle w:val="NormalTok"/>
        </w:rPr>
        <w:lastRenderedPageBreak/>
        <w:t xml:space="preserve">    </w:t>
      </w:r>
      <w:r>
        <w:br/>
      </w:r>
      <w:r>
        <w:rPr>
          <w:rStyle w:val="NormalTok"/>
        </w:rPr>
        <w:t xml:space="preserve">    &lt;</w:t>
      </w:r>
      <w:r>
        <w:rPr>
          <w:rStyle w:val="KeywordTok"/>
        </w:rPr>
        <w:t>xs:element</w:t>
      </w:r>
      <w:r>
        <w:rPr>
          <w:rStyle w:val="OtherTok"/>
        </w:rPr>
        <w:t xml:space="preserve"> name=</w:t>
      </w:r>
      <w:r>
        <w:rPr>
          <w:rStyle w:val="StringTok"/>
        </w:rPr>
        <w:t>"</w:t>
      </w:r>
      <w:r>
        <w:rPr>
          <w:rStyle w:val="DecValTok"/>
        </w:rPr>
        <w:t>&amp;OPERATION;</w:t>
      </w:r>
      <w:r>
        <w:rPr>
          <w:rStyle w:val="StringTok"/>
        </w:rPr>
        <w:t>"</w:t>
      </w:r>
      <w:r>
        <w:rPr>
          <w:rStyle w:val="OtherTok"/>
        </w:rPr>
        <w:t xml:space="preserve"> substitutionGroup=</w:t>
      </w:r>
      <w:r>
        <w:rPr>
          <w:rStyle w:val="StringTok"/>
        </w:rPr>
        <w:t>"m2m:sg_flexContainerResource"</w:t>
      </w:r>
      <w:r>
        <w:rPr>
          <w:rStyle w:val="NormalTok"/>
        </w:rPr>
        <w:t>&gt;</w:t>
      </w:r>
      <w:r>
        <w:br/>
      </w:r>
      <w:r>
        <w:rPr>
          <w:rStyle w:val="NormalTok"/>
        </w:rPr>
        <w:t xml:space="preserve">        &lt;</w:t>
      </w:r>
      <w:r>
        <w:rPr>
          <w:rStyle w:val="KeywordTok"/>
        </w:rPr>
        <w:t>xs:complexType</w:t>
      </w:r>
      <w:r>
        <w:rPr>
          <w:rStyle w:val="NormalTok"/>
        </w:rPr>
        <w:t>&gt;</w:t>
      </w:r>
      <w:r>
        <w:br/>
      </w:r>
      <w:r>
        <w:rPr>
          <w:rStyle w:val="NormalTok"/>
        </w:rPr>
        <w:t xml:space="preserve">            &lt;</w:t>
      </w:r>
      <w:r>
        <w:rPr>
          <w:rStyle w:val="KeywordTok"/>
        </w:rPr>
        <w:t>xs:complexContent</w:t>
      </w:r>
      <w:r>
        <w:rPr>
          <w:rStyle w:val="NormalTok"/>
        </w:rPr>
        <w:t>&gt;</w:t>
      </w:r>
      <w:r>
        <w:br/>
      </w:r>
      <w:r>
        <w:rPr>
          <w:rStyle w:val="NormalTok"/>
        </w:rPr>
        <w:t xml:space="preserve">                </w:t>
      </w:r>
      <w:r>
        <w:rPr>
          <w:rStyle w:val="CommentTok"/>
        </w:rPr>
        <w:t>&lt;!-- Inherit Common Attributes from data type "flexContainerResource" --&gt;</w:t>
      </w:r>
      <w:r>
        <w:br/>
      </w:r>
      <w:r>
        <w:rPr>
          <w:rStyle w:val="NormalTok"/>
        </w:rPr>
        <w:t xml:space="preserve">                &lt;</w:t>
      </w:r>
      <w:r>
        <w:rPr>
          <w:rStyle w:val="KeywordTok"/>
        </w:rPr>
        <w:t>xs:extension</w:t>
      </w:r>
      <w:r>
        <w:rPr>
          <w:rStyle w:val="OtherTok"/>
        </w:rPr>
        <w:t xml:space="preserve"> base=</w:t>
      </w:r>
      <w:r>
        <w:rPr>
          <w:rStyle w:val="StringTok"/>
        </w:rPr>
        <w:t>"m2m:flexContainerResource"</w:t>
      </w:r>
      <w:r>
        <w:rPr>
          <w:rStyle w:val="NormalTok"/>
        </w:rPr>
        <w:t>&gt;</w:t>
      </w:r>
      <w:r>
        <w:br/>
      </w:r>
      <w:r>
        <w:rPr>
          <w:rStyle w:val="NormalTok"/>
        </w:rPr>
        <w:t xml:space="preserve">                    &lt;</w:t>
      </w:r>
      <w:r>
        <w:rPr>
          <w:rStyle w:val="KeywordTok"/>
        </w:rPr>
        <w:t>xs:sequence</w:t>
      </w:r>
      <w:r>
        <w:rPr>
          <w:rStyle w:val="NormalTok"/>
        </w:rPr>
        <w:t>&gt;</w:t>
      </w:r>
      <w:r>
        <w:br/>
      </w:r>
      <w:r>
        <w:rPr>
          <w:rStyle w:val="NormalTok"/>
        </w:rPr>
        <w:t xml:space="preserve">                        </w:t>
      </w:r>
      <w:r>
        <w:br/>
      </w:r>
      <w:r>
        <w:rPr>
          <w:rStyle w:val="NormalTok"/>
        </w:rPr>
        <w:t xml:space="preserve">                        </w:t>
      </w:r>
      <w:r>
        <w:rPr>
          <w:rStyle w:val="CommentTok"/>
        </w:rPr>
        <w:t>&lt;!-- Resource Specific Attributes for operations--&gt;</w:t>
      </w:r>
      <w:r>
        <w:br/>
      </w:r>
      <w:r>
        <w:rPr>
          <w:rStyle w:val="NormalTok"/>
        </w:rPr>
        <w:t xml:space="preserve">                        </w:t>
      </w:r>
      <w:r>
        <w:br/>
      </w:r>
      <w:r>
        <w:rPr>
          <w:rStyle w:val="NormalTok"/>
        </w:rPr>
        <w:t xml:space="preserve">                        </w:t>
      </w:r>
      <w:r>
        <w:rPr>
          <w:rStyle w:val="CommentTok"/>
        </w:rPr>
        <w:t>&lt;!-- all OperationInput- and Outputs are listed here as custom attributes --&gt;</w:t>
      </w:r>
      <w:r>
        <w:br/>
      </w:r>
      <w:r>
        <w:rPr>
          <w:rStyle w:val="NormalTok"/>
        </w:rPr>
        <w:t xml:space="preserve">                        &lt;</w:t>
      </w:r>
      <w:r>
        <w:rPr>
          <w:rStyle w:val="KeywordTok"/>
        </w:rPr>
        <w:t>xs:element</w:t>
      </w:r>
      <w:r>
        <w:rPr>
          <w:rStyle w:val="OtherTok"/>
        </w:rPr>
        <w:t xml:space="preserve"> name=</w:t>
      </w:r>
      <w:r>
        <w:rPr>
          <w:rStyle w:val="StringTok"/>
        </w:rPr>
        <w:t>"</w:t>
      </w:r>
      <w:r>
        <w:rPr>
          <w:rStyle w:val="DecValTok"/>
        </w:rPr>
        <w:t>&amp;OPERATIONINPUT_1;</w:t>
      </w:r>
      <w:r>
        <w:rPr>
          <w:rStyle w:val="StringTok"/>
        </w:rPr>
        <w:t>"</w:t>
      </w:r>
      <w:r>
        <w:rPr>
          <w:rStyle w:val="OtherTok"/>
        </w:rPr>
        <w:t xml:space="preserve"> type=</w:t>
      </w:r>
      <w:r>
        <w:rPr>
          <w:rStyle w:val="StringTok"/>
        </w:rPr>
        <w:t>" obi:</w:t>
      </w:r>
      <w:r>
        <w:rPr>
          <w:rStyle w:val="DecValTok"/>
        </w:rPr>
        <w:t>&amp;TYPENAME_1;</w:t>
      </w:r>
      <w:r>
        <w:rPr>
          <w:rStyle w:val="StringTok"/>
        </w:rPr>
        <w:t>"</w:t>
      </w:r>
      <w:r>
        <w:rPr>
          <w:rStyle w:val="OtherTok"/>
        </w:rPr>
        <w:t xml:space="preserve"> minOccurs=</w:t>
      </w:r>
      <w:r>
        <w:rPr>
          <w:rStyle w:val="StringTok"/>
        </w:rPr>
        <w:t>"0"</w:t>
      </w:r>
      <w:r>
        <w:rPr>
          <w:rStyle w:val="NormalTok"/>
        </w:rPr>
        <w:t>/&gt;</w:t>
      </w:r>
      <w:r>
        <w:br/>
      </w:r>
      <w:r>
        <w:rPr>
          <w:rStyle w:val="NormalTok"/>
        </w:rPr>
        <w:t xml:space="preserve">                        &lt;</w:t>
      </w:r>
      <w:r>
        <w:rPr>
          <w:rStyle w:val="KeywordTok"/>
        </w:rPr>
        <w:t>xs:element</w:t>
      </w:r>
      <w:r>
        <w:rPr>
          <w:rStyle w:val="OtherTok"/>
        </w:rPr>
        <w:t xml:space="preserve"> name=</w:t>
      </w:r>
      <w:r>
        <w:rPr>
          <w:rStyle w:val="StringTok"/>
        </w:rPr>
        <w:t>"</w:t>
      </w:r>
      <w:r>
        <w:rPr>
          <w:rStyle w:val="DecValTok"/>
        </w:rPr>
        <w:t>&amp;OPERATIONOUTPUT_1;</w:t>
      </w:r>
      <w:r>
        <w:rPr>
          <w:rStyle w:val="StringTok"/>
        </w:rPr>
        <w:t>"</w:t>
      </w:r>
      <w:r>
        <w:rPr>
          <w:rStyle w:val="OtherTok"/>
        </w:rPr>
        <w:t xml:space="preserve"> type=</w:t>
      </w:r>
      <w:r>
        <w:rPr>
          <w:rStyle w:val="StringTok"/>
        </w:rPr>
        <w:t>" obi:</w:t>
      </w:r>
      <w:r>
        <w:rPr>
          <w:rStyle w:val="DecValTok"/>
        </w:rPr>
        <w:t>&amp;TYPENAME_n;</w:t>
      </w:r>
      <w:r>
        <w:rPr>
          <w:rStyle w:val="StringTok"/>
        </w:rPr>
        <w:t>"</w:t>
      </w:r>
      <w:r>
        <w:rPr>
          <w:rStyle w:val="OtherTok"/>
        </w:rPr>
        <w:t xml:space="preserve"> minOccurs=</w:t>
      </w:r>
      <w:r>
        <w:rPr>
          <w:rStyle w:val="StringTok"/>
        </w:rPr>
        <w:t>"0"</w:t>
      </w:r>
      <w:r>
        <w:rPr>
          <w:rStyle w:val="NormalTok"/>
        </w:rPr>
        <w:t>/&gt;</w:t>
      </w:r>
      <w:r>
        <w:br/>
      </w:r>
      <w:r>
        <w:rPr>
          <w:rStyle w:val="NormalTok"/>
        </w:rPr>
        <w:t xml:space="preserve">                        </w:t>
      </w:r>
      <w:r>
        <w:rPr>
          <w:rStyle w:val="CommentTok"/>
        </w:rPr>
        <w:t>&lt;!-- ... --&gt;</w:t>
      </w:r>
      <w:r>
        <w:br/>
      </w:r>
      <w:r>
        <w:rPr>
          <w:rStyle w:val="NormalTok"/>
        </w:rPr>
        <w:t xml:space="preserve">                        &lt;</w:t>
      </w:r>
      <w:r>
        <w:rPr>
          <w:rStyle w:val="KeywordTok"/>
        </w:rPr>
        <w:t>xs:element</w:t>
      </w:r>
      <w:r>
        <w:rPr>
          <w:rStyle w:val="OtherTok"/>
        </w:rPr>
        <w:t xml:space="preserve"> name=</w:t>
      </w:r>
      <w:r>
        <w:rPr>
          <w:rStyle w:val="StringTok"/>
        </w:rPr>
        <w:t>"</w:t>
      </w:r>
      <w:r>
        <w:rPr>
          <w:rStyle w:val="DecValTok"/>
        </w:rPr>
        <w:t>&amp;OPERATIONINPUT_n;</w:t>
      </w:r>
      <w:r>
        <w:rPr>
          <w:rStyle w:val="StringTok"/>
        </w:rPr>
        <w:t>"</w:t>
      </w:r>
      <w:r>
        <w:rPr>
          <w:rStyle w:val="OtherTok"/>
        </w:rPr>
        <w:t xml:space="preserve"> type=</w:t>
      </w:r>
      <w:r>
        <w:rPr>
          <w:rStyle w:val="StringTok"/>
        </w:rPr>
        <w:t>" obi:</w:t>
      </w:r>
      <w:r>
        <w:rPr>
          <w:rStyle w:val="DecValTok"/>
        </w:rPr>
        <w:t>&amp;TYPENAME_1;</w:t>
      </w:r>
      <w:r>
        <w:rPr>
          <w:rStyle w:val="StringTok"/>
        </w:rPr>
        <w:t>"</w:t>
      </w:r>
      <w:r>
        <w:rPr>
          <w:rStyle w:val="OtherTok"/>
        </w:rPr>
        <w:t xml:space="preserve"> minOccurs=</w:t>
      </w:r>
      <w:r>
        <w:rPr>
          <w:rStyle w:val="StringTok"/>
        </w:rPr>
        <w:t>"0"</w:t>
      </w:r>
      <w:r>
        <w:rPr>
          <w:rStyle w:val="NormalTok"/>
        </w:rPr>
        <w:t>/&gt;</w:t>
      </w:r>
      <w:r>
        <w:br/>
      </w:r>
      <w:r>
        <w:rPr>
          <w:rStyle w:val="NormalTok"/>
        </w:rPr>
        <w:t xml:space="preserve">                        &lt;</w:t>
      </w:r>
      <w:r>
        <w:rPr>
          <w:rStyle w:val="KeywordTok"/>
        </w:rPr>
        <w:t>xs:element</w:t>
      </w:r>
      <w:r>
        <w:rPr>
          <w:rStyle w:val="OtherTok"/>
        </w:rPr>
        <w:t xml:space="preserve"> name=</w:t>
      </w:r>
      <w:r>
        <w:rPr>
          <w:rStyle w:val="StringTok"/>
        </w:rPr>
        <w:t>"</w:t>
      </w:r>
      <w:r>
        <w:rPr>
          <w:rStyle w:val="DecValTok"/>
        </w:rPr>
        <w:t>&amp;OPERATIONOUTPUT_n;</w:t>
      </w:r>
      <w:r>
        <w:rPr>
          <w:rStyle w:val="StringTok"/>
        </w:rPr>
        <w:t>"</w:t>
      </w:r>
      <w:r>
        <w:rPr>
          <w:rStyle w:val="OtherTok"/>
        </w:rPr>
        <w:t xml:space="preserve"> type=</w:t>
      </w:r>
      <w:r>
        <w:rPr>
          <w:rStyle w:val="StringTok"/>
        </w:rPr>
        <w:t>" obi:</w:t>
      </w:r>
      <w:r>
        <w:rPr>
          <w:rStyle w:val="DecValTok"/>
        </w:rPr>
        <w:t>&amp;TYPENAME_n;</w:t>
      </w:r>
      <w:r>
        <w:rPr>
          <w:rStyle w:val="StringTok"/>
        </w:rPr>
        <w:t>"</w:t>
      </w:r>
      <w:r>
        <w:rPr>
          <w:rStyle w:val="OtherTok"/>
        </w:rPr>
        <w:t xml:space="preserve"> minOccurs=</w:t>
      </w:r>
      <w:r>
        <w:rPr>
          <w:rStyle w:val="StringTok"/>
        </w:rPr>
        <w:t>"0"</w:t>
      </w:r>
      <w:r>
        <w:rPr>
          <w:rStyle w:val="NormalTok"/>
        </w:rPr>
        <w:t>/&gt;</w:t>
      </w:r>
      <w:r>
        <w:br/>
      </w:r>
      <w:r>
        <w:rPr>
          <w:rStyle w:val="NormalTok"/>
        </w:rPr>
        <w:t xml:space="preserve">                        </w:t>
      </w:r>
      <w:r>
        <w:br/>
      </w:r>
      <w:r>
        <w:rPr>
          <w:rStyle w:val="NormalTok"/>
        </w:rPr>
        <w:t xml:space="preserve">                        </w:t>
      </w:r>
      <w:r>
        <w:br/>
      </w:r>
      <w:r>
        <w:rPr>
          <w:rStyle w:val="NormalTok"/>
        </w:rPr>
        <w:t xml:space="preserve">                        </w:t>
      </w:r>
      <w:r>
        <w:rPr>
          <w:rStyle w:val="CommentTok"/>
        </w:rPr>
        <w:t>&lt;!-- Child Resources --&gt;</w:t>
      </w:r>
      <w:r>
        <w:br/>
      </w:r>
      <w:r>
        <w:rPr>
          <w:rStyle w:val="NormalTok"/>
        </w:rPr>
        <w:t xml:space="preserve">                        </w:t>
      </w:r>
      <w:r>
        <w:br/>
      </w:r>
      <w:r>
        <w:rPr>
          <w:rStyle w:val="NormalTok"/>
        </w:rPr>
        <w:t xml:space="preserve">                        &lt;</w:t>
      </w:r>
      <w:r>
        <w:rPr>
          <w:rStyle w:val="KeywordTok"/>
        </w:rPr>
        <w:t>xs:choice</w:t>
      </w:r>
      <w:r>
        <w:rPr>
          <w:rStyle w:val="OtherTok"/>
        </w:rPr>
        <w:t xml:space="preserve"> minOccurs=</w:t>
      </w:r>
      <w:r>
        <w:rPr>
          <w:rStyle w:val="StringTok"/>
        </w:rPr>
        <w:t>"0"</w:t>
      </w:r>
      <w:r>
        <w:rPr>
          <w:rStyle w:val="OtherTok"/>
        </w:rPr>
        <w:t xml:space="preserve"> maxOccurs=</w:t>
      </w:r>
      <w:r>
        <w:rPr>
          <w:rStyle w:val="StringTok"/>
        </w:rPr>
        <w:t>"1"</w:t>
      </w:r>
      <w:r>
        <w:rPr>
          <w:rStyle w:val="NormalTok"/>
        </w:rPr>
        <w:t>&gt;</w:t>
      </w:r>
      <w:r>
        <w:br/>
      </w:r>
      <w:r>
        <w:rPr>
          <w:rStyle w:val="NormalTok"/>
        </w:rPr>
        <w:t xml:space="preserve">                            &lt;</w:t>
      </w:r>
      <w:r>
        <w:rPr>
          <w:rStyle w:val="KeywordTok"/>
        </w:rPr>
        <w:t>xs:element</w:t>
      </w:r>
      <w:r>
        <w:rPr>
          <w:rStyle w:val="OtherTok"/>
        </w:rPr>
        <w:t xml:space="preserve"> name=</w:t>
      </w:r>
      <w:r>
        <w:rPr>
          <w:rStyle w:val="StringTok"/>
        </w:rPr>
        <w:t>"childResource"</w:t>
      </w:r>
      <w:r>
        <w:rPr>
          <w:rStyle w:val="OtherTok"/>
        </w:rPr>
        <w:t xml:space="preserve"> type=</w:t>
      </w:r>
      <w:r>
        <w:rPr>
          <w:rStyle w:val="StringTok"/>
        </w:rPr>
        <w:t>"m2m:childResourceRef"</w:t>
      </w:r>
      <w:r>
        <w:rPr>
          <w:rStyle w:val="OtherTok"/>
        </w:rPr>
        <w:t xml:space="preserve"> minOccurs=</w:t>
      </w:r>
      <w:r>
        <w:rPr>
          <w:rStyle w:val="StringTok"/>
        </w:rPr>
        <w:t>"1"</w:t>
      </w:r>
      <w:r>
        <w:rPr>
          <w:rStyle w:val="OtherTok"/>
        </w:rPr>
        <w:t xml:space="preserve"> maxOccurs=</w:t>
      </w:r>
      <w:r>
        <w:rPr>
          <w:rStyle w:val="StringTok"/>
        </w:rPr>
        <w:t>"unbounded"</w:t>
      </w:r>
      <w:r>
        <w:rPr>
          <w:rStyle w:val="NormalTok"/>
        </w:rPr>
        <w:t>/&gt;</w:t>
      </w:r>
      <w:r>
        <w:br/>
      </w:r>
      <w:r>
        <w:rPr>
          <w:rStyle w:val="NormalTok"/>
        </w:rPr>
        <w:t xml:space="preserve">                            &lt;</w:t>
      </w:r>
      <w:r>
        <w:rPr>
          <w:rStyle w:val="KeywordTok"/>
        </w:rPr>
        <w:t>xs:choice</w:t>
      </w:r>
      <w:r>
        <w:rPr>
          <w:rStyle w:val="OtherTok"/>
        </w:rPr>
        <w:t xml:space="preserve"> minOccurs=</w:t>
      </w:r>
      <w:r>
        <w:rPr>
          <w:rStyle w:val="StringTok"/>
        </w:rPr>
        <w:t>"1"</w:t>
      </w:r>
      <w:r>
        <w:rPr>
          <w:rStyle w:val="OtherTok"/>
        </w:rPr>
        <w:t xml:space="preserve"> maxOccurs=</w:t>
      </w:r>
      <w:r>
        <w:rPr>
          <w:rStyle w:val="StringTok"/>
        </w:rPr>
        <w:t>"unbounded"</w:t>
      </w:r>
      <w:r>
        <w:rPr>
          <w:rStyle w:val="NormalTok"/>
        </w:rPr>
        <w:t>&gt;</w:t>
      </w:r>
      <w:r>
        <w:br/>
      </w:r>
      <w:r>
        <w:rPr>
          <w:rStyle w:val="NormalTok"/>
        </w:rPr>
        <w:t xml:space="preserve">                                </w:t>
      </w:r>
      <w:r>
        <w:br/>
      </w:r>
      <w:r>
        <w:rPr>
          <w:rStyle w:val="NormalTok"/>
        </w:rPr>
        <w:t xml:space="preserve">                                </w:t>
      </w:r>
      <w:r>
        <w:rPr>
          <w:rStyle w:val="CommentTok"/>
        </w:rPr>
        <w:t>&lt;!-- Child Resource for Operations that have OperationOutputs is an Operation of the same type --&gt;</w:t>
      </w:r>
      <w:r>
        <w:br/>
      </w:r>
      <w:r>
        <w:rPr>
          <w:rStyle w:val="NormalTok"/>
        </w:rPr>
        <w:t xml:space="preserve">                                &lt;</w:t>
      </w:r>
      <w:r>
        <w:rPr>
          <w:rStyle w:val="KeywordTok"/>
        </w:rPr>
        <w:t>xs:element</w:t>
      </w:r>
      <w:r>
        <w:rPr>
          <w:rStyle w:val="OtherTok"/>
        </w:rPr>
        <w:t xml:space="preserve"> ref=</w:t>
      </w:r>
      <w:r>
        <w:rPr>
          <w:rStyle w:val="StringTok"/>
        </w:rPr>
        <w:t>"</w:t>
      </w:r>
      <w:r>
        <w:rPr>
          <w:rStyle w:val="DecValTok"/>
        </w:rPr>
        <w:t>&amp;OPERATION;</w:t>
      </w:r>
      <w:r>
        <w:rPr>
          <w:rStyle w:val="StringTok"/>
        </w:rPr>
        <w:t>"</w:t>
      </w:r>
      <w:r>
        <w:rPr>
          <w:rStyle w:val="NormalTok"/>
        </w:rPr>
        <w:t>/&gt;</w:t>
      </w:r>
      <w:r>
        <w:br/>
      </w:r>
      <w:r>
        <w:rPr>
          <w:rStyle w:val="NormalTok"/>
        </w:rPr>
        <w:t xml:space="preserve">                                </w:t>
      </w:r>
      <w:r>
        <w:br/>
      </w:r>
      <w:r>
        <w:rPr>
          <w:rStyle w:val="NormalTok"/>
        </w:rPr>
        <w:t xml:space="preserve">                                </w:t>
      </w:r>
      <w:r>
        <w:rPr>
          <w:rStyle w:val="CommentTok"/>
        </w:rPr>
        <w:t>&lt;!-- Common Child Resources --&gt;</w:t>
      </w:r>
      <w:r>
        <w:br/>
      </w:r>
      <w:r>
        <w:rPr>
          <w:rStyle w:val="NormalTok"/>
        </w:rPr>
        <w:t xml:space="preserve">                                &lt;</w:t>
      </w:r>
      <w:r>
        <w:rPr>
          <w:rStyle w:val="KeywordTok"/>
        </w:rPr>
        <w:t>xs:element</w:t>
      </w:r>
      <w:r>
        <w:rPr>
          <w:rStyle w:val="OtherTok"/>
        </w:rPr>
        <w:t xml:space="preserve"> ref=</w:t>
      </w:r>
      <w:r>
        <w:rPr>
          <w:rStyle w:val="StringTok"/>
        </w:rPr>
        <w:t>"m2m:semanticDescriptor"</w:t>
      </w:r>
      <w:r>
        <w:rPr>
          <w:rStyle w:val="NormalTok"/>
        </w:rPr>
        <w:t>/&gt;</w:t>
      </w:r>
      <w:r>
        <w:br/>
      </w:r>
      <w:r>
        <w:rPr>
          <w:rStyle w:val="NormalTok"/>
        </w:rPr>
        <w:t xml:space="preserve">                                &lt;</w:t>
      </w:r>
      <w:r>
        <w:rPr>
          <w:rStyle w:val="KeywordTok"/>
        </w:rPr>
        <w:t>xs:element</w:t>
      </w:r>
      <w:r>
        <w:rPr>
          <w:rStyle w:val="OtherTok"/>
        </w:rPr>
        <w:t xml:space="preserve"> ref=</w:t>
      </w:r>
      <w:r>
        <w:rPr>
          <w:rStyle w:val="StringTok"/>
        </w:rPr>
        <w:t>"m2m:subscription"</w:t>
      </w:r>
      <w:r>
        <w:rPr>
          <w:rStyle w:val="NormalTok"/>
        </w:rPr>
        <w:t>/&gt;</w:t>
      </w:r>
      <w:r>
        <w:br/>
      </w:r>
      <w:r>
        <w:rPr>
          <w:rStyle w:val="NormalTok"/>
        </w:rPr>
        <w:t xml:space="preserve">                            &lt;/</w:t>
      </w:r>
      <w:r>
        <w:rPr>
          <w:rStyle w:val="KeywordTok"/>
        </w:rPr>
        <w:t>xs:choice</w:t>
      </w:r>
      <w:r>
        <w:rPr>
          <w:rStyle w:val="NormalTok"/>
        </w:rPr>
        <w:t>&gt;</w:t>
      </w:r>
      <w:r>
        <w:br/>
      </w:r>
      <w:r>
        <w:rPr>
          <w:rStyle w:val="NormalTok"/>
        </w:rPr>
        <w:t xml:space="preserve">                        &lt;/</w:t>
      </w:r>
      <w:r>
        <w:rPr>
          <w:rStyle w:val="KeywordTok"/>
        </w:rPr>
        <w:t>xs:choice</w:t>
      </w:r>
      <w:r>
        <w:rPr>
          <w:rStyle w:val="NormalTok"/>
        </w:rPr>
        <w:t>&gt;</w:t>
      </w:r>
      <w:r>
        <w:br/>
      </w:r>
      <w:r>
        <w:rPr>
          <w:rStyle w:val="NormalTok"/>
        </w:rPr>
        <w:t xml:space="preserve">                        </w:t>
      </w:r>
      <w:r>
        <w:br/>
      </w:r>
      <w:r>
        <w:rPr>
          <w:rStyle w:val="NormalTok"/>
        </w:rPr>
        <w:t xml:space="preserve">                    &lt;/</w:t>
      </w:r>
      <w:r>
        <w:rPr>
          <w:rStyle w:val="KeywordTok"/>
        </w:rPr>
        <w:t>xs:sequence</w:t>
      </w:r>
      <w:r>
        <w:rPr>
          <w:rStyle w:val="NormalTok"/>
        </w:rPr>
        <w:t>&gt;</w:t>
      </w:r>
      <w:r>
        <w:br/>
      </w:r>
      <w:r>
        <w:rPr>
          <w:rStyle w:val="NormalTok"/>
        </w:rPr>
        <w:t xml:space="preserve">                &lt;/</w:t>
      </w:r>
      <w:r>
        <w:rPr>
          <w:rStyle w:val="KeywordTok"/>
        </w:rPr>
        <w:t>xs:extension</w:t>
      </w:r>
      <w:r>
        <w:rPr>
          <w:rStyle w:val="NormalTok"/>
        </w:rPr>
        <w:t>&gt;</w:t>
      </w:r>
      <w:r>
        <w:br/>
      </w:r>
      <w:r>
        <w:rPr>
          <w:rStyle w:val="NormalTok"/>
        </w:rPr>
        <w:t xml:space="preserve">            &lt;/</w:t>
      </w:r>
      <w:r>
        <w:rPr>
          <w:rStyle w:val="KeywordTok"/>
        </w:rPr>
        <w:t>xs:complexContent</w:t>
      </w:r>
      <w:r>
        <w:rPr>
          <w:rStyle w:val="NormalTok"/>
        </w:rPr>
        <w:t>&gt;</w:t>
      </w:r>
      <w:r>
        <w:br/>
      </w:r>
      <w:r>
        <w:rPr>
          <w:rStyle w:val="NormalTok"/>
        </w:rPr>
        <w:t xml:space="preserve">        &lt;/</w:t>
      </w:r>
      <w:r>
        <w:rPr>
          <w:rStyle w:val="KeywordTok"/>
        </w:rPr>
        <w:t>xs:complexType</w:t>
      </w:r>
      <w:r>
        <w:rPr>
          <w:rStyle w:val="NormalTok"/>
        </w:rPr>
        <w:t>&gt;</w:t>
      </w:r>
      <w:r>
        <w:br/>
      </w:r>
      <w:r>
        <w:rPr>
          <w:rStyle w:val="NormalTok"/>
        </w:rPr>
        <w:t xml:space="preserve">    &lt;/</w:t>
      </w:r>
      <w:r>
        <w:rPr>
          <w:rStyle w:val="KeywordTok"/>
        </w:rPr>
        <w:t>xs:element</w:t>
      </w:r>
      <w:r>
        <w:rPr>
          <w:rStyle w:val="NormalTok"/>
        </w:rPr>
        <w:t>&gt;</w:t>
      </w:r>
      <w:r>
        <w:br/>
      </w:r>
      <w:r>
        <w:br/>
      </w:r>
      <w:r>
        <w:br/>
      </w:r>
      <w:r>
        <w:rPr>
          <w:rStyle w:val="NormalTok"/>
        </w:rPr>
        <w:t xml:space="preserve">    </w:t>
      </w:r>
      <w:r>
        <w:rPr>
          <w:rStyle w:val="CommentTok"/>
        </w:rPr>
        <w:t>&lt;!-- types used for OperationInputs and -Outputs of this Operation --&gt;</w:t>
      </w:r>
      <w:r>
        <w:br/>
      </w:r>
      <w:r>
        <w:br/>
      </w:r>
      <w:r>
        <w:rPr>
          <w:rStyle w:val="NormalTok"/>
        </w:rPr>
        <w:t xml:space="preserve">    </w:t>
      </w:r>
      <w:r>
        <w:rPr>
          <w:rStyle w:val="CommentTok"/>
        </w:rPr>
        <w:t>&lt;!-- ********************** --&gt;</w:t>
      </w:r>
      <w:r>
        <w:br/>
      </w:r>
      <w:r>
        <w:rPr>
          <w:rStyle w:val="NormalTok"/>
        </w:rPr>
        <w:t xml:space="preserve">    </w:t>
      </w:r>
      <w:r>
        <w:rPr>
          <w:rStyle w:val="CommentTok"/>
        </w:rPr>
        <w:t>&lt;!-- Ontology based IWK Simple Types --&gt;</w:t>
      </w:r>
      <w:r>
        <w:br/>
      </w:r>
      <w:r>
        <w:rPr>
          <w:rStyle w:val="NormalTok"/>
        </w:rPr>
        <w:t xml:space="preserve">    </w:t>
      </w:r>
      <w:r>
        <w:rPr>
          <w:rStyle w:val="CommentTok"/>
        </w:rPr>
        <w:t>&lt;!-- ********************** --&gt;</w:t>
      </w:r>
      <w:r>
        <w:br/>
      </w:r>
      <w:r>
        <w:rPr>
          <w:rStyle w:val="NormalTok"/>
        </w:rPr>
        <w:t xml:space="preserve">    </w:t>
      </w:r>
      <w:r>
        <w:br/>
      </w:r>
      <w:r>
        <w:rPr>
          <w:rStyle w:val="NormalTok"/>
        </w:rPr>
        <w:t xml:space="preserve">    &lt;</w:t>
      </w:r>
      <w:r>
        <w:rPr>
          <w:rStyle w:val="KeywordTok"/>
        </w:rPr>
        <w:t>xs:simpleType</w:t>
      </w:r>
      <w:r>
        <w:rPr>
          <w:rStyle w:val="OtherTok"/>
        </w:rPr>
        <w:t xml:space="preserve"> name=</w:t>
      </w:r>
      <w:r>
        <w:rPr>
          <w:rStyle w:val="StringTok"/>
        </w:rPr>
        <w:t>"</w:t>
      </w:r>
      <w:r>
        <w:rPr>
          <w:rStyle w:val="DecValTok"/>
        </w:rPr>
        <w:t>&amp;TYPENAME_1;</w:t>
      </w:r>
      <w:r>
        <w:rPr>
          <w:rStyle w:val="StringTok"/>
        </w:rPr>
        <w:t>"</w:t>
      </w:r>
      <w:r>
        <w:rPr>
          <w:rStyle w:val="NormalTok"/>
        </w:rPr>
        <w:t>&gt;</w:t>
      </w:r>
      <w:r>
        <w:br/>
      </w:r>
      <w:r>
        <w:rPr>
          <w:rStyle w:val="NormalTok"/>
        </w:rPr>
        <w:t xml:space="preserve">        &lt;</w:t>
      </w:r>
      <w:r>
        <w:rPr>
          <w:rStyle w:val="KeywordTok"/>
        </w:rPr>
        <w:t>xs:restriction</w:t>
      </w:r>
      <w:r>
        <w:rPr>
          <w:rStyle w:val="OtherTok"/>
        </w:rPr>
        <w:t xml:space="preserve"> base=</w:t>
      </w:r>
      <w:r>
        <w:rPr>
          <w:rStyle w:val="StringTok"/>
        </w:rPr>
        <w:t>"</w:t>
      </w:r>
      <w:r>
        <w:rPr>
          <w:rStyle w:val="DecValTok"/>
        </w:rPr>
        <w:t>&amp;SIMPLEDATATYPE;</w:t>
      </w:r>
      <w:r>
        <w:rPr>
          <w:rStyle w:val="StringTok"/>
        </w:rPr>
        <w:t>"</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w:t>
      </w:r>
      <w:r>
        <w:br/>
      </w:r>
      <w:r>
        <w:rPr>
          <w:rStyle w:val="NormalTok"/>
        </w:rPr>
        <w:t xml:space="preserve">    &lt;</w:t>
      </w:r>
      <w:r>
        <w:rPr>
          <w:rStyle w:val="KeywordTok"/>
        </w:rPr>
        <w:t>xs:simpleType</w:t>
      </w:r>
      <w:r>
        <w:rPr>
          <w:rStyle w:val="OtherTok"/>
        </w:rPr>
        <w:t xml:space="preserve"> name=</w:t>
      </w:r>
      <w:r>
        <w:rPr>
          <w:rStyle w:val="StringTok"/>
        </w:rPr>
        <w:t>"</w:t>
      </w:r>
      <w:r>
        <w:rPr>
          <w:rStyle w:val="DecValTok"/>
        </w:rPr>
        <w:t>&amp;TYPENAME_2;</w:t>
      </w:r>
      <w:r>
        <w:rPr>
          <w:rStyle w:val="StringTok"/>
        </w:rPr>
        <w:t>"</w:t>
      </w:r>
      <w:r>
        <w:rPr>
          <w:rStyle w:val="NormalTok"/>
        </w:rPr>
        <w:t>&gt;</w:t>
      </w:r>
      <w:r>
        <w:br/>
      </w:r>
      <w:r>
        <w:rPr>
          <w:rStyle w:val="NormalTok"/>
        </w:rPr>
        <w:t xml:space="preserve">        &lt;</w:t>
      </w:r>
      <w:r>
        <w:rPr>
          <w:rStyle w:val="KeywordTok"/>
        </w:rPr>
        <w:t>xs:restriction</w:t>
      </w:r>
      <w:r>
        <w:rPr>
          <w:rStyle w:val="OtherTok"/>
        </w:rPr>
        <w:t xml:space="preserve"> base=</w:t>
      </w:r>
      <w:r>
        <w:rPr>
          <w:rStyle w:val="StringTok"/>
        </w:rPr>
        <w:t>"</w:t>
      </w:r>
      <w:r>
        <w:rPr>
          <w:rStyle w:val="DecValTok"/>
        </w:rPr>
        <w:t>&amp;SIMPLEDATATYPE;</w:t>
      </w:r>
      <w:r>
        <w:rPr>
          <w:rStyle w:val="StringTok"/>
        </w:rPr>
        <w:t>"</w:t>
      </w:r>
      <w:r>
        <w:rPr>
          <w:rStyle w:val="NormalTok"/>
        </w:rPr>
        <w:t>&gt;</w:t>
      </w:r>
      <w:r>
        <w:br/>
      </w:r>
      <w:r>
        <w:rPr>
          <w:rStyle w:val="NormalTok"/>
        </w:rPr>
        <w:t xml:space="preserve">            </w:t>
      </w:r>
      <w:r>
        <w:rPr>
          <w:rStyle w:val="CommentTok"/>
        </w:rPr>
        <w:t>&lt;!-- next lines for restrictions of the values. Remove not needed ones, Multiple restriction types possible --&gt;</w:t>
      </w:r>
      <w:r>
        <w:br/>
      </w:r>
      <w:r>
        <w:rPr>
          <w:rStyle w:val="NormalTok"/>
        </w:rPr>
        <w:lastRenderedPageBreak/>
        <w:t xml:space="preserve">            &lt;</w:t>
      </w:r>
      <w:r>
        <w:rPr>
          <w:rStyle w:val="KeywordTok"/>
        </w:rPr>
        <w:t>xs:minInclusive</w:t>
      </w:r>
      <w:r>
        <w:rPr>
          <w:rStyle w:val="OtherTok"/>
        </w:rPr>
        <w:t xml:space="preserve"> value=</w:t>
      </w:r>
      <w:r>
        <w:rPr>
          <w:rStyle w:val="StringTok"/>
        </w:rPr>
        <w:t>"</w:t>
      </w:r>
      <w:r>
        <w:rPr>
          <w:rStyle w:val="DecValTok"/>
        </w:rPr>
        <w:t>&amp;RESTRICTIONVALUE;</w:t>
      </w:r>
      <w:r>
        <w:rPr>
          <w:rStyle w:val="StringTok"/>
        </w:rPr>
        <w:t>"</w:t>
      </w:r>
      <w:r>
        <w:rPr>
          <w:rStyle w:val="NormalTok"/>
        </w:rPr>
        <w:t>/&gt;</w:t>
      </w:r>
      <w:r>
        <w:br/>
      </w:r>
      <w:r>
        <w:rPr>
          <w:rStyle w:val="NormalTok"/>
        </w:rPr>
        <w:t xml:space="preserve">            </w:t>
      </w:r>
      <w:r>
        <w:rPr>
          <w:rStyle w:val="CommentTok"/>
        </w:rPr>
        <w:t>&lt;!-- ... xs:minInclusive, xs:maxInclusive, xs:minExclusive, xs:maxExclusive, xs:length, xs:minLength, xs:maxLength, xs:pattern --&gt;</w:t>
      </w:r>
      <w:r>
        <w:br/>
      </w:r>
      <w:r>
        <w:rPr>
          <w:rStyle w:val="NormalTok"/>
        </w:rPr>
        <w:t xml:space="preserve">            &lt;</w:t>
      </w:r>
      <w:r>
        <w:rPr>
          <w:rStyle w:val="KeywordTok"/>
        </w:rPr>
        <w:t>xs:maxInclusive</w:t>
      </w:r>
      <w:r>
        <w:rPr>
          <w:rStyle w:val="OtherTok"/>
        </w:rPr>
        <w:t xml:space="preserve"> value=</w:t>
      </w:r>
      <w:r>
        <w:rPr>
          <w:rStyle w:val="StringTok"/>
        </w:rPr>
        <w:t>"</w:t>
      </w:r>
      <w:r>
        <w:rPr>
          <w:rStyle w:val="DecValTok"/>
        </w:rPr>
        <w:t>&amp;RESTRICTIONVALUE;</w:t>
      </w:r>
      <w:r>
        <w:rPr>
          <w:rStyle w:val="StringTok"/>
        </w:rPr>
        <w:t>"</w:t>
      </w:r>
      <w:r>
        <w:rPr>
          <w:rStyle w:val="NormalTok"/>
        </w:rPr>
        <w:t>/&gt;</w:t>
      </w:r>
      <w:r>
        <w:br/>
      </w:r>
      <w:r>
        <w:rPr>
          <w:rStyle w:val="NormalTok"/>
        </w:rPr>
        <w:t xml:space="preserve">            </w:t>
      </w:r>
      <w:r>
        <w:rPr>
          <w:rStyle w:val="CommentTok"/>
        </w:rPr>
        <w:t>&lt;!-- end of lines only for restrictions of the values --&gt;</w:t>
      </w:r>
      <w:r>
        <w:br/>
      </w:r>
      <w:r>
        <w:rPr>
          <w:rStyle w:val="NormalTok"/>
        </w:rPr>
        <w:t xml:space="preserve">        &lt;/</w:t>
      </w:r>
      <w:r>
        <w:rPr>
          <w:rStyle w:val="KeywordTok"/>
        </w:rPr>
        <w:t>xs:restriction</w:t>
      </w:r>
      <w:r>
        <w:rPr>
          <w:rStyle w:val="NormalTok"/>
        </w:rPr>
        <w:t xml:space="preserve">&gt;  </w:t>
      </w:r>
      <w:r>
        <w:br/>
      </w:r>
      <w:r>
        <w:rPr>
          <w:rStyle w:val="NormalTok"/>
        </w:rPr>
        <w:t xml:space="preserve">    &lt;/</w:t>
      </w:r>
      <w:r>
        <w:rPr>
          <w:rStyle w:val="KeywordTok"/>
        </w:rPr>
        <w:t>xs:simpleType</w:t>
      </w:r>
      <w:r>
        <w:rPr>
          <w:rStyle w:val="NormalTok"/>
        </w:rPr>
        <w:t>&gt;</w:t>
      </w:r>
      <w:r>
        <w:br/>
      </w:r>
      <w:r>
        <w:rPr>
          <w:rStyle w:val="NormalTok"/>
        </w:rPr>
        <w:t xml:space="preserve">    </w:t>
      </w:r>
      <w:r>
        <w:br/>
      </w:r>
      <w:r>
        <w:rPr>
          <w:rStyle w:val="NormalTok"/>
        </w:rPr>
        <w:t xml:space="preserve">    </w:t>
      </w:r>
      <w:r>
        <w:br/>
      </w:r>
      <w:r>
        <w:rPr>
          <w:rStyle w:val="NormalTok"/>
        </w:rPr>
        <w:t xml:space="preserve">    </w:t>
      </w:r>
      <w:r>
        <w:rPr>
          <w:rStyle w:val="CommentTok"/>
        </w:rPr>
        <w:t>&lt;!--********************** --&gt;</w:t>
      </w:r>
      <w:r>
        <w:br/>
      </w:r>
      <w:r>
        <w:rPr>
          <w:rStyle w:val="NormalTok"/>
        </w:rPr>
        <w:t xml:space="preserve">    </w:t>
      </w:r>
      <w:r>
        <w:rPr>
          <w:rStyle w:val="CommentTok"/>
        </w:rPr>
        <w:t>&lt;!-- Ontology based IWK Simple Types (Lists)--&gt;</w:t>
      </w:r>
      <w:r>
        <w:br/>
      </w:r>
      <w:r>
        <w:rPr>
          <w:rStyle w:val="NormalTok"/>
        </w:rPr>
        <w:t xml:space="preserve">    </w:t>
      </w:r>
      <w:r>
        <w:rPr>
          <w:rStyle w:val="CommentTok"/>
        </w:rPr>
        <w:t>&lt;!--********************** --&gt;</w:t>
      </w:r>
      <w:r>
        <w:br/>
      </w:r>
      <w:r>
        <w:rPr>
          <w:rStyle w:val="NormalTok"/>
        </w:rPr>
        <w:t xml:space="preserve">    </w:t>
      </w:r>
      <w:r>
        <w:br/>
      </w:r>
      <w:r>
        <w:rPr>
          <w:rStyle w:val="NormalTok"/>
        </w:rPr>
        <w:t xml:space="preserve">    &lt;</w:t>
      </w:r>
      <w:r>
        <w:rPr>
          <w:rStyle w:val="KeywordTok"/>
        </w:rPr>
        <w:t>xs:simpleType</w:t>
      </w:r>
      <w:r>
        <w:rPr>
          <w:rStyle w:val="OtherTok"/>
        </w:rPr>
        <w:t xml:space="preserve"> name=</w:t>
      </w:r>
      <w:r>
        <w:rPr>
          <w:rStyle w:val="StringTok"/>
        </w:rPr>
        <w:t>"</w:t>
      </w:r>
      <w:r>
        <w:rPr>
          <w:rStyle w:val="DecValTok"/>
        </w:rPr>
        <w:t>&amp;TYPENAME_3;</w:t>
      </w:r>
      <w:r>
        <w:rPr>
          <w:rStyle w:val="StringTok"/>
        </w:rPr>
        <w:t>"</w:t>
      </w:r>
      <w:r>
        <w:rPr>
          <w:rStyle w:val="NormalTok"/>
        </w:rPr>
        <w:t>&gt;</w:t>
      </w:r>
      <w:r>
        <w:br/>
      </w:r>
      <w:r>
        <w:rPr>
          <w:rStyle w:val="NormalTok"/>
        </w:rPr>
        <w:t xml:space="preserve">        &lt;</w:t>
      </w:r>
      <w:r>
        <w:rPr>
          <w:rStyle w:val="KeywordTok"/>
        </w:rPr>
        <w:t>xs:restriction</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&lt;</w:t>
      </w:r>
      <w:r>
        <w:rPr>
          <w:rStyle w:val="KeywordTok"/>
        </w:rPr>
        <w:t>xs:list</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&lt;</w:t>
      </w:r>
      <w:r>
        <w:rPr>
          <w:rStyle w:val="KeywordTok"/>
        </w:rPr>
        <w:t>xs:restriction</w:t>
      </w:r>
      <w:r>
        <w:rPr>
          <w:rStyle w:val="OtherTok"/>
        </w:rPr>
        <w:t xml:space="preserve"> base=</w:t>
      </w:r>
      <w:r>
        <w:rPr>
          <w:rStyle w:val="StringTok"/>
        </w:rPr>
        <w:t>"</w:t>
      </w:r>
      <w:r>
        <w:rPr>
          <w:rStyle w:val="DecValTok"/>
        </w:rPr>
        <w:t>&amp;SIMPLEDATATYPE;</w:t>
      </w:r>
      <w:r>
        <w:rPr>
          <w:rStyle w:val="StringTok"/>
        </w:rPr>
        <w:t>"</w:t>
      </w:r>
      <w:r>
        <w:rPr>
          <w:rStyle w:val="NormalTok"/>
        </w:rPr>
        <w:t>&gt;</w:t>
      </w:r>
      <w:r>
        <w:br/>
      </w:r>
      <w:r>
        <w:rPr>
          <w:rStyle w:val="NormalTok"/>
        </w:rPr>
        <w:t xml:space="preserve">                        &lt;/</w:t>
      </w:r>
      <w:r>
        <w:rPr>
          <w:rStyle w:val="KeywordTok"/>
        </w:rPr>
        <w:t>xs:restriction</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&lt;/</w:t>
      </w:r>
      <w:r>
        <w:rPr>
          <w:rStyle w:val="KeywordTok"/>
        </w:rPr>
        <w:t>xs:list</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w:t>
      </w:r>
      <w:r>
        <w:rPr>
          <w:rStyle w:val="CommentTok"/>
        </w:rPr>
        <w:t>&lt;!-- next lines for restrictions of the values. Remove not needed ones, Multiple restrictiontypes possible --&gt;</w:t>
      </w:r>
      <w:r>
        <w:br/>
      </w:r>
      <w:r>
        <w:rPr>
          <w:rStyle w:val="NormalTok"/>
        </w:rPr>
        <w:t xml:space="preserve">            &lt;</w:t>
      </w:r>
      <w:r>
        <w:rPr>
          <w:rStyle w:val="KeywordTok"/>
        </w:rPr>
        <w:t>xs:pattern</w:t>
      </w:r>
      <w:r>
        <w:rPr>
          <w:rStyle w:val="OtherTok"/>
        </w:rPr>
        <w:t xml:space="preserve"> value=</w:t>
      </w:r>
      <w:r>
        <w:rPr>
          <w:rStyle w:val="StringTok"/>
        </w:rPr>
        <w:t>"</w:t>
      </w:r>
      <w:r>
        <w:rPr>
          <w:rStyle w:val="DecValTok"/>
        </w:rPr>
        <w:t>&amp;RESTRICTIONVALUE;</w:t>
      </w:r>
      <w:r>
        <w:rPr>
          <w:rStyle w:val="StringTok"/>
        </w:rPr>
        <w:t>"</w:t>
      </w:r>
      <w:r>
        <w:rPr>
          <w:rStyle w:val="NormalTok"/>
        </w:rPr>
        <w:t>/&gt;</w:t>
      </w:r>
      <w:r>
        <w:br/>
      </w:r>
      <w:r>
        <w:rPr>
          <w:rStyle w:val="NormalTok"/>
        </w:rPr>
        <w:t xml:space="preserve">            </w:t>
      </w:r>
      <w:r>
        <w:rPr>
          <w:rStyle w:val="CommentTok"/>
        </w:rPr>
        <w:t>&lt;!-- ... xs:minInclusive, xs:maxInclusive, xs:minExclusive, xs:maxExclusive, xs:length, xs:minLength, xs:maxLength, xs:pattern --&gt;</w:t>
      </w:r>
      <w:r>
        <w:br/>
      </w:r>
      <w:r>
        <w:rPr>
          <w:rStyle w:val="NormalTok"/>
        </w:rPr>
        <w:t xml:space="preserve">            &lt;</w:t>
      </w:r>
      <w:r>
        <w:rPr>
          <w:rStyle w:val="KeywordTok"/>
        </w:rPr>
        <w:t>xs:maxLength</w:t>
      </w:r>
      <w:r>
        <w:rPr>
          <w:rStyle w:val="OtherTok"/>
        </w:rPr>
        <w:t xml:space="preserve"> value=</w:t>
      </w:r>
      <w:r>
        <w:rPr>
          <w:rStyle w:val="StringTok"/>
        </w:rPr>
        <w:t>"</w:t>
      </w:r>
      <w:r>
        <w:rPr>
          <w:rStyle w:val="DecValTok"/>
        </w:rPr>
        <w:t>&amp;RESTRICTIONVALUE;</w:t>
      </w:r>
      <w:r>
        <w:rPr>
          <w:rStyle w:val="StringTok"/>
        </w:rPr>
        <w:t>"</w:t>
      </w:r>
      <w:r>
        <w:rPr>
          <w:rStyle w:val="NormalTok"/>
        </w:rPr>
        <w:t>/&gt;</w:t>
      </w:r>
      <w:r>
        <w:br/>
      </w:r>
      <w:r>
        <w:rPr>
          <w:rStyle w:val="NormalTok"/>
        </w:rPr>
        <w:t xml:space="preserve">            </w:t>
      </w:r>
      <w:r>
        <w:rPr>
          <w:rStyle w:val="CommentTok"/>
        </w:rPr>
        <w:t>&lt;!-- end of lines only for restrictions of the values --&gt;</w:t>
      </w:r>
      <w:r>
        <w:br/>
      </w:r>
      <w:r>
        <w:rPr>
          <w:rStyle w:val="NormalTok"/>
        </w:rPr>
        <w:t xml:space="preserve">        &lt;/</w:t>
      </w:r>
      <w:r>
        <w:rPr>
          <w:rStyle w:val="KeywordTok"/>
        </w:rPr>
        <w:t>xs:restriction</w:t>
      </w:r>
      <w:r>
        <w:rPr>
          <w:rStyle w:val="NormalTok"/>
        </w:rPr>
        <w:t xml:space="preserve">&gt;   </w:t>
      </w:r>
      <w:r>
        <w:br/>
      </w:r>
      <w:r>
        <w:rPr>
          <w:rStyle w:val="NormalTok"/>
        </w:rPr>
        <w:t xml:space="preserve">    &lt;/</w:t>
      </w:r>
      <w:r>
        <w:rPr>
          <w:rStyle w:val="KeywordTok"/>
        </w:rPr>
        <w:t>xs:simpleType</w:t>
      </w:r>
      <w:r>
        <w:rPr>
          <w:rStyle w:val="NormalTok"/>
        </w:rPr>
        <w:t>&gt;</w:t>
      </w:r>
      <w:r>
        <w:br/>
      </w:r>
      <w:r>
        <w:rPr>
          <w:rStyle w:val="NormalTok"/>
        </w:rPr>
        <w:t xml:space="preserve">    </w:t>
      </w:r>
      <w:r>
        <w:br/>
      </w:r>
      <w:r>
        <w:rPr>
          <w:rStyle w:val="NormalTok"/>
        </w:rPr>
        <w:t xml:space="preserve">    </w:t>
      </w:r>
      <w:r>
        <w:br/>
      </w:r>
      <w:r>
        <w:rPr>
          <w:rStyle w:val="NormalTok"/>
        </w:rPr>
        <w:t xml:space="preserve">    </w:t>
      </w:r>
      <w:r>
        <w:rPr>
          <w:rStyle w:val="CommentTok"/>
        </w:rPr>
        <w:t>&lt;!--********************** --&gt;</w:t>
      </w:r>
      <w:r>
        <w:br/>
      </w:r>
      <w:r>
        <w:rPr>
          <w:rStyle w:val="NormalTok"/>
        </w:rPr>
        <w:t xml:space="preserve">    </w:t>
      </w:r>
      <w:r>
        <w:rPr>
          <w:rStyle w:val="CommentTok"/>
        </w:rPr>
        <w:t>&lt;!-- Ontology based IWK Complex Types --&gt;</w:t>
      </w:r>
      <w:r>
        <w:br/>
      </w:r>
      <w:r>
        <w:rPr>
          <w:rStyle w:val="NormalTok"/>
        </w:rPr>
        <w:t xml:space="preserve">    </w:t>
      </w:r>
      <w:r>
        <w:rPr>
          <w:rStyle w:val="CommentTok"/>
        </w:rPr>
        <w:t>&lt;!--********************** --&gt;</w:t>
      </w:r>
      <w:r>
        <w:br/>
      </w:r>
      <w:r>
        <w:rPr>
          <w:rStyle w:val="NormalTok"/>
        </w:rPr>
        <w:t xml:space="preserve">    </w:t>
      </w:r>
      <w:r>
        <w:br/>
      </w:r>
      <w:r>
        <w:rPr>
          <w:rStyle w:val="NormalTok"/>
        </w:rPr>
        <w:t xml:space="preserve">    &lt;</w:t>
      </w:r>
      <w:r>
        <w:rPr>
          <w:rStyle w:val="KeywordTok"/>
        </w:rPr>
        <w:t>xs:complexType</w:t>
      </w:r>
      <w:r>
        <w:rPr>
          <w:rStyle w:val="OtherTok"/>
        </w:rPr>
        <w:t xml:space="preserve"> name=</w:t>
      </w:r>
      <w:r>
        <w:rPr>
          <w:rStyle w:val="StringTok"/>
        </w:rPr>
        <w:t>"</w:t>
      </w:r>
      <w:r>
        <w:rPr>
          <w:rStyle w:val="DecValTok"/>
        </w:rPr>
        <w:t>&amp;TYPENAME_n;</w:t>
      </w:r>
      <w:r>
        <w:rPr>
          <w:rStyle w:val="StringTok"/>
        </w:rPr>
        <w:t>"</w:t>
      </w:r>
      <w:r>
        <w:rPr>
          <w:rStyle w:val="NormalTok"/>
        </w:rPr>
        <w:t>&gt;</w:t>
      </w:r>
      <w:r>
        <w:br/>
      </w:r>
      <w:r>
        <w:rPr>
          <w:rStyle w:val="NormalTok"/>
        </w:rPr>
        <w:t xml:space="preserve">        &lt;</w:t>
      </w:r>
      <w:r>
        <w:rPr>
          <w:rStyle w:val="KeywordTok"/>
        </w:rPr>
        <w:t>xs:sequence</w:t>
      </w:r>
      <w:r>
        <w:rPr>
          <w:rStyle w:val="NormalTok"/>
        </w:rPr>
        <w:t>&gt;</w:t>
      </w:r>
      <w:r>
        <w:br/>
      </w:r>
      <w:r>
        <w:rPr>
          <w:rStyle w:val="NormalTok"/>
        </w:rPr>
        <w:t xml:space="preserve">            </w:t>
      </w:r>
      <w:r>
        <w:rPr>
          <w:rStyle w:val="CommentTok"/>
        </w:rPr>
        <w:t>&lt;!-- should include all classes:Variable that are in the range of object property:hasSubStructure  --&gt;</w:t>
      </w:r>
      <w:r>
        <w:br/>
      </w:r>
      <w:r>
        <w:rPr>
          <w:rStyle w:val="NormalTok"/>
        </w:rPr>
        <w:t xml:space="preserve">            &lt;</w:t>
      </w:r>
      <w:r>
        <w:rPr>
          <w:rStyle w:val="KeywordTok"/>
        </w:rPr>
        <w:t>xs:element</w:t>
      </w:r>
      <w:r>
        <w:rPr>
          <w:rStyle w:val="OtherTok"/>
        </w:rPr>
        <w:t xml:space="preserve"> name=</w:t>
      </w:r>
      <w:r>
        <w:rPr>
          <w:rStyle w:val="StringTok"/>
        </w:rPr>
        <w:t>"</w:t>
      </w:r>
      <w:r>
        <w:rPr>
          <w:rStyle w:val="DecValTok"/>
        </w:rPr>
        <w:t>&amp;VARIABLENAME_1;</w:t>
      </w:r>
      <w:r>
        <w:rPr>
          <w:rStyle w:val="StringTok"/>
        </w:rPr>
        <w:t>"</w:t>
      </w:r>
      <w:r>
        <w:rPr>
          <w:rStyle w:val="OtherTok"/>
        </w:rPr>
        <w:t xml:space="preserve">  type=</w:t>
      </w:r>
      <w:r>
        <w:rPr>
          <w:rStyle w:val="StringTok"/>
        </w:rPr>
        <w:t>" obi:</w:t>
      </w:r>
      <w:r>
        <w:rPr>
          <w:rStyle w:val="DecValTok"/>
        </w:rPr>
        <w:t>&amp;TYPENAME_2;</w:t>
      </w:r>
      <w:r>
        <w:rPr>
          <w:rStyle w:val="StringTok"/>
        </w:rPr>
        <w:t>"</w:t>
      </w:r>
      <w:r>
        <w:rPr>
          <w:rStyle w:val="NormalTok"/>
        </w:rPr>
        <w:t>/&gt;</w:t>
      </w:r>
      <w:r>
        <w:br/>
      </w:r>
      <w:r>
        <w:rPr>
          <w:rStyle w:val="NormalTok"/>
        </w:rPr>
        <w:t xml:space="preserve">            </w:t>
      </w:r>
      <w:r>
        <w:rPr>
          <w:rStyle w:val="CommentTok"/>
        </w:rPr>
        <w:t>&lt;!-- ... --&gt;</w:t>
      </w:r>
      <w:r>
        <w:br/>
      </w:r>
      <w:r>
        <w:rPr>
          <w:rStyle w:val="NormalTok"/>
        </w:rPr>
        <w:t xml:space="preserve">            &lt;</w:t>
      </w:r>
      <w:r>
        <w:rPr>
          <w:rStyle w:val="KeywordTok"/>
        </w:rPr>
        <w:t>xs:element</w:t>
      </w:r>
      <w:r>
        <w:rPr>
          <w:rStyle w:val="OtherTok"/>
        </w:rPr>
        <w:t xml:space="preserve"> name=</w:t>
      </w:r>
      <w:r>
        <w:rPr>
          <w:rStyle w:val="StringTok"/>
        </w:rPr>
        <w:t>"</w:t>
      </w:r>
      <w:r>
        <w:rPr>
          <w:rStyle w:val="DecValTok"/>
        </w:rPr>
        <w:t>&amp;VARIABLENAME_n;</w:t>
      </w:r>
      <w:r>
        <w:rPr>
          <w:rStyle w:val="StringTok"/>
        </w:rPr>
        <w:t>"</w:t>
      </w:r>
      <w:r>
        <w:rPr>
          <w:rStyle w:val="OtherTok"/>
        </w:rPr>
        <w:t xml:space="preserve">  type=</w:t>
      </w:r>
      <w:r>
        <w:rPr>
          <w:rStyle w:val="StringTok"/>
        </w:rPr>
        <w:t>" obi:</w:t>
      </w:r>
      <w:r>
        <w:rPr>
          <w:rStyle w:val="DecValTok"/>
        </w:rPr>
        <w:t>&amp;TYPENAME_3;</w:t>
      </w:r>
      <w:r>
        <w:rPr>
          <w:rStyle w:val="StringTok"/>
        </w:rPr>
        <w:t>"</w:t>
      </w:r>
      <w:r>
        <w:rPr>
          <w:rStyle w:val="NormalTok"/>
        </w:rPr>
        <w:t>/&gt;</w:t>
      </w:r>
      <w:r>
        <w:br/>
      </w:r>
      <w:r>
        <w:rPr>
          <w:rStyle w:val="NormalTok"/>
        </w:rPr>
        <w:t xml:space="preserve">        &lt;/</w:t>
      </w:r>
      <w:r>
        <w:rPr>
          <w:rStyle w:val="KeywordTok"/>
        </w:rPr>
        <w:t>xs:sequence</w:t>
      </w:r>
      <w:r>
        <w:rPr>
          <w:rStyle w:val="NormalTok"/>
        </w:rPr>
        <w:t>&gt;</w:t>
      </w:r>
      <w:r>
        <w:br/>
      </w:r>
      <w:r>
        <w:rPr>
          <w:rStyle w:val="NormalTok"/>
        </w:rPr>
        <w:t xml:space="preserve">    &lt;/</w:t>
      </w:r>
      <w:r>
        <w:rPr>
          <w:rStyle w:val="KeywordTok"/>
        </w:rPr>
        <w:t>xs:complexType</w:t>
      </w:r>
      <w:r>
        <w:rPr>
          <w:rStyle w:val="NormalTok"/>
        </w:rPr>
        <w:t>&gt;</w:t>
      </w:r>
      <w:r>
        <w:br/>
      </w:r>
      <w:r>
        <w:rPr>
          <w:rStyle w:val="NormalTok"/>
        </w:rPr>
        <w:t xml:space="preserve">    </w:t>
      </w:r>
      <w:r>
        <w:br/>
      </w:r>
      <w:r>
        <w:rPr>
          <w:rStyle w:val="NormalTok"/>
        </w:rPr>
        <w:t>&lt;/</w:t>
      </w:r>
      <w:r>
        <w:rPr>
          <w:rStyle w:val="KeywordTok"/>
        </w:rPr>
        <w:t>xs:schema</w:t>
      </w:r>
      <w:r>
        <w:rPr>
          <w:rStyle w:val="NormalTok"/>
        </w:rPr>
        <w:t>&gt;</w:t>
      </w:r>
    </w:p>
    <w:p w14:paraId="248C3727" w14:textId="77777777" w:rsidR="00317155" w:rsidRDefault="00000000">
      <w:pPr>
        <w:pStyle w:val="Heading8"/>
      </w:pPr>
      <w:bookmarkStart w:id="116" w:name="X541c53ab7f0e040ac303b2a88701abb32e717c7"/>
      <w:bookmarkStart w:id="117" w:name="_Toc228783298"/>
      <w:r>
        <w:t>Annex A (informative): Example for Ontology-based Interworking</w:t>
      </w:r>
      <w:bookmarkEnd w:id="117"/>
    </w:p>
    <w:p w14:paraId="322CA01F" w14:textId="77777777" w:rsidR="00317155" w:rsidRDefault="00000000">
      <w:pPr>
        <w:pStyle w:val="Heading1"/>
      </w:pPr>
      <w:bookmarkStart w:id="118" w:name="a.1-overview"/>
      <w:bookmarkStart w:id="119" w:name="_Toc228783299"/>
      <w:bookmarkEnd w:id="110"/>
      <w:bookmarkEnd w:id="112"/>
      <w:bookmarkEnd w:id="114"/>
      <w:bookmarkEnd w:id="116"/>
      <w:r>
        <w:t>A.1 Overview</w:t>
      </w:r>
      <w:bookmarkEnd w:id="119"/>
    </w:p>
    <w:p w14:paraId="75078DA4" w14:textId="77777777" w:rsidR="00317155" w:rsidRDefault="00000000">
      <w:r>
        <w:t>This example extends the example - a (simplified) washing machine - of clause B.1.3.3 of oneM2M TS-0012 [3].</w:t>
      </w:r>
      <w:r>
        <w:br/>
        <w:t>However in contrast to oneM2M TS-0012 in this example it is assumed that the washing machine is not a ‘native’ oneM2M application but is interworked with the oneM2M System via Ontology-based Interworking.</w:t>
      </w:r>
    </w:p>
    <w:p w14:paraId="3DD1B840" w14:textId="77777777" w:rsidR="00317155" w:rsidRDefault="00000000">
      <w:pPr>
        <w:pStyle w:val="BodyText"/>
      </w:pPr>
      <w:r>
        <w:lastRenderedPageBreak/>
        <w:t xml:space="preserve">In contrast to oneM2M TS-0012 the semantic description (contained in the </w:t>
      </w:r>
      <w:r>
        <w:rPr>
          <w:i/>
          <w:iCs/>
        </w:rPr>
        <w:t>descriptor</w:t>
      </w:r>
      <w:r>
        <w:t xml:space="preserve"> attribute of the </w:t>
      </w:r>
      <w:r>
        <w:rPr>
          <w:i/>
          <w:iCs/>
        </w:rPr>
        <w:t>&lt;semanticDescriptor&gt;</w:t>
      </w:r>
      <w:r>
        <w:t xml:space="preserve"> resource) is not of interest but rather the structure of the specialized &lt;</w:t>
      </w:r>
      <w:r>
        <w:rPr>
          <w:i/>
          <w:iCs/>
        </w:rPr>
        <w:t>flexContainer</w:t>
      </w:r>
      <w:r>
        <w:t xml:space="preserve"> &gt; resources to which these </w:t>
      </w:r>
      <w:r>
        <w:rPr>
          <w:i/>
          <w:iCs/>
        </w:rPr>
        <w:t>&lt;semanticDescriptor&gt;</w:t>
      </w:r>
      <w:r>
        <w:t xml:space="preserve"> s belong.</w:t>
      </w:r>
      <w:r>
        <w:br/>
        <w:t>Also Functions and Commands (which are only described in RDF form in the sematic descriptors) are not considered, but only Services, Input- / OutputDatapoints and Operations, which are the resources containing data for communication with the washing machine are handled here.</w:t>
      </w:r>
    </w:p>
    <w:p w14:paraId="319649D7" w14:textId="77777777" w:rsidR="00317155" w:rsidRDefault="00000000">
      <w:pPr>
        <w:pStyle w:val="BodyText"/>
      </w:pPr>
      <w:r>
        <w:t>The example given here is a (simplified) washing machine, based on class:WashingMachine, specified in SAREF [i.2].</w:t>
      </w:r>
    </w:p>
    <w:p w14:paraId="6D9B87BB" w14:textId="77777777" w:rsidR="00317155" w:rsidRDefault="00000000">
      <w:pPr>
        <w:pStyle w:val="BodyText"/>
      </w:pPr>
      <w:r>
        <w:t>It is assumed the washing machine has been manufactured by manufacturer XYZ.</w:t>
      </w:r>
      <w:r>
        <w:br/>
        <w:t xml:space="preserve">The ontology that describes XYZ washingmachines is identified by the IRI: </w:t>
      </w:r>
      <w:hyperlink r:id="rId20">
        <w:r>
          <w:rPr>
            <w:rStyle w:val="Hyperlink"/>
          </w:rPr>
          <w:t>http://www.XYZ.com/WashingMachines</w:t>
        </w:r>
      </w:hyperlink>
      <w:r>
        <w:t>.</w:t>
      </w:r>
    </w:p>
    <w:p w14:paraId="02B30DD8" w14:textId="77777777" w:rsidR="00317155" w:rsidRDefault="00000000">
      <w:pPr>
        <w:pStyle w:val="BodyText"/>
      </w:pPr>
      <w:r>
        <w:t>It is assumed the XYZ washing machines are compliant with SAREF. Also, as described in clause B.1 of oneM2M TS-0012 [3], SAREF is compliant with the oneM2M base ontology.</w:t>
      </w:r>
      <w:r>
        <w:br/>
        <w:t>That implies that every class/property of the XYZ ontology is either a subclass/sub-property of SAREF or - if no suitable class/property exists in SAREF - is a subclass/sub-property of the base ontology.</w:t>
      </w:r>
    </w:p>
    <w:p w14:paraId="2A26C327" w14:textId="77777777" w:rsidR="00317155" w:rsidRDefault="00000000">
      <w:pPr>
        <w:pStyle w:val="BodyText"/>
      </w:pPr>
      <w:r>
        <w:t>The classes/properties that are taken from SAREF are prefixed with: “saref:”</w:t>
      </w:r>
      <w:r>
        <w:br/>
        <w:t>The classes/properties that are taken from XYZ ontology are prefixed with: “XYZ:”</w:t>
      </w:r>
      <w:r>
        <w:br/>
        <w:t>The classes/properties that are taken from the base ontology are prefixed with: “BO:”</w:t>
      </w:r>
    </w:p>
    <w:p w14:paraId="2C19850A" w14:textId="77777777" w:rsidR="00317155" w:rsidRDefault="00000000">
      <w:pPr>
        <w:numPr>
          <w:ilvl w:val="0"/>
          <w:numId w:val="83"/>
        </w:numPr>
      </w:pPr>
      <w:r>
        <w:t>The model of the type of washing machine is class XYZ:</w:t>
      </w:r>
      <w:r>
        <w:rPr>
          <w:b/>
          <w:bCs/>
        </w:rPr>
        <w:t>XYZ _Cool</w:t>
      </w:r>
    </w:p>
    <w:p w14:paraId="6A11A141" w14:textId="77777777" w:rsidR="00317155" w:rsidRDefault="00000000">
      <w:pPr>
        <w:numPr>
          <w:ilvl w:val="1"/>
          <w:numId w:val="84"/>
        </w:numPr>
      </w:pPr>
      <w:r>
        <w:t>which is a sub-class of class saref:WashingMachine</w:t>
      </w:r>
    </w:p>
    <w:p w14:paraId="41642589" w14:textId="77777777" w:rsidR="00317155" w:rsidRDefault="00000000">
      <w:pPr>
        <w:numPr>
          <w:ilvl w:val="2"/>
          <w:numId w:val="85"/>
        </w:numPr>
      </w:pPr>
      <w:r>
        <w:t>which in turn is subclass of BO:InterworkedDevice</w:t>
      </w:r>
    </w:p>
    <w:p w14:paraId="3A00DA54" w14:textId="77777777" w:rsidR="00317155" w:rsidRDefault="00000000">
      <w:pPr>
        <w:numPr>
          <w:ilvl w:val="0"/>
          <w:numId w:val="83"/>
        </w:numPr>
      </w:pPr>
      <w:r>
        <w:t>The state of the washing machine is given by XYZ:</w:t>
      </w:r>
      <w:r>
        <w:rPr>
          <w:b/>
          <w:bCs/>
        </w:rPr>
        <w:t>WashingMachineStatus</w:t>
      </w:r>
      <w:r>
        <w:t xml:space="preserve"> that can take the values “WASHING” or “STOPPED” or “ERROR”.</w:t>
      </w:r>
    </w:p>
    <w:p w14:paraId="4DC48F06" w14:textId="77777777" w:rsidR="00317155" w:rsidRDefault="00000000">
      <w:pPr>
        <w:numPr>
          <w:ilvl w:val="1"/>
          <w:numId w:val="86"/>
        </w:numPr>
      </w:pPr>
      <w:r>
        <w:t>XYZ:WashingMachineStatus is a sub-class of saref:state</w:t>
      </w:r>
    </w:p>
    <w:p w14:paraId="08AFB01A" w14:textId="77777777" w:rsidR="00317155" w:rsidRDefault="00000000">
      <w:pPr>
        <w:numPr>
          <w:ilvl w:val="2"/>
          <w:numId w:val="87"/>
        </w:numPr>
      </w:pPr>
      <w:r>
        <w:t>which in turn is subclass of BO:OutputDataPoint</w:t>
      </w:r>
    </w:p>
    <w:p w14:paraId="57037D88" w14:textId="77777777" w:rsidR="00317155" w:rsidRDefault="00000000">
      <w:pPr>
        <w:numPr>
          <w:ilvl w:val="0"/>
          <w:numId w:val="83"/>
        </w:numPr>
      </w:pPr>
      <w:r>
        <w:t>This WashingMachineStatus is provided as an the OutputDataPoint of a service XYZ:</w:t>
      </w:r>
      <w:r>
        <w:rPr>
          <w:b/>
          <w:bCs/>
        </w:rPr>
        <w:t>MonitorService</w:t>
      </w:r>
      <w:r>
        <w:t xml:space="preserve"> which exposes the MonitoringFunction to the network.</w:t>
      </w:r>
    </w:p>
    <w:p w14:paraId="3BF3AB10" w14:textId="77777777" w:rsidR="00317155" w:rsidRDefault="00000000">
      <w:pPr>
        <w:numPr>
          <w:ilvl w:val="1"/>
          <w:numId w:val="88"/>
        </w:numPr>
      </w:pPr>
      <w:r>
        <w:t>Class XYZ:MonitorService is a sub-class of saref:Service</w:t>
      </w:r>
    </w:p>
    <w:p w14:paraId="0DF66ACB" w14:textId="77777777" w:rsidR="00317155" w:rsidRDefault="00000000">
      <w:pPr>
        <w:numPr>
          <w:ilvl w:val="2"/>
          <w:numId w:val="89"/>
        </w:numPr>
      </w:pPr>
      <w:r>
        <w:t>which in turn is subclass of BO:Service</w:t>
      </w:r>
    </w:p>
    <w:p w14:paraId="416BA964" w14:textId="77777777" w:rsidR="00317155" w:rsidRDefault="00000000">
      <w:pPr>
        <w:numPr>
          <w:ilvl w:val="0"/>
          <w:numId w:val="83"/>
        </w:numPr>
      </w:pPr>
      <w:r>
        <w:t>The related function of the washing machine is described by class XYZ:MonitoringFunction.</w:t>
      </w:r>
    </w:p>
    <w:p w14:paraId="5A4E2B48" w14:textId="77777777" w:rsidR="00317155" w:rsidRDefault="00000000">
      <w:pPr>
        <w:numPr>
          <w:ilvl w:val="1"/>
          <w:numId w:val="90"/>
        </w:numPr>
      </w:pPr>
      <w:r>
        <w:t>Class XYZ:MonitoringFunction is a sub-class of saref: Function</w:t>
      </w:r>
    </w:p>
    <w:p w14:paraId="03DF4DB7" w14:textId="77777777" w:rsidR="00317155" w:rsidRDefault="00000000">
      <w:pPr>
        <w:numPr>
          <w:ilvl w:val="2"/>
          <w:numId w:val="91"/>
        </w:numPr>
      </w:pPr>
      <w:r>
        <w:t>which in turn is subclass of BO:Function</w:t>
      </w:r>
    </w:p>
    <w:p w14:paraId="28B50FD1" w14:textId="77777777" w:rsidR="00317155" w:rsidRDefault="00000000">
      <w:pPr>
        <w:numPr>
          <w:ilvl w:val="0"/>
          <w:numId w:val="83"/>
        </w:numPr>
      </w:pPr>
      <w:r>
        <w:t>The function of the washing machine to control the washing machine is in class XYZ:StartStopFunction which has three commands: ON_Command, OFF_Command, Toggle_Command. &gt; NOTE: Since classes for Functions and Commands are not needed for interworking as they only appear in the RDF description in &lt;sematicDescriptor&gt; resources the XYZ:MonitoringFunction and XYZ:StartStopFunction are not further considered here. They are, however, described in the related example of clause B.1.3.3 of oneM2M TS-0012 [3].</w:t>
      </w:r>
    </w:p>
    <w:p w14:paraId="452C9074" w14:textId="77777777" w:rsidR="00317155" w:rsidRDefault="00000000">
      <w:pPr>
        <w:numPr>
          <w:ilvl w:val="0"/>
          <w:numId w:val="83"/>
        </w:numPr>
      </w:pPr>
      <w:r>
        <w:t>The related service of the washing machine that represents that XYZ:StartStopFunction is class: XYZ:</w:t>
      </w:r>
      <w:r>
        <w:rPr>
          <w:b/>
          <w:bCs/>
        </w:rPr>
        <w:t>SwitchOnService</w:t>
      </w:r>
      <w:r>
        <w:t>. It has:</w:t>
      </w:r>
      <w:r>
        <w:br/>
        <w:t>an InputDataPoint: XYZ:</w:t>
      </w:r>
      <w:r>
        <w:rPr>
          <w:b/>
          <w:bCs/>
        </w:rPr>
        <w:t>BinaryInput</w:t>
      </w:r>
      <w:r>
        <w:t xml:space="preserve"> (to expose command ON_Command and OFF_Command) and</w:t>
      </w:r>
      <w:r>
        <w:br/>
        <w:t>an Operation: XYZ:</w:t>
      </w:r>
      <w:r>
        <w:rPr>
          <w:b/>
          <w:bCs/>
        </w:rPr>
        <w:t>ToggleBinary</w:t>
      </w:r>
      <w:r>
        <w:t xml:space="preserve"> (to expose command Toggle_Command)</w:t>
      </w:r>
    </w:p>
    <w:p w14:paraId="59AE8F93" w14:textId="77777777" w:rsidR="00317155" w:rsidRDefault="00000000">
      <w:pPr>
        <w:numPr>
          <w:ilvl w:val="1"/>
          <w:numId w:val="92"/>
        </w:numPr>
      </w:pPr>
      <w:r>
        <w:t>Class XYZ: SwitchOnService is a sub-class of saref:SwitchOnService</w:t>
      </w:r>
    </w:p>
    <w:p w14:paraId="18C6E7A7" w14:textId="77777777" w:rsidR="00317155" w:rsidRDefault="00000000">
      <w:pPr>
        <w:numPr>
          <w:ilvl w:val="2"/>
          <w:numId w:val="93"/>
        </w:numPr>
      </w:pPr>
      <w:r>
        <w:t>which in turn is subclass of BO:Service</w:t>
      </w:r>
    </w:p>
    <w:p w14:paraId="21B19EB4" w14:textId="77777777" w:rsidR="00317155" w:rsidRDefault="00000000">
      <w:pPr>
        <w:numPr>
          <w:ilvl w:val="0"/>
          <w:numId w:val="83"/>
        </w:numPr>
      </w:pPr>
      <w:r>
        <w:t>InputDataPoint: XYZ:BinaryInput is a sub-class of BO:InputDataPoint</w:t>
      </w:r>
    </w:p>
    <w:p w14:paraId="3622193C" w14:textId="77777777" w:rsidR="00317155" w:rsidRDefault="00000000">
      <w:pPr>
        <w:numPr>
          <w:ilvl w:val="0"/>
          <w:numId w:val="83"/>
        </w:numPr>
      </w:pPr>
      <w:r>
        <w:t>Operation: XYZ:</w:t>
      </w:r>
      <w:r>
        <w:rPr>
          <w:b/>
          <w:bCs/>
        </w:rPr>
        <w:t>ToggleBinary</w:t>
      </w:r>
      <w:r>
        <w:t xml:space="preserve"> is a sub-class of BO:Operation</w:t>
      </w:r>
    </w:p>
    <w:p w14:paraId="552EF554" w14:textId="77777777" w:rsidR="00317155" w:rsidRDefault="00000000">
      <w:pPr>
        <w:numPr>
          <w:ilvl w:val="0"/>
          <w:numId w:val="83"/>
        </w:numPr>
      </w:pPr>
      <w:r>
        <w:lastRenderedPageBreak/>
        <w:t>XYZ describes this type of washing machine with a XYZ:</w:t>
      </w:r>
      <w:r>
        <w:rPr>
          <w:b/>
          <w:bCs/>
        </w:rPr>
        <w:t>Description</w:t>
      </w:r>
      <w:r>
        <w:t xml:space="preserve"> as “Very cool Washing Machine”</w:t>
      </w:r>
    </w:p>
    <w:p w14:paraId="05866BE4" w14:textId="77777777" w:rsidR="00317155" w:rsidRDefault="00000000">
      <w:pPr>
        <w:numPr>
          <w:ilvl w:val="1"/>
          <w:numId w:val="94"/>
        </w:numPr>
      </w:pPr>
      <w:r>
        <w:t>XYZ:Description is a sub-class of BO:ThingProperty</w:t>
      </w:r>
    </w:p>
    <w:p w14:paraId="10E5AB2D" w14:textId="77777777" w:rsidR="00317155" w:rsidRDefault="00000000">
      <w:r>
        <w:t>The following figure shows the relationship of the ontology that describes model XYZ_cool of XYZ washingmachines with the oneM2M base ontology.</w:t>
      </w:r>
    </w:p>
    <w:p w14:paraId="55E48A4E" w14:textId="77777777" w:rsidR="00317155" w:rsidRDefault="00000000">
      <w:r>
        <w:rPr>
          <w:noProof/>
        </w:rPr>
        <w:drawing>
          <wp:inline distT="0" distB="0" distL="0" distR="0" wp14:anchorId="5F9C732F" wp14:editId="0FFBB1D6">
            <wp:extent cx="6108700" cy="4589744"/>
            <wp:effectExtent l="0" t="0" r="0" b="0"/>
            <wp:docPr id="8" name="Picture" descr="Figure A.1-1: Relationship of the ontology that describes model XYZ_cool of XYZ washingmachines with the oneM2M base ontology"/>
            <wp:cNvGraphicFramePr/>
            <a:graphic xmlns:a="http://schemas.openxmlformats.org/drawingml/2006/main">
              <a:graphicData uri="http://schemas.openxmlformats.org/drawingml/2006/picture">
                <pic:pic xmlns:pic="http://schemas.openxmlformats.org/drawingml/2006/picture">
                  <pic:nvPicPr>
                    <pic:cNvPr id="8" name="Picture" descr="./media/A.1-1.png"/>
                    <pic:cNvPicPr>
                      <a:picLocks noChangeAspect="1" noChangeArrowheads="1"/>
                    </pic:cNvPicPr>
                  </pic:nvPicPr>
                  <pic:blipFill>
                    <a:blip r:embed="rId21"/>
                    <a:stretch>
                      <a:fillRect/>
                    </a:stretch>
                  </pic:blipFill>
                  <pic:spPr bwMode="auto">
                    <a:xfrm>
                      <a:off x="0" y="0"/>
                      <a:ext cx="6108700" cy="4589744"/>
                    </a:xfrm>
                    <a:prstGeom prst="rect">
                      <a:avLst/>
                    </a:prstGeom>
                    <a:noFill/>
                    <a:ln w="9525">
                      <a:noFill/>
                      <a:headEnd/>
                      <a:tailEnd/>
                    </a:ln>
                  </pic:spPr>
                </pic:pic>
              </a:graphicData>
            </a:graphic>
          </wp:inline>
        </w:drawing>
      </w:r>
    </w:p>
    <w:p w14:paraId="3B9AAB93" w14:textId="77777777" w:rsidR="00317155" w:rsidRDefault="00000000">
      <w:pPr>
        <w:pStyle w:val="ImageCaption"/>
      </w:pPr>
      <w:r>
        <w:t>Figure A.1-1: Relationship of the ontology that describes model XYZ_cool of XYZ washingmachines with the oneM2M base ontology</w:t>
      </w:r>
    </w:p>
    <w:p w14:paraId="37B50D0E" w14:textId="77777777" w:rsidR="00317155" w:rsidRDefault="00000000">
      <w:pPr>
        <w:pStyle w:val="Heading1"/>
      </w:pPr>
      <w:bookmarkStart w:id="120" w:name="a.2-xsds-created-by-the-ipe"/>
      <w:bookmarkStart w:id="121" w:name="_Toc228783300"/>
      <w:bookmarkEnd w:id="118"/>
      <w:r>
        <w:t>A.2 XSDs created by the IPE</w:t>
      </w:r>
      <w:bookmarkEnd w:id="121"/>
    </w:p>
    <w:p w14:paraId="37C2A615" w14:textId="77777777" w:rsidR="00317155" w:rsidRDefault="00000000">
      <w:pPr>
        <w:pStyle w:val="Heading2"/>
      </w:pPr>
      <w:bookmarkStart w:id="122" w:name="a.2.1-xsd-storage-container"/>
      <w:bookmarkStart w:id="123" w:name="_Toc228783301"/>
      <w:r>
        <w:t>A.2.1 XSD storage &lt;</w:t>
      </w:r>
      <w:r>
        <w:rPr>
          <w:i/>
          <w:iCs/>
        </w:rPr>
        <w:t>container</w:t>
      </w:r>
      <w:r>
        <w:t xml:space="preserve"> &gt;</w:t>
      </w:r>
      <w:bookmarkEnd w:id="123"/>
    </w:p>
    <w:p w14:paraId="416A3EDB" w14:textId="77777777" w:rsidR="00317155" w:rsidRDefault="00000000">
      <w:r>
        <w:t xml:space="preserve">According to clause 7.2.1.1 the IPE creates a </w:t>
      </w:r>
      <w:r>
        <w:rPr>
          <w:i/>
          <w:iCs/>
        </w:rPr>
        <w:t>&lt;container&gt;</w:t>
      </w:r>
      <w:r>
        <w:t xml:space="preserve"> resource that acts as a XSD-storage and that is a child resource of the IPE’s </w:t>
      </w:r>
      <w:r>
        <w:rPr>
          <w:i/>
          <w:iCs/>
        </w:rPr>
        <w:t>&lt;AE&gt;</w:t>
      </w:r>
      <w:r>
        <w:t xml:space="preserve"> .</w:t>
      </w:r>
    </w:p>
    <w:p w14:paraId="23FA3F7C" w14:textId="77777777" w:rsidR="00317155" w:rsidRDefault="00000000">
      <w:pPr>
        <w:pStyle w:val="BodyText"/>
      </w:pPr>
      <w:r>
        <w:t xml:space="preserve">Derived from the IRI of the ontology: </w:t>
      </w:r>
      <w:hyperlink r:id="rId22">
        <w:r>
          <w:rPr>
            <w:rStyle w:val="Hyperlink"/>
          </w:rPr>
          <w:t>http://www.XYZ.com/WashingMachines</w:t>
        </w:r>
      </w:hyperlink>
      <w:r>
        <w:t xml:space="preserve">, following the rule given in table 7.2.1.2-1 the resource name for that </w:t>
      </w:r>
      <w:r>
        <w:rPr>
          <w:i/>
          <w:iCs/>
        </w:rPr>
        <w:t>&lt;container&gt;</w:t>
      </w:r>
      <w:r>
        <w:t xml:space="preserve"> resource (in the table the placeholder is called &amp;XSDSTORAGE;) will be www.XYZ.com_WashingMachines.</w:t>
      </w:r>
    </w:p>
    <w:p w14:paraId="52624F6A" w14:textId="77777777" w:rsidR="00317155" w:rsidRDefault="00000000">
      <w:pPr>
        <w:pStyle w:val="BodyText"/>
      </w:pPr>
      <w:r>
        <w:t xml:space="preserve">The IPE will also create </w:t>
      </w:r>
      <w:r>
        <w:rPr>
          <w:i/>
          <w:iCs/>
        </w:rPr>
        <w:t>&lt;contentInstance&gt;</w:t>
      </w:r>
      <w:r>
        <w:t xml:space="preserve"> resources as child-resources of the XSD-storage </w:t>
      </w:r>
      <w:r>
        <w:rPr>
          <w:i/>
          <w:iCs/>
        </w:rPr>
        <w:t>&lt;container&gt;</w:t>
      </w:r>
      <w:r>
        <w:t xml:space="preserve"> resource with the following resource names (see &amp;XSDFILE; in table 7.2.1.2-1):</w:t>
      </w:r>
    </w:p>
    <w:p w14:paraId="208D6768" w14:textId="77777777" w:rsidR="00317155" w:rsidRDefault="00000000">
      <w:pPr>
        <w:numPr>
          <w:ilvl w:val="0"/>
          <w:numId w:val="95"/>
        </w:numPr>
      </w:pPr>
      <w:r>
        <w:t xml:space="preserve">XYZ_Cool.xsd … contains the XSD for the </w:t>
      </w:r>
      <w:r>
        <w:rPr>
          <w:i/>
          <w:iCs/>
        </w:rPr>
        <w:t>&lt;flexContainer&gt;</w:t>
      </w:r>
      <w:r>
        <w:t xml:space="preserve"> resource of the Interworked Device type XYZ_Cool</w:t>
      </w:r>
    </w:p>
    <w:p w14:paraId="6BC4C8B6" w14:textId="77777777" w:rsidR="00317155" w:rsidRDefault="00000000">
      <w:pPr>
        <w:numPr>
          <w:ilvl w:val="0"/>
          <w:numId w:val="95"/>
        </w:numPr>
      </w:pPr>
      <w:r>
        <w:lastRenderedPageBreak/>
        <w:t xml:space="preserve">SwitchOnService.xsd … contains the XSD for the </w:t>
      </w:r>
      <w:r>
        <w:rPr>
          <w:i/>
          <w:iCs/>
        </w:rPr>
        <w:t>&lt;flexContainer&gt;</w:t>
      </w:r>
      <w:r>
        <w:t xml:space="preserve"> resource of the Service type SwitchOnService</w:t>
      </w:r>
    </w:p>
    <w:p w14:paraId="7754D657" w14:textId="77777777" w:rsidR="00317155" w:rsidRDefault="00000000">
      <w:pPr>
        <w:numPr>
          <w:ilvl w:val="0"/>
          <w:numId w:val="95"/>
        </w:numPr>
      </w:pPr>
      <w:r>
        <w:t xml:space="preserve">MonitorService.xsd … contains the XSD for the </w:t>
      </w:r>
      <w:r>
        <w:rPr>
          <w:i/>
          <w:iCs/>
        </w:rPr>
        <w:t>&lt;flexContainer&gt;</w:t>
      </w:r>
      <w:r>
        <w:t xml:space="preserve"> resource of the Service type MonitorService</w:t>
      </w:r>
    </w:p>
    <w:p w14:paraId="0CAFBAEC" w14:textId="77777777" w:rsidR="00317155" w:rsidRDefault="00000000">
      <w:pPr>
        <w:numPr>
          <w:ilvl w:val="0"/>
          <w:numId w:val="95"/>
        </w:numPr>
      </w:pPr>
      <w:r>
        <w:t xml:space="preserve">ToggleBinary.xsd … contains the XSD for the </w:t>
      </w:r>
      <w:r>
        <w:rPr>
          <w:i/>
          <w:iCs/>
        </w:rPr>
        <w:t>&lt;flexContainer&gt;</w:t>
      </w:r>
      <w:r>
        <w:t xml:space="preserve"> resource of the Operation type ToggleBinary</w:t>
      </w:r>
    </w:p>
    <w:p w14:paraId="4CA2B831" w14:textId="77777777" w:rsidR="00317155" w:rsidRDefault="00000000">
      <w:r>
        <w:t xml:space="preserve">When the IPE crates a new </w:t>
      </w:r>
      <w:r>
        <w:rPr>
          <w:i/>
          <w:iCs/>
        </w:rPr>
        <w:t>&lt;flexContainer&gt;</w:t>
      </w:r>
      <w:r>
        <w:t xml:space="preserve"> specialization of these types then the attribute </w:t>
      </w:r>
      <w:r>
        <w:rPr>
          <w:i/>
          <w:iCs/>
        </w:rPr>
        <w:t>containerDefinition</w:t>
      </w:r>
      <w:r>
        <w:t xml:space="preserve"> will contain the absolute, hierarchical address of the </w:t>
      </w:r>
      <w:r>
        <w:rPr>
          <w:i/>
          <w:iCs/>
        </w:rPr>
        <w:t>&lt;contentinstance&gt;</w:t>
      </w:r>
      <w:r>
        <w:t xml:space="preserve"> that contains the related XSD.</w:t>
      </w:r>
      <w:r>
        <w:br/>
        <w:t xml:space="preserve">E.g. for the SwitchOnService it could have the value: </w:t>
      </w:r>
      <w:r>
        <w:rPr>
          <w:i/>
          <w:iCs/>
        </w:rPr>
        <w:t>//m2m.service.com/IN-CSE0001/bigFatCse/name_of_IPE_AE/ww.XYZ.com_WashingMachines/SwitchOnService.xsd</w:t>
      </w:r>
    </w:p>
    <w:p w14:paraId="1980FC15" w14:textId="77777777" w:rsidR="00317155" w:rsidRDefault="00000000">
      <w:pPr>
        <w:pStyle w:val="Heading2"/>
      </w:pPr>
      <w:bookmarkStart w:id="124" w:name="Xb7b4fd519afe959287eb109c0240388b5211fe2"/>
      <w:bookmarkStart w:id="125" w:name="_Toc228783302"/>
      <w:bookmarkEnd w:id="120"/>
      <w:r>
        <w:t>A.2.2 XSD for the Interworked Device type XYZ_Cool</w:t>
      </w:r>
      <w:bookmarkEnd w:id="125"/>
    </w:p>
    <w:p w14:paraId="045361A9" w14:textId="77777777" w:rsidR="00317155" w:rsidRDefault="00000000">
      <w:r>
        <w:t xml:space="preserve">Following the principles of clause 7.2.2 an Interworked Device is represented as </w:t>
      </w:r>
      <w:r>
        <w:rPr>
          <w:i/>
          <w:iCs/>
        </w:rPr>
        <w:t>&lt;flexContainer&gt;</w:t>
      </w:r>
      <w:r>
        <w:t>.</w:t>
      </w:r>
    </w:p>
    <w:p w14:paraId="0DD6546F" w14:textId="77777777" w:rsidR="00317155" w:rsidRDefault="00000000">
      <w:pPr>
        <w:pStyle w:val="BodyText"/>
      </w:pPr>
      <w:r>
        <w:t xml:space="preserve">According to the the convention in table 7.2.1.2-1 the placeholders and their substitutions that are needed for a </w:t>
      </w:r>
      <w:r>
        <w:rPr>
          <w:i/>
          <w:iCs/>
        </w:rPr>
        <w:t>&lt;flexContainer&gt;</w:t>
      </w:r>
      <w:r>
        <w:t xml:space="preserve"> , representing an Interworked Device are:</w:t>
      </w:r>
    </w:p>
    <w:tbl>
      <w:tblPr>
        <w:tblStyle w:val="Table"/>
        <w:tblW w:w="0" w:type="auto"/>
        <w:tblLook w:val="0020" w:firstRow="1" w:lastRow="0" w:firstColumn="0" w:lastColumn="0" w:noHBand="0" w:noVBand="0"/>
      </w:tblPr>
      <w:tblGrid>
        <w:gridCol w:w="2272"/>
        <w:gridCol w:w="1606"/>
        <w:gridCol w:w="3205"/>
      </w:tblGrid>
      <w:tr w:rsidR="00317155" w14:paraId="2DD01D0C"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7271D71A" w14:textId="77777777" w:rsidR="00317155" w:rsidRDefault="00000000">
            <w:r>
              <w:t>&amp;XSDSTORAGE;</w:t>
            </w:r>
          </w:p>
        </w:tc>
        <w:tc>
          <w:tcPr>
            <w:tcW w:w="0" w:type="auto"/>
          </w:tcPr>
          <w:p w14:paraId="1455E3CE" w14:textId="77777777" w:rsidR="00317155" w:rsidRDefault="00000000">
            <w:r>
              <w:t>is substituted by</w:t>
            </w:r>
          </w:p>
        </w:tc>
        <w:tc>
          <w:tcPr>
            <w:tcW w:w="0" w:type="auto"/>
          </w:tcPr>
          <w:p w14:paraId="3E1103EB" w14:textId="77777777" w:rsidR="00317155" w:rsidRDefault="00000000">
            <w:r>
              <w:t>www.XYZ.com_WashingMachines</w:t>
            </w:r>
          </w:p>
        </w:tc>
      </w:tr>
      <w:tr w:rsidR="00317155" w14:paraId="1D9582CE" w14:textId="77777777">
        <w:tc>
          <w:tcPr>
            <w:tcW w:w="0" w:type="auto"/>
          </w:tcPr>
          <w:p w14:paraId="23F72490" w14:textId="77777777" w:rsidR="00317155" w:rsidRDefault="00000000">
            <w:r>
              <w:t>&amp;DEVICE;</w:t>
            </w:r>
          </w:p>
        </w:tc>
        <w:tc>
          <w:tcPr>
            <w:tcW w:w="0" w:type="auto"/>
          </w:tcPr>
          <w:p w14:paraId="5B425B90" w14:textId="77777777" w:rsidR="00317155" w:rsidRDefault="00000000">
            <w:r>
              <w:t>is substituted by</w:t>
            </w:r>
          </w:p>
        </w:tc>
        <w:tc>
          <w:tcPr>
            <w:tcW w:w="0" w:type="auto"/>
          </w:tcPr>
          <w:p w14:paraId="1BBF8672" w14:textId="77777777" w:rsidR="00317155" w:rsidRDefault="00000000">
            <w:r>
              <w:t>XYZ_Cool</w:t>
            </w:r>
          </w:p>
        </w:tc>
      </w:tr>
      <w:tr w:rsidR="00317155" w14:paraId="3695DE82" w14:textId="77777777">
        <w:tc>
          <w:tcPr>
            <w:tcW w:w="0" w:type="auto"/>
          </w:tcPr>
          <w:p w14:paraId="0BC7E5F1" w14:textId="77777777" w:rsidR="00317155" w:rsidRDefault="00000000">
            <w:r>
              <w:t>&amp;SERVICE_1;</w:t>
            </w:r>
          </w:p>
        </w:tc>
        <w:tc>
          <w:tcPr>
            <w:tcW w:w="0" w:type="auto"/>
          </w:tcPr>
          <w:p w14:paraId="0ECCFE82" w14:textId="77777777" w:rsidR="00317155" w:rsidRDefault="00000000">
            <w:r>
              <w:t>is substituted by</w:t>
            </w:r>
          </w:p>
        </w:tc>
        <w:tc>
          <w:tcPr>
            <w:tcW w:w="0" w:type="auto"/>
          </w:tcPr>
          <w:p w14:paraId="694C7E4A" w14:textId="77777777" w:rsidR="00317155" w:rsidRDefault="00000000">
            <w:r>
              <w:t>SwitchOnService</w:t>
            </w:r>
          </w:p>
        </w:tc>
      </w:tr>
      <w:tr w:rsidR="00317155" w14:paraId="3851A3AC" w14:textId="77777777">
        <w:tc>
          <w:tcPr>
            <w:tcW w:w="0" w:type="auto"/>
          </w:tcPr>
          <w:p w14:paraId="2E860435" w14:textId="77777777" w:rsidR="00317155" w:rsidRDefault="00000000">
            <w:r>
              <w:t>&amp;SERVICE_2;</w:t>
            </w:r>
          </w:p>
        </w:tc>
        <w:tc>
          <w:tcPr>
            <w:tcW w:w="0" w:type="auto"/>
          </w:tcPr>
          <w:p w14:paraId="665C3D11" w14:textId="77777777" w:rsidR="00317155" w:rsidRDefault="00000000">
            <w:r>
              <w:t>is substituted by</w:t>
            </w:r>
          </w:p>
        </w:tc>
        <w:tc>
          <w:tcPr>
            <w:tcW w:w="0" w:type="auto"/>
          </w:tcPr>
          <w:p w14:paraId="7B9FB0E1" w14:textId="77777777" w:rsidR="00317155" w:rsidRDefault="00000000">
            <w:r>
              <w:t>MonitorService</w:t>
            </w:r>
          </w:p>
        </w:tc>
      </w:tr>
      <w:tr w:rsidR="00317155" w14:paraId="10F90DD4" w14:textId="77777777">
        <w:tc>
          <w:tcPr>
            <w:tcW w:w="0" w:type="auto"/>
          </w:tcPr>
          <w:p w14:paraId="2F00C1BF" w14:textId="77777777" w:rsidR="00317155" w:rsidRDefault="00000000">
            <w:r>
              <w:t>&amp;THINGPROPERTY_1;</w:t>
            </w:r>
          </w:p>
        </w:tc>
        <w:tc>
          <w:tcPr>
            <w:tcW w:w="0" w:type="auto"/>
          </w:tcPr>
          <w:p w14:paraId="4B158212" w14:textId="77777777" w:rsidR="00317155" w:rsidRDefault="00000000">
            <w:r>
              <w:t>is substituted by</w:t>
            </w:r>
          </w:p>
        </w:tc>
        <w:tc>
          <w:tcPr>
            <w:tcW w:w="0" w:type="auto"/>
          </w:tcPr>
          <w:p w14:paraId="132BC389" w14:textId="77777777" w:rsidR="00317155" w:rsidRDefault="00000000">
            <w:r>
              <w:t>Description</w:t>
            </w:r>
          </w:p>
        </w:tc>
      </w:tr>
      <w:tr w:rsidR="00317155" w14:paraId="7A51EA6F" w14:textId="77777777">
        <w:tc>
          <w:tcPr>
            <w:tcW w:w="0" w:type="auto"/>
          </w:tcPr>
          <w:p w14:paraId="3D943430" w14:textId="77777777" w:rsidR="00317155" w:rsidRDefault="00000000">
            <w:r>
              <w:t>&amp;TYPENAME_1;</w:t>
            </w:r>
          </w:p>
        </w:tc>
        <w:tc>
          <w:tcPr>
            <w:tcW w:w="0" w:type="auto"/>
          </w:tcPr>
          <w:p w14:paraId="79A2FBC9" w14:textId="77777777" w:rsidR="00317155" w:rsidRDefault="00000000">
            <w:r>
              <w:t>is substituted by</w:t>
            </w:r>
          </w:p>
        </w:tc>
        <w:tc>
          <w:tcPr>
            <w:tcW w:w="0" w:type="auto"/>
          </w:tcPr>
          <w:p w14:paraId="7CA252DD" w14:textId="77777777" w:rsidR="00317155" w:rsidRDefault="00000000">
            <w:r>
              <w:t>DescriptionType</w:t>
            </w:r>
          </w:p>
        </w:tc>
      </w:tr>
      <w:tr w:rsidR="00317155" w14:paraId="15C60170" w14:textId="77777777">
        <w:tc>
          <w:tcPr>
            <w:tcW w:w="0" w:type="auto"/>
          </w:tcPr>
          <w:p w14:paraId="339B91CC" w14:textId="77777777" w:rsidR="00317155" w:rsidRDefault="00000000">
            <w:r>
              <w:t>&amp;SIMPLEDATATYPE;</w:t>
            </w:r>
          </w:p>
        </w:tc>
        <w:tc>
          <w:tcPr>
            <w:tcW w:w="0" w:type="auto"/>
          </w:tcPr>
          <w:p w14:paraId="7235011E" w14:textId="77777777" w:rsidR="00317155" w:rsidRDefault="00000000">
            <w:r>
              <w:t>is substituted by</w:t>
            </w:r>
          </w:p>
        </w:tc>
        <w:tc>
          <w:tcPr>
            <w:tcW w:w="0" w:type="auto"/>
          </w:tcPr>
          <w:p w14:paraId="7678DD12" w14:textId="77777777" w:rsidR="00317155" w:rsidRDefault="00000000">
            <w:r>
              <w:t>xs:string</w:t>
            </w:r>
          </w:p>
        </w:tc>
      </w:tr>
    </w:tbl>
    <w:p w14:paraId="6831EFF0" w14:textId="77777777" w:rsidR="00317155" w:rsidRDefault="00000000">
      <w:pPr>
        <w:pStyle w:val="BodyText"/>
      </w:pPr>
      <w:r>
        <w:t xml:space="preserve">The XSD in the </w:t>
      </w:r>
      <w:r>
        <w:rPr>
          <w:i/>
          <w:iCs/>
        </w:rPr>
        <w:t>&lt;contentInstance&gt;</w:t>
      </w:r>
      <w:r>
        <w:t xml:space="preserve"> with resource name XYZ_Cool.xsd will contain:</w:t>
      </w:r>
    </w:p>
    <w:p w14:paraId="5ECECA9D" w14:textId="77777777" w:rsidR="00317155" w:rsidRDefault="00000000">
      <w:pPr>
        <w:pStyle w:val="SourceCode"/>
      </w:pPr>
      <w:r>
        <w:rPr>
          <w:rStyle w:val="FunctionTok"/>
        </w:rPr>
        <w:t>&lt;?xml</w:t>
      </w:r>
      <w:r>
        <w:rPr>
          <w:rStyle w:val="OtherTok"/>
        </w:rPr>
        <w:t xml:space="preserve"> version=</w:t>
      </w:r>
      <w:r>
        <w:rPr>
          <w:rStyle w:val="StringTok"/>
        </w:rPr>
        <w:t>"1.0"</w:t>
      </w:r>
      <w:r>
        <w:rPr>
          <w:rStyle w:val="OtherTok"/>
        </w:rPr>
        <w:t xml:space="preserve"> encoding=</w:t>
      </w:r>
      <w:r>
        <w:rPr>
          <w:rStyle w:val="StringTok"/>
        </w:rPr>
        <w:t>"UTF-8"</w:t>
      </w:r>
      <w:r>
        <w:rPr>
          <w:rStyle w:val="FunctionTok"/>
        </w:rPr>
        <w:t>?&gt;</w:t>
      </w:r>
      <w:r>
        <w:br/>
      </w:r>
      <w:r>
        <w:rPr>
          <w:rStyle w:val="CommentTok"/>
        </w:rPr>
        <w:t xml:space="preserve">&lt;!-- </w:t>
      </w:r>
      <w:r>
        <w:br/>
      </w:r>
      <w:r>
        <w:rPr>
          <w:rStyle w:val="CommentTok"/>
        </w:rPr>
        <w:t>Copyright Notification</w:t>
      </w:r>
      <w:r>
        <w:br/>
      </w:r>
      <w:r>
        <w:br/>
      </w:r>
      <w:r>
        <w:rPr>
          <w:rStyle w:val="CommentTok"/>
        </w:rPr>
        <w:t xml:space="preserve">The oneM2M Partners authorize you to copy this document, provided that you retain all copyright and other proprietary notices </w:t>
      </w:r>
      <w:r>
        <w:br/>
      </w:r>
      <w:r>
        <w:rPr>
          <w:rStyle w:val="CommentTok"/>
        </w:rPr>
        <w:t xml:space="preserve">contained in the original materials on any copies of the materials and that you comply strictly with these terms. </w:t>
      </w:r>
      <w:r>
        <w:br/>
      </w:r>
      <w:r>
        <w:rPr>
          <w:rStyle w:val="CommentTok"/>
        </w:rPr>
        <w:t xml:space="preserve">This copyright permission does not constitute an endorsement of the products or services, nor does it encompass the granting of </w:t>
      </w:r>
      <w:r>
        <w:br/>
      </w:r>
      <w:r>
        <w:rPr>
          <w:rStyle w:val="CommentTok"/>
        </w:rPr>
        <w:t xml:space="preserve">any patent rights. The oneM2M Partners assume no responsibility for errors or omissions in this document. </w:t>
      </w:r>
      <w:r>
        <w:br/>
      </w:r>
      <w:r>
        <w:rPr>
          <w:rStyle w:val="CommentTok"/>
        </w:rPr>
        <w:t>© 2016, oneM2M Partners Type 1 (ARIB, ATIS, CCSA, ETSI, TIA, TSDSI, TTA, TTC). All rights reserved.</w:t>
      </w:r>
      <w:r>
        <w:br/>
      </w:r>
      <w:r>
        <w:br/>
      </w:r>
      <w:r>
        <w:rPr>
          <w:rStyle w:val="CommentTok"/>
        </w:rPr>
        <w:t xml:space="preserve">Notice of Disclaimer &amp; Limitation of Liability </w:t>
      </w:r>
      <w:r>
        <w:br/>
      </w:r>
      <w:r>
        <w:br/>
      </w:r>
      <w:r>
        <w:rPr>
          <w:rStyle w:val="CommentTok"/>
        </w:rPr>
        <w:t xml:space="preserve">The information provided in this document is directed solely to professionals who have the appropriate degree of experience to understand </w:t>
      </w:r>
      <w:r>
        <w:br/>
      </w:r>
      <w:r>
        <w:rPr>
          <w:rStyle w:val="CommentTok"/>
        </w:rPr>
        <w:t xml:space="preserve">and interpret its contents in accordance with generally accepted engineering or other professional standards and applicable regulations. </w:t>
      </w:r>
      <w:r>
        <w:br/>
      </w:r>
      <w:r>
        <w:rPr>
          <w:rStyle w:val="CommentTok"/>
        </w:rPr>
        <w:t xml:space="preserve">No recommendation as to products or vendors is made or should be implied. </w:t>
      </w:r>
      <w:r>
        <w:br/>
      </w:r>
      <w:r>
        <w:br/>
      </w:r>
      <w:r>
        <w:rPr>
          <w:rStyle w:val="CommentTok"/>
        </w:rPr>
        <w:t xml:space="preserve">NO REPRESENTATION OR WARRANTY IS MADE THAT THE INFORMATION IS TECHNICALLY ACCURATE OR SUFFICIENT OR CONFORMS TO ANY STATUTE, </w:t>
      </w:r>
      <w:r>
        <w:br/>
      </w:r>
      <w:r>
        <w:rPr>
          <w:rStyle w:val="CommentTok"/>
        </w:rPr>
        <w:t xml:space="preserve">GOVERNMENTAL RULE OR REGULATION, AND FURTHER, NO REPRESENTATION OR WARRANTY IS MADE OF MERCHANTABILITY OR FITNESS FOR ANY </w:t>
      </w:r>
      <w:r>
        <w:br/>
      </w:r>
      <w:r>
        <w:rPr>
          <w:rStyle w:val="CommentTok"/>
        </w:rPr>
        <w:t xml:space="preserve">PARTICULAR PURPOSE OR AGAINST INFRINGEMENT OF INTELLECTUAL PROPERTY RIGHTS. </w:t>
      </w:r>
      <w:r>
        <w:br/>
      </w:r>
      <w:r>
        <w:rPr>
          <w:rStyle w:val="CommentTok"/>
        </w:rPr>
        <w:lastRenderedPageBreak/>
        <w:t xml:space="preserve">NO oneM2M PARTNER TYPE 1 SHALL BE LIABLE, BEYOND THE AMOUNT OF ANY SUM RECEIVED IN PAYMENT BY THAT PARTNER FOR THIS DOCUMENT, WITH RESPECT TO </w:t>
      </w:r>
      <w:r>
        <w:br/>
      </w:r>
      <w:r>
        <w:rPr>
          <w:rStyle w:val="CommentTok"/>
        </w:rPr>
        <w:t xml:space="preserve">ANY CLAIM, AND IN NO EVENT SHALL oneM2M BE LIABLE FOR LOST PROFITS OR OTHER INCIDENTAL OR CONSEQUENTIAL DAMAGES. </w:t>
      </w:r>
      <w:r>
        <w:br/>
      </w:r>
      <w:r>
        <w:rPr>
          <w:rStyle w:val="CommentTok"/>
        </w:rPr>
        <w:t>oneM2M EXPRESSLY ADVISES ANY AND ALL USE OF OR RELIANCE UPON THIS INFORMATION PROVIDED IN THIS DOCUMENT IS AT THE RISK OF THE USER.</w:t>
      </w:r>
      <w:r>
        <w:br/>
      </w:r>
      <w:r>
        <w:br/>
      </w:r>
      <w:r>
        <w:rPr>
          <w:rStyle w:val="CommentTok"/>
        </w:rPr>
        <w:t>--&gt;</w:t>
      </w:r>
      <w:r>
        <w:br/>
      </w:r>
      <w:r>
        <w:br/>
      </w:r>
      <w:r>
        <w:rPr>
          <w:rStyle w:val="NormalTok"/>
        </w:rPr>
        <w:t>&lt;</w:t>
      </w:r>
      <w:r>
        <w:rPr>
          <w:rStyle w:val="KeywordTok"/>
        </w:rPr>
        <w:t>xs:schema</w:t>
      </w:r>
      <w:r>
        <w:rPr>
          <w:rStyle w:val="OtherTok"/>
        </w:rPr>
        <w:t xml:space="preserve"> xmlns=</w:t>
      </w:r>
      <w:r>
        <w:rPr>
          <w:rStyle w:val="StringTok"/>
        </w:rPr>
        <w:t>"http://www.w3.org/2001/XMLSchema"</w:t>
      </w:r>
      <w:r>
        <w:rPr>
          <w:rStyle w:val="OtherTok"/>
        </w:rPr>
        <w:t xml:space="preserve"> targetNamespace=</w:t>
      </w:r>
      <w:r>
        <w:rPr>
          <w:rStyle w:val="StringTok"/>
        </w:rPr>
        <w:t>"www.XYZ.com_WashingMachines"</w:t>
      </w:r>
      <w:r>
        <w:br/>
      </w:r>
      <w:r>
        <w:rPr>
          <w:rStyle w:val="OtherTok"/>
        </w:rPr>
        <w:t xml:space="preserve">    xmlns:xs=</w:t>
      </w:r>
      <w:r>
        <w:rPr>
          <w:rStyle w:val="StringTok"/>
        </w:rPr>
        <w:t>"http://www.w3.org/2001/XMLSchema"</w:t>
      </w:r>
      <w:r>
        <w:br/>
      </w:r>
      <w:r>
        <w:rPr>
          <w:rStyle w:val="OtherTok"/>
        </w:rPr>
        <w:t xml:space="preserve">    xmlns:m2m=</w:t>
      </w:r>
      <w:r>
        <w:rPr>
          <w:rStyle w:val="StringTok"/>
        </w:rPr>
        <w:t>"http://www.onem2m.org/xml/protocols"</w:t>
      </w:r>
      <w:r>
        <w:rPr>
          <w:rStyle w:val="NormalTok"/>
        </w:rPr>
        <w:t xml:space="preserve"> </w:t>
      </w:r>
      <w:r>
        <w:br/>
      </w:r>
      <w:r>
        <w:rPr>
          <w:rStyle w:val="OtherTok"/>
        </w:rPr>
        <w:t xml:space="preserve">    xmlns:obi=</w:t>
      </w:r>
      <w:r>
        <w:rPr>
          <w:rStyle w:val="StringTok"/>
        </w:rPr>
        <w:t>"www.XYZ.com_WashingMachines"</w:t>
      </w:r>
      <w:r>
        <w:br/>
      </w:r>
      <w:r>
        <w:rPr>
          <w:rStyle w:val="OtherTok"/>
        </w:rPr>
        <w:t xml:space="preserve">    elementFormDefault=</w:t>
      </w:r>
      <w:r>
        <w:rPr>
          <w:rStyle w:val="StringTok"/>
        </w:rPr>
        <w:t>"unqualified"</w:t>
      </w:r>
      <w:r>
        <w:rPr>
          <w:rStyle w:val="OtherTok"/>
        </w:rPr>
        <w:t xml:space="preserve"> attributeFormDefault=</w:t>
      </w:r>
      <w:r>
        <w:rPr>
          <w:rStyle w:val="StringTok"/>
        </w:rPr>
        <w:t>"unqualified"</w:t>
      </w:r>
      <w:r>
        <w:rPr>
          <w:rStyle w:val="NormalTok"/>
        </w:rPr>
        <w:t>&gt;</w:t>
      </w:r>
      <w:r>
        <w:br/>
      </w:r>
      <w:r>
        <w:rPr>
          <w:rStyle w:val="NormalTok"/>
        </w:rPr>
        <w:t xml:space="preserve">    </w:t>
      </w:r>
      <w:r>
        <w:br/>
      </w:r>
      <w:r>
        <w:rPr>
          <w:rStyle w:val="NormalTok"/>
        </w:rPr>
        <w:t xml:space="preserve"> </w:t>
      </w:r>
      <w:r>
        <w:br/>
      </w:r>
      <w:r>
        <w:rPr>
          <w:rStyle w:val="NormalTok"/>
        </w:rPr>
        <w:t xml:space="preserve">    &lt;</w:t>
      </w:r>
      <w:r>
        <w:rPr>
          <w:rStyle w:val="KeywordTok"/>
        </w:rPr>
        <w:t>xs:import</w:t>
      </w:r>
      <w:r>
        <w:rPr>
          <w:rStyle w:val="OtherTok"/>
        </w:rPr>
        <w:t xml:space="preserve"> namespace=</w:t>
      </w:r>
      <w:r>
        <w:rPr>
          <w:rStyle w:val="StringTok"/>
        </w:rPr>
        <w:t>"http://www.onem2m.org/xml/protocols"</w:t>
      </w:r>
      <w:r>
        <w:rPr>
          <w:rStyle w:val="OtherTok"/>
        </w:rPr>
        <w:t xml:space="preserve"> schemaLocation=</w:t>
      </w:r>
      <w:r>
        <w:rPr>
          <w:rStyle w:val="StringTok"/>
        </w:rPr>
        <w:t>"CDT-semanticDescriptor-v3_0_0.xsd"</w:t>
      </w:r>
      <w:r>
        <w:rPr>
          <w:rStyle w:val="NormalTok"/>
        </w:rPr>
        <w:t>/&gt;</w:t>
      </w:r>
      <w:r>
        <w:br/>
      </w:r>
      <w:r>
        <w:rPr>
          <w:rStyle w:val="NormalTok"/>
        </w:rPr>
        <w:t xml:space="preserve">    &lt;</w:t>
      </w:r>
      <w:r>
        <w:rPr>
          <w:rStyle w:val="KeywordTok"/>
        </w:rPr>
        <w:t>xs:import</w:t>
      </w:r>
      <w:r>
        <w:rPr>
          <w:rStyle w:val="OtherTok"/>
        </w:rPr>
        <w:t xml:space="preserve"> namespace=</w:t>
      </w:r>
      <w:r>
        <w:rPr>
          <w:rStyle w:val="StringTok"/>
        </w:rPr>
        <w:t>"http://www.onem2m.org/xml/protocols"</w:t>
      </w:r>
      <w:r>
        <w:rPr>
          <w:rStyle w:val="OtherTok"/>
        </w:rPr>
        <w:t xml:space="preserve"> schemaLocation=</w:t>
      </w:r>
      <w:r>
        <w:rPr>
          <w:rStyle w:val="StringTok"/>
        </w:rPr>
        <w:t>"CDT-subscription-v3_0_0.xsd"</w:t>
      </w:r>
      <w:r>
        <w:rPr>
          <w:rStyle w:val="NormalTok"/>
        </w:rPr>
        <w:t>/&gt;</w:t>
      </w:r>
      <w:r>
        <w:br/>
      </w:r>
      <w:r>
        <w:rPr>
          <w:rStyle w:val="NormalTok"/>
        </w:rPr>
        <w:t xml:space="preserve"> </w:t>
      </w:r>
      <w:r>
        <w:br/>
      </w:r>
      <w:r>
        <w:rPr>
          <w:rStyle w:val="NormalTok"/>
        </w:rPr>
        <w:t xml:space="preserve">    </w:t>
      </w:r>
      <w:r>
        <w:br/>
      </w:r>
      <w:r>
        <w:rPr>
          <w:rStyle w:val="NormalTok"/>
        </w:rPr>
        <w:t xml:space="preserve">    </w:t>
      </w:r>
      <w:r>
        <w:rPr>
          <w:rStyle w:val="CommentTok"/>
        </w:rPr>
        <w:t>&lt;!-- include XSDs of child resources: (sub-)Devices and Services used in this Device --&gt;</w:t>
      </w:r>
      <w:r>
        <w:br/>
      </w:r>
      <w:r>
        <w:rPr>
          <w:rStyle w:val="NormalTok"/>
        </w:rPr>
        <w:t xml:space="preserve">    &lt;</w:t>
      </w:r>
      <w:r>
        <w:rPr>
          <w:rStyle w:val="KeywordTok"/>
        </w:rPr>
        <w:t>xs:include</w:t>
      </w:r>
      <w:r>
        <w:rPr>
          <w:rStyle w:val="OtherTok"/>
        </w:rPr>
        <w:t xml:space="preserve"> schemaLocation=</w:t>
      </w:r>
      <w:r>
        <w:rPr>
          <w:rStyle w:val="StringTok"/>
        </w:rPr>
        <w:t>"SwitchOnService.xsd"</w:t>
      </w:r>
      <w:r>
        <w:rPr>
          <w:rStyle w:val="NormalTok"/>
        </w:rPr>
        <w:t xml:space="preserve"> /&gt;</w:t>
      </w:r>
      <w:r>
        <w:br/>
      </w:r>
      <w:r>
        <w:rPr>
          <w:rStyle w:val="NormalTok"/>
        </w:rPr>
        <w:t xml:space="preserve">    &lt;</w:t>
      </w:r>
      <w:r>
        <w:rPr>
          <w:rStyle w:val="KeywordTok"/>
        </w:rPr>
        <w:t>xs:include</w:t>
      </w:r>
      <w:r>
        <w:rPr>
          <w:rStyle w:val="OtherTok"/>
        </w:rPr>
        <w:t xml:space="preserve"> schemaLocation=</w:t>
      </w:r>
      <w:r>
        <w:rPr>
          <w:rStyle w:val="StringTok"/>
        </w:rPr>
        <w:t>"MonitorService.xsd"</w:t>
      </w:r>
      <w:r>
        <w:rPr>
          <w:rStyle w:val="NormalTok"/>
        </w:rPr>
        <w:t xml:space="preserve"> /&gt;</w:t>
      </w:r>
      <w:r>
        <w:br/>
      </w:r>
      <w:r>
        <w:rPr>
          <w:rStyle w:val="NormalTok"/>
        </w:rPr>
        <w:t xml:space="preserve">    </w:t>
      </w:r>
      <w:r>
        <w:br/>
      </w:r>
      <w:r>
        <w:rPr>
          <w:rStyle w:val="NormalTok"/>
        </w:rPr>
        <w:t xml:space="preserve">    </w:t>
      </w:r>
      <w:r>
        <w:br/>
      </w:r>
      <w:r>
        <w:rPr>
          <w:rStyle w:val="NormalTok"/>
        </w:rPr>
        <w:t xml:space="preserve">    &lt;</w:t>
      </w:r>
      <w:r>
        <w:rPr>
          <w:rStyle w:val="KeywordTok"/>
        </w:rPr>
        <w:t>xs:element</w:t>
      </w:r>
      <w:r>
        <w:rPr>
          <w:rStyle w:val="OtherTok"/>
        </w:rPr>
        <w:t xml:space="preserve"> name=</w:t>
      </w:r>
      <w:r>
        <w:rPr>
          <w:rStyle w:val="StringTok"/>
        </w:rPr>
        <w:t>"XYZ_Cool"</w:t>
      </w:r>
      <w:r>
        <w:rPr>
          <w:rStyle w:val="OtherTok"/>
        </w:rPr>
        <w:t xml:space="preserve"> substitutionGroup=</w:t>
      </w:r>
      <w:r>
        <w:rPr>
          <w:rStyle w:val="StringTok"/>
        </w:rPr>
        <w:t>"m2m:sg_flexContainerResource"</w:t>
      </w:r>
      <w:r>
        <w:rPr>
          <w:rStyle w:val="NormalTok"/>
        </w:rPr>
        <w:t>&gt;</w:t>
      </w:r>
      <w:r>
        <w:br/>
      </w:r>
      <w:r>
        <w:rPr>
          <w:rStyle w:val="NormalTok"/>
        </w:rPr>
        <w:t xml:space="preserve">        &lt;</w:t>
      </w:r>
      <w:r>
        <w:rPr>
          <w:rStyle w:val="KeywordTok"/>
        </w:rPr>
        <w:t>xs:complexType</w:t>
      </w:r>
      <w:r>
        <w:rPr>
          <w:rStyle w:val="NormalTok"/>
        </w:rPr>
        <w:t>&gt;</w:t>
      </w:r>
      <w:r>
        <w:br/>
      </w:r>
      <w:r>
        <w:rPr>
          <w:rStyle w:val="NormalTok"/>
        </w:rPr>
        <w:t xml:space="preserve">            &lt;</w:t>
      </w:r>
      <w:r>
        <w:rPr>
          <w:rStyle w:val="KeywordTok"/>
        </w:rPr>
        <w:t>xs:complexContent</w:t>
      </w:r>
      <w:r>
        <w:rPr>
          <w:rStyle w:val="NormalTok"/>
        </w:rPr>
        <w:t>&gt;</w:t>
      </w:r>
      <w:r>
        <w:br/>
      </w:r>
      <w:r>
        <w:rPr>
          <w:rStyle w:val="NormalTok"/>
        </w:rPr>
        <w:t xml:space="preserve">                </w:t>
      </w:r>
      <w:r>
        <w:rPr>
          <w:rStyle w:val="CommentTok"/>
        </w:rPr>
        <w:t>&lt;!-- Inherit Common Attributes from data type "flexContainerResource" --&gt;</w:t>
      </w:r>
      <w:r>
        <w:br/>
      </w:r>
      <w:r>
        <w:rPr>
          <w:rStyle w:val="NormalTok"/>
        </w:rPr>
        <w:t xml:space="preserve">                &lt;</w:t>
      </w:r>
      <w:r>
        <w:rPr>
          <w:rStyle w:val="KeywordTok"/>
        </w:rPr>
        <w:t>xs:extension</w:t>
      </w:r>
      <w:r>
        <w:rPr>
          <w:rStyle w:val="OtherTok"/>
        </w:rPr>
        <w:t xml:space="preserve"> base=</w:t>
      </w:r>
      <w:r>
        <w:rPr>
          <w:rStyle w:val="StringTok"/>
        </w:rPr>
        <w:t>"m2m:flexContainerResource"</w:t>
      </w:r>
      <w:r>
        <w:rPr>
          <w:rStyle w:val="NormalTok"/>
        </w:rPr>
        <w:t>&gt;</w:t>
      </w:r>
      <w:r>
        <w:br/>
      </w:r>
      <w:r>
        <w:rPr>
          <w:rStyle w:val="NormalTok"/>
        </w:rPr>
        <w:t xml:space="preserve">                    &lt;</w:t>
      </w:r>
      <w:r>
        <w:rPr>
          <w:rStyle w:val="KeywordTok"/>
        </w:rPr>
        <w:t>xs:sequence</w:t>
      </w:r>
      <w:r>
        <w:rPr>
          <w:rStyle w:val="NormalTok"/>
        </w:rPr>
        <w:t>&gt;</w:t>
      </w:r>
      <w:r>
        <w:br/>
      </w:r>
      <w:r>
        <w:rPr>
          <w:rStyle w:val="NormalTok"/>
        </w:rPr>
        <w:t xml:space="preserve">                        </w:t>
      </w:r>
      <w:r>
        <w:br/>
      </w:r>
      <w:r>
        <w:rPr>
          <w:rStyle w:val="NormalTok"/>
        </w:rPr>
        <w:t xml:space="preserve">                        </w:t>
      </w:r>
      <w:r>
        <w:rPr>
          <w:rStyle w:val="CommentTok"/>
        </w:rPr>
        <w:t>&lt;!-- Resource Specific Attributes --&gt;</w:t>
      </w:r>
      <w:r>
        <w:br/>
      </w:r>
      <w:r>
        <w:rPr>
          <w:rStyle w:val="NormalTok"/>
        </w:rPr>
        <w:t xml:space="preserve">                        </w:t>
      </w:r>
      <w:r>
        <w:br/>
      </w:r>
      <w:r>
        <w:rPr>
          <w:rStyle w:val="NormalTok"/>
        </w:rPr>
        <w:t xml:space="preserve">                        </w:t>
      </w:r>
      <w:r>
        <w:rPr>
          <w:rStyle w:val="CommentTok"/>
        </w:rPr>
        <w:t>&lt;!-- nodeLink as custom attribute --&gt;</w:t>
      </w:r>
      <w:r>
        <w:br/>
      </w:r>
      <w:r>
        <w:rPr>
          <w:rStyle w:val="NormalTok"/>
        </w:rPr>
        <w:t xml:space="preserve">                        &lt;</w:t>
      </w:r>
      <w:r>
        <w:rPr>
          <w:rStyle w:val="KeywordTok"/>
        </w:rPr>
        <w:t>xs:element</w:t>
      </w:r>
      <w:r>
        <w:rPr>
          <w:rStyle w:val="OtherTok"/>
        </w:rPr>
        <w:t xml:space="preserve"> name=</w:t>
      </w:r>
      <w:r>
        <w:rPr>
          <w:rStyle w:val="StringTok"/>
        </w:rPr>
        <w:t>"nodeLink"</w:t>
      </w:r>
      <w:r>
        <w:rPr>
          <w:rStyle w:val="OtherTok"/>
        </w:rPr>
        <w:t xml:space="preserve"> type=</w:t>
      </w:r>
      <w:r>
        <w:rPr>
          <w:rStyle w:val="StringTok"/>
        </w:rPr>
        <w:t>"xs:anyURI"</w:t>
      </w:r>
      <w:r>
        <w:rPr>
          <w:rStyle w:val="OtherTok"/>
        </w:rPr>
        <w:t xml:space="preserve"> minOccurs=</w:t>
      </w:r>
      <w:r>
        <w:rPr>
          <w:rStyle w:val="StringTok"/>
        </w:rPr>
        <w:t>"0"</w:t>
      </w:r>
      <w:r>
        <w:rPr>
          <w:rStyle w:val="NormalTok"/>
        </w:rPr>
        <w:t xml:space="preserve">/&gt;                        </w:t>
      </w:r>
      <w:r>
        <w:br/>
      </w:r>
      <w:r>
        <w:rPr>
          <w:rStyle w:val="NormalTok"/>
        </w:rPr>
        <w:t xml:space="preserve">                        </w:t>
      </w:r>
      <w:r>
        <w:rPr>
          <w:rStyle w:val="CommentTok"/>
        </w:rPr>
        <w:t>&lt;!-- all OperationInput- and Outputs are listed here as custom attributes --&gt;</w:t>
      </w:r>
      <w:r>
        <w:br/>
      </w:r>
      <w:r>
        <w:rPr>
          <w:rStyle w:val="NormalTok"/>
        </w:rPr>
        <w:t xml:space="preserve">                        &lt;</w:t>
      </w:r>
      <w:r>
        <w:rPr>
          <w:rStyle w:val="KeywordTok"/>
        </w:rPr>
        <w:t>xs:element</w:t>
      </w:r>
      <w:r>
        <w:rPr>
          <w:rStyle w:val="OtherTok"/>
        </w:rPr>
        <w:t xml:space="preserve"> name=</w:t>
      </w:r>
      <w:r>
        <w:rPr>
          <w:rStyle w:val="StringTok"/>
        </w:rPr>
        <w:t>"Description"</w:t>
      </w:r>
      <w:r>
        <w:rPr>
          <w:rStyle w:val="OtherTok"/>
        </w:rPr>
        <w:t xml:space="preserve"> type=</w:t>
      </w:r>
      <w:r>
        <w:rPr>
          <w:rStyle w:val="StringTok"/>
        </w:rPr>
        <w:t>" obi:DescriptionType"</w:t>
      </w:r>
      <w:r>
        <w:rPr>
          <w:rStyle w:val="OtherTok"/>
        </w:rPr>
        <w:t xml:space="preserve"> minOccurs=</w:t>
      </w:r>
      <w:r>
        <w:rPr>
          <w:rStyle w:val="StringTok"/>
        </w:rPr>
        <w:t>"0"</w:t>
      </w:r>
      <w:r>
        <w:rPr>
          <w:rStyle w:val="NormalTok"/>
        </w:rPr>
        <w:t>/&gt;</w:t>
      </w:r>
      <w:r>
        <w:br/>
      </w:r>
      <w:r>
        <w:rPr>
          <w:rStyle w:val="NormalTok"/>
        </w:rPr>
        <w:t xml:space="preserve">                        </w:t>
      </w:r>
      <w:r>
        <w:br/>
      </w:r>
      <w:r>
        <w:rPr>
          <w:rStyle w:val="NormalTok"/>
        </w:rPr>
        <w:t xml:space="preserve">                        </w:t>
      </w:r>
      <w:r>
        <w:rPr>
          <w:rStyle w:val="CommentTok"/>
        </w:rPr>
        <w:t>&lt;!-- Child Resources --&gt;</w:t>
      </w:r>
      <w:r>
        <w:br/>
      </w:r>
      <w:r>
        <w:rPr>
          <w:rStyle w:val="NormalTok"/>
        </w:rPr>
        <w:t xml:space="preserve">                        </w:t>
      </w:r>
      <w:r>
        <w:br/>
      </w:r>
      <w:r>
        <w:rPr>
          <w:rStyle w:val="NormalTok"/>
        </w:rPr>
        <w:t xml:space="preserve">                        &lt;</w:t>
      </w:r>
      <w:r>
        <w:rPr>
          <w:rStyle w:val="KeywordTok"/>
        </w:rPr>
        <w:t>xs:choice</w:t>
      </w:r>
      <w:r>
        <w:rPr>
          <w:rStyle w:val="OtherTok"/>
        </w:rPr>
        <w:t xml:space="preserve"> minOccurs=</w:t>
      </w:r>
      <w:r>
        <w:rPr>
          <w:rStyle w:val="StringTok"/>
        </w:rPr>
        <w:t>"0"</w:t>
      </w:r>
      <w:r>
        <w:rPr>
          <w:rStyle w:val="OtherTok"/>
        </w:rPr>
        <w:t xml:space="preserve"> maxOccurs=</w:t>
      </w:r>
      <w:r>
        <w:rPr>
          <w:rStyle w:val="StringTok"/>
        </w:rPr>
        <w:t>"1"</w:t>
      </w:r>
      <w:r>
        <w:rPr>
          <w:rStyle w:val="NormalTok"/>
        </w:rPr>
        <w:t>&gt;</w:t>
      </w:r>
      <w:r>
        <w:br/>
      </w:r>
      <w:r>
        <w:rPr>
          <w:rStyle w:val="NormalTok"/>
        </w:rPr>
        <w:t xml:space="preserve">                            &lt;</w:t>
      </w:r>
      <w:r>
        <w:rPr>
          <w:rStyle w:val="KeywordTok"/>
        </w:rPr>
        <w:t>xs:element</w:t>
      </w:r>
      <w:r>
        <w:rPr>
          <w:rStyle w:val="OtherTok"/>
        </w:rPr>
        <w:t xml:space="preserve"> name=</w:t>
      </w:r>
      <w:r>
        <w:rPr>
          <w:rStyle w:val="StringTok"/>
        </w:rPr>
        <w:t>"childResource"</w:t>
      </w:r>
      <w:r>
        <w:rPr>
          <w:rStyle w:val="OtherTok"/>
        </w:rPr>
        <w:t xml:space="preserve"> type=</w:t>
      </w:r>
      <w:r>
        <w:rPr>
          <w:rStyle w:val="StringTok"/>
        </w:rPr>
        <w:t>"m2m:childResourceRef"</w:t>
      </w:r>
      <w:r>
        <w:rPr>
          <w:rStyle w:val="OtherTok"/>
        </w:rPr>
        <w:t xml:space="preserve"> minOccurs=</w:t>
      </w:r>
      <w:r>
        <w:rPr>
          <w:rStyle w:val="StringTok"/>
        </w:rPr>
        <w:t>"1"</w:t>
      </w:r>
      <w:r>
        <w:rPr>
          <w:rStyle w:val="OtherTok"/>
        </w:rPr>
        <w:t xml:space="preserve"> maxOccurs=</w:t>
      </w:r>
      <w:r>
        <w:rPr>
          <w:rStyle w:val="StringTok"/>
        </w:rPr>
        <w:t>"unbounded"</w:t>
      </w:r>
      <w:r>
        <w:rPr>
          <w:rStyle w:val="NormalTok"/>
        </w:rPr>
        <w:t>/&gt;</w:t>
      </w:r>
      <w:r>
        <w:br/>
      </w:r>
      <w:r>
        <w:rPr>
          <w:rStyle w:val="NormalTok"/>
        </w:rPr>
        <w:t xml:space="preserve">                            &lt;</w:t>
      </w:r>
      <w:r>
        <w:rPr>
          <w:rStyle w:val="KeywordTok"/>
        </w:rPr>
        <w:t>xs:choice</w:t>
      </w:r>
      <w:r>
        <w:rPr>
          <w:rStyle w:val="OtherTok"/>
        </w:rPr>
        <w:t xml:space="preserve"> minOccurs=</w:t>
      </w:r>
      <w:r>
        <w:rPr>
          <w:rStyle w:val="StringTok"/>
        </w:rPr>
        <w:t>"1"</w:t>
      </w:r>
      <w:r>
        <w:rPr>
          <w:rStyle w:val="OtherTok"/>
        </w:rPr>
        <w:t xml:space="preserve"> maxOccurs=</w:t>
      </w:r>
      <w:r>
        <w:rPr>
          <w:rStyle w:val="StringTok"/>
        </w:rPr>
        <w:t>"unbounded"</w:t>
      </w:r>
      <w:r>
        <w:rPr>
          <w:rStyle w:val="NormalTok"/>
        </w:rPr>
        <w:t>&gt;</w:t>
      </w:r>
      <w:r>
        <w:br/>
      </w:r>
      <w:r>
        <w:rPr>
          <w:rStyle w:val="NormalTok"/>
        </w:rPr>
        <w:t xml:space="preserve">                                </w:t>
      </w:r>
      <w:r>
        <w:br/>
      </w:r>
      <w:r>
        <w:rPr>
          <w:rStyle w:val="NormalTok"/>
        </w:rPr>
        <w:t xml:space="preserve">                                </w:t>
      </w:r>
      <w:r>
        <w:rPr>
          <w:rStyle w:val="CommentTok"/>
        </w:rPr>
        <w:t>&lt;!-- Device specific Child Resources (sub-Devices of the Device) --&gt;</w:t>
      </w:r>
      <w:r>
        <w:br/>
      </w:r>
      <w:r>
        <w:rPr>
          <w:rStyle w:val="NormalTok"/>
        </w:rPr>
        <w:t xml:space="preserve">                                </w:t>
      </w:r>
      <w:r>
        <w:br/>
      </w:r>
      <w:r>
        <w:rPr>
          <w:rStyle w:val="NormalTok"/>
        </w:rPr>
        <w:t xml:space="preserve">                                </w:t>
      </w:r>
      <w:r>
        <w:rPr>
          <w:rStyle w:val="CommentTok"/>
        </w:rPr>
        <w:t>&lt;!-- Device specific Child Resources (Services of the Device) --&gt;</w:t>
      </w:r>
      <w:r>
        <w:br/>
      </w:r>
      <w:r>
        <w:rPr>
          <w:rStyle w:val="NormalTok"/>
        </w:rPr>
        <w:t xml:space="preserve">                                &lt;</w:t>
      </w:r>
      <w:r>
        <w:rPr>
          <w:rStyle w:val="KeywordTok"/>
        </w:rPr>
        <w:t>xs:element</w:t>
      </w:r>
      <w:r>
        <w:rPr>
          <w:rStyle w:val="OtherTok"/>
        </w:rPr>
        <w:t xml:space="preserve"> ref=</w:t>
      </w:r>
      <w:r>
        <w:rPr>
          <w:rStyle w:val="StringTok"/>
        </w:rPr>
        <w:t>" obi:SwitchOnService"</w:t>
      </w:r>
      <w:r>
        <w:rPr>
          <w:rStyle w:val="NormalTok"/>
        </w:rPr>
        <w:t>/&gt;</w:t>
      </w:r>
      <w:r>
        <w:br/>
      </w:r>
      <w:r>
        <w:rPr>
          <w:rStyle w:val="NormalTok"/>
        </w:rPr>
        <w:t xml:space="preserve">                                &lt;</w:t>
      </w:r>
      <w:r>
        <w:rPr>
          <w:rStyle w:val="KeywordTok"/>
        </w:rPr>
        <w:t>xs:element</w:t>
      </w:r>
      <w:r>
        <w:rPr>
          <w:rStyle w:val="OtherTok"/>
        </w:rPr>
        <w:t xml:space="preserve"> ref=</w:t>
      </w:r>
      <w:r>
        <w:rPr>
          <w:rStyle w:val="StringTok"/>
        </w:rPr>
        <w:t>" obi:MonitorService"</w:t>
      </w:r>
      <w:r>
        <w:rPr>
          <w:rStyle w:val="NormalTok"/>
        </w:rPr>
        <w:t>/&gt;</w:t>
      </w:r>
      <w:r>
        <w:br/>
      </w:r>
      <w:r>
        <w:rPr>
          <w:rStyle w:val="NormalTok"/>
        </w:rPr>
        <w:t xml:space="preserve">                                </w:t>
      </w:r>
      <w:r>
        <w:br/>
      </w:r>
      <w:r>
        <w:rPr>
          <w:rStyle w:val="NormalTok"/>
        </w:rPr>
        <w:lastRenderedPageBreak/>
        <w:t xml:space="preserve">                                </w:t>
      </w:r>
      <w:r>
        <w:rPr>
          <w:rStyle w:val="CommentTok"/>
        </w:rPr>
        <w:t>&lt;!-- Common Child Resources --&gt;</w:t>
      </w:r>
      <w:r>
        <w:br/>
      </w:r>
      <w:r>
        <w:rPr>
          <w:rStyle w:val="NormalTok"/>
        </w:rPr>
        <w:t xml:space="preserve">                                </w:t>
      </w:r>
      <w:r>
        <w:br/>
      </w:r>
      <w:r>
        <w:rPr>
          <w:rStyle w:val="NormalTok"/>
        </w:rPr>
        <w:t xml:space="preserve">                            &lt;/</w:t>
      </w:r>
      <w:r>
        <w:rPr>
          <w:rStyle w:val="KeywordTok"/>
        </w:rPr>
        <w:t>xs:choice</w:t>
      </w:r>
      <w:r>
        <w:rPr>
          <w:rStyle w:val="NormalTok"/>
        </w:rPr>
        <w:t>&gt;</w:t>
      </w:r>
      <w:r>
        <w:br/>
      </w:r>
      <w:r>
        <w:rPr>
          <w:rStyle w:val="NormalTok"/>
        </w:rPr>
        <w:t xml:space="preserve">                        &lt;/</w:t>
      </w:r>
      <w:r>
        <w:rPr>
          <w:rStyle w:val="KeywordTok"/>
        </w:rPr>
        <w:t>xs:choice</w:t>
      </w:r>
      <w:r>
        <w:rPr>
          <w:rStyle w:val="NormalTok"/>
        </w:rPr>
        <w:t>&gt;</w:t>
      </w:r>
      <w:r>
        <w:br/>
      </w:r>
      <w:r>
        <w:rPr>
          <w:rStyle w:val="NormalTok"/>
        </w:rPr>
        <w:t xml:space="preserve">                        </w:t>
      </w:r>
      <w:r>
        <w:br/>
      </w:r>
      <w:r>
        <w:rPr>
          <w:rStyle w:val="NormalTok"/>
        </w:rPr>
        <w:t xml:space="preserve">                    &lt;/</w:t>
      </w:r>
      <w:r>
        <w:rPr>
          <w:rStyle w:val="KeywordTok"/>
        </w:rPr>
        <w:t>xs:sequence</w:t>
      </w:r>
      <w:r>
        <w:rPr>
          <w:rStyle w:val="NormalTok"/>
        </w:rPr>
        <w:t>&gt;</w:t>
      </w:r>
      <w:r>
        <w:br/>
      </w:r>
      <w:r>
        <w:rPr>
          <w:rStyle w:val="NormalTok"/>
        </w:rPr>
        <w:t xml:space="preserve">                &lt;/</w:t>
      </w:r>
      <w:r>
        <w:rPr>
          <w:rStyle w:val="KeywordTok"/>
        </w:rPr>
        <w:t>xs:extension</w:t>
      </w:r>
      <w:r>
        <w:rPr>
          <w:rStyle w:val="NormalTok"/>
        </w:rPr>
        <w:t>&gt;</w:t>
      </w:r>
      <w:r>
        <w:br/>
      </w:r>
      <w:r>
        <w:rPr>
          <w:rStyle w:val="NormalTok"/>
        </w:rPr>
        <w:t xml:space="preserve">            &lt;/</w:t>
      </w:r>
      <w:r>
        <w:rPr>
          <w:rStyle w:val="KeywordTok"/>
        </w:rPr>
        <w:t>xs:complexContent</w:t>
      </w:r>
      <w:r>
        <w:rPr>
          <w:rStyle w:val="NormalTok"/>
        </w:rPr>
        <w:t>&gt;</w:t>
      </w:r>
      <w:r>
        <w:br/>
      </w:r>
      <w:r>
        <w:rPr>
          <w:rStyle w:val="NormalTok"/>
        </w:rPr>
        <w:t xml:space="preserve">        &lt;/</w:t>
      </w:r>
      <w:r>
        <w:rPr>
          <w:rStyle w:val="KeywordTok"/>
        </w:rPr>
        <w:t>xs:complexType</w:t>
      </w:r>
      <w:r>
        <w:rPr>
          <w:rStyle w:val="NormalTok"/>
        </w:rPr>
        <w:t>&gt;</w:t>
      </w:r>
      <w:r>
        <w:br/>
      </w:r>
      <w:r>
        <w:rPr>
          <w:rStyle w:val="NormalTok"/>
        </w:rPr>
        <w:t xml:space="preserve">    &lt;/</w:t>
      </w:r>
      <w:r>
        <w:rPr>
          <w:rStyle w:val="KeywordTok"/>
        </w:rPr>
        <w:t>xs:element</w:t>
      </w:r>
      <w:r>
        <w:rPr>
          <w:rStyle w:val="NormalTok"/>
        </w:rPr>
        <w:t>&gt;</w:t>
      </w:r>
      <w:r>
        <w:br/>
      </w:r>
      <w:r>
        <w:rPr>
          <w:rStyle w:val="NormalTok"/>
        </w:rPr>
        <w:t xml:space="preserve">    </w:t>
      </w:r>
      <w:r>
        <w:br/>
      </w:r>
      <w:r>
        <w:rPr>
          <w:rStyle w:val="NormalTok"/>
        </w:rPr>
        <w:t xml:space="preserve">    </w:t>
      </w:r>
      <w:r>
        <w:br/>
      </w:r>
      <w:r>
        <w:rPr>
          <w:rStyle w:val="NormalTok"/>
        </w:rPr>
        <w:t xml:space="preserve">    </w:t>
      </w:r>
      <w:r>
        <w:rPr>
          <w:rStyle w:val="CommentTok"/>
        </w:rPr>
        <w:t>&lt;!-- types used for ThingProperties of this Device --&gt;</w:t>
      </w:r>
      <w:r>
        <w:br/>
      </w:r>
      <w:r>
        <w:rPr>
          <w:rStyle w:val="NormalTok"/>
        </w:rPr>
        <w:t xml:space="preserve">    </w:t>
      </w:r>
      <w:r>
        <w:br/>
      </w:r>
      <w:r>
        <w:rPr>
          <w:rStyle w:val="NormalTok"/>
        </w:rPr>
        <w:t xml:space="preserve">    </w:t>
      </w:r>
      <w:r>
        <w:rPr>
          <w:rStyle w:val="CommentTok"/>
        </w:rPr>
        <w:t>&lt;!-- ********************** --&gt;</w:t>
      </w:r>
      <w:r>
        <w:br/>
      </w:r>
      <w:r>
        <w:rPr>
          <w:rStyle w:val="NormalTok"/>
        </w:rPr>
        <w:t xml:space="preserve">    </w:t>
      </w:r>
      <w:r>
        <w:rPr>
          <w:rStyle w:val="CommentTok"/>
        </w:rPr>
        <w:t>&lt;!-- Ontology based IWK Simple Types --&gt;</w:t>
      </w:r>
      <w:r>
        <w:br/>
      </w:r>
      <w:r>
        <w:rPr>
          <w:rStyle w:val="NormalTok"/>
        </w:rPr>
        <w:t xml:space="preserve">    </w:t>
      </w:r>
      <w:r>
        <w:rPr>
          <w:rStyle w:val="CommentTok"/>
        </w:rPr>
        <w:t>&lt;!-- ********************** --&gt;</w:t>
      </w:r>
      <w:r>
        <w:br/>
      </w:r>
      <w:r>
        <w:rPr>
          <w:rStyle w:val="NormalTok"/>
        </w:rPr>
        <w:t xml:space="preserve">    </w:t>
      </w:r>
      <w:r>
        <w:br/>
      </w:r>
      <w:r>
        <w:rPr>
          <w:rStyle w:val="NormalTok"/>
        </w:rPr>
        <w:t xml:space="preserve">    &lt;</w:t>
      </w:r>
      <w:r>
        <w:rPr>
          <w:rStyle w:val="KeywordTok"/>
        </w:rPr>
        <w:t>xs:simpleType</w:t>
      </w:r>
      <w:r>
        <w:rPr>
          <w:rStyle w:val="OtherTok"/>
        </w:rPr>
        <w:t xml:space="preserve"> name=</w:t>
      </w:r>
      <w:r>
        <w:rPr>
          <w:rStyle w:val="StringTok"/>
        </w:rPr>
        <w:t>"DescriptionType"</w:t>
      </w:r>
      <w:r>
        <w:rPr>
          <w:rStyle w:val="NormalTok"/>
        </w:rPr>
        <w:t>&gt;</w:t>
      </w:r>
      <w:r>
        <w:br/>
      </w:r>
      <w:r>
        <w:rPr>
          <w:rStyle w:val="NormalTok"/>
        </w:rPr>
        <w:t xml:space="preserve">        &lt;</w:t>
      </w:r>
      <w:r>
        <w:rPr>
          <w:rStyle w:val="KeywordTok"/>
        </w:rPr>
        <w:t>xs:restriction</w:t>
      </w:r>
      <w:r>
        <w:rPr>
          <w:rStyle w:val="OtherTok"/>
        </w:rPr>
        <w:t xml:space="preserve"> base=</w:t>
      </w:r>
      <w:r>
        <w:rPr>
          <w:rStyle w:val="StringTok"/>
        </w:rPr>
        <w:t>"xs:string"</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w:t>
      </w:r>
      <w:r>
        <w:br/>
      </w:r>
      <w:r>
        <w:rPr>
          <w:rStyle w:val="NormalTok"/>
        </w:rPr>
        <w:t>&lt;/</w:t>
      </w:r>
      <w:r>
        <w:rPr>
          <w:rStyle w:val="KeywordTok"/>
        </w:rPr>
        <w:t>xs:schema</w:t>
      </w:r>
      <w:r>
        <w:rPr>
          <w:rStyle w:val="NormalTok"/>
        </w:rPr>
        <w:t>&gt;</w:t>
      </w:r>
    </w:p>
    <w:p w14:paraId="3E3FCF9D" w14:textId="77777777" w:rsidR="00317155" w:rsidRDefault="00000000">
      <w:pPr>
        <w:pStyle w:val="Heading2"/>
      </w:pPr>
      <w:bookmarkStart w:id="126" w:name="Xc5d3e292468ca5f560815eef394a505ba1fd764"/>
      <w:bookmarkStart w:id="127" w:name="_Toc228783303"/>
      <w:bookmarkEnd w:id="122"/>
      <w:r>
        <w:t>A.2.3 XSD for the Service type SwitchOnService</w:t>
      </w:r>
      <w:bookmarkEnd w:id="127"/>
    </w:p>
    <w:p w14:paraId="310C8710" w14:textId="77777777" w:rsidR="00317155" w:rsidRDefault="00000000">
      <w:r>
        <w:t xml:space="preserve">Following the principles of clause 7.2.3 a Service is represented as </w:t>
      </w:r>
      <w:r>
        <w:rPr>
          <w:i/>
          <w:iCs/>
        </w:rPr>
        <w:t>&lt;flexContainer&gt;</w:t>
      </w:r>
      <w:r>
        <w:t>.</w:t>
      </w:r>
    </w:p>
    <w:p w14:paraId="48A64029" w14:textId="77777777" w:rsidR="00317155" w:rsidRDefault="00000000">
      <w:pPr>
        <w:pStyle w:val="BodyText"/>
      </w:pPr>
      <w:r>
        <w:t xml:space="preserve">According to the the convention in table 7.2.1.2-1 the placeholders and their substitutions that are needed for a </w:t>
      </w:r>
      <w:r>
        <w:rPr>
          <w:i/>
          <w:iCs/>
        </w:rPr>
        <w:t>&lt;flexContainer&gt;</w:t>
      </w:r>
      <w:r>
        <w:t xml:space="preserve"> , representing an Interworked Device are:</w:t>
      </w:r>
    </w:p>
    <w:tbl>
      <w:tblPr>
        <w:tblStyle w:val="Table"/>
        <w:tblW w:w="0" w:type="auto"/>
        <w:tblLook w:val="0020" w:firstRow="1" w:lastRow="0" w:firstColumn="0" w:lastColumn="0" w:noHBand="0" w:noVBand="0"/>
      </w:tblPr>
      <w:tblGrid>
        <w:gridCol w:w="2361"/>
        <w:gridCol w:w="1606"/>
        <w:gridCol w:w="3205"/>
      </w:tblGrid>
      <w:tr w:rsidR="00317155" w14:paraId="088AAA62"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2CF84C72" w14:textId="77777777" w:rsidR="00317155" w:rsidRDefault="00000000">
            <w:r>
              <w:t>&amp;XSDSTORAGE;</w:t>
            </w:r>
          </w:p>
        </w:tc>
        <w:tc>
          <w:tcPr>
            <w:tcW w:w="0" w:type="auto"/>
          </w:tcPr>
          <w:p w14:paraId="4C998C4D" w14:textId="77777777" w:rsidR="00317155" w:rsidRDefault="00000000">
            <w:r>
              <w:t>is substituted by</w:t>
            </w:r>
          </w:p>
        </w:tc>
        <w:tc>
          <w:tcPr>
            <w:tcW w:w="0" w:type="auto"/>
          </w:tcPr>
          <w:p w14:paraId="39A84C7A" w14:textId="77777777" w:rsidR="00317155" w:rsidRDefault="00000000">
            <w:r>
              <w:t>www.XYZ.com_WashingMachines</w:t>
            </w:r>
          </w:p>
        </w:tc>
      </w:tr>
      <w:tr w:rsidR="00317155" w14:paraId="47DDF3C1" w14:textId="77777777">
        <w:tc>
          <w:tcPr>
            <w:tcW w:w="0" w:type="auto"/>
          </w:tcPr>
          <w:p w14:paraId="4AB71EB5" w14:textId="77777777" w:rsidR="00317155" w:rsidRDefault="00000000">
            <w:r>
              <w:t>&amp;SERVICE;</w:t>
            </w:r>
          </w:p>
        </w:tc>
        <w:tc>
          <w:tcPr>
            <w:tcW w:w="0" w:type="auto"/>
          </w:tcPr>
          <w:p w14:paraId="6E21ECED" w14:textId="77777777" w:rsidR="00317155" w:rsidRDefault="00000000">
            <w:r>
              <w:t>is substituted by</w:t>
            </w:r>
          </w:p>
        </w:tc>
        <w:tc>
          <w:tcPr>
            <w:tcW w:w="0" w:type="auto"/>
          </w:tcPr>
          <w:p w14:paraId="268B44DF" w14:textId="77777777" w:rsidR="00317155" w:rsidRDefault="00000000">
            <w:r>
              <w:t>SwitchOnService</w:t>
            </w:r>
          </w:p>
        </w:tc>
      </w:tr>
      <w:tr w:rsidR="00317155" w14:paraId="5132F995" w14:textId="77777777">
        <w:tc>
          <w:tcPr>
            <w:tcW w:w="0" w:type="auto"/>
          </w:tcPr>
          <w:p w14:paraId="28DD1DAA" w14:textId="77777777" w:rsidR="00317155" w:rsidRDefault="00000000">
            <w:r>
              <w:t>&amp;OPERATION_1;</w:t>
            </w:r>
          </w:p>
        </w:tc>
        <w:tc>
          <w:tcPr>
            <w:tcW w:w="0" w:type="auto"/>
          </w:tcPr>
          <w:p w14:paraId="45C7C179" w14:textId="77777777" w:rsidR="00317155" w:rsidRDefault="00000000">
            <w:r>
              <w:t>is substituted by</w:t>
            </w:r>
          </w:p>
        </w:tc>
        <w:tc>
          <w:tcPr>
            <w:tcW w:w="0" w:type="auto"/>
          </w:tcPr>
          <w:p w14:paraId="1B561A13" w14:textId="77777777" w:rsidR="00317155" w:rsidRDefault="00000000">
            <w:r>
              <w:t>ToggleBinary</w:t>
            </w:r>
          </w:p>
        </w:tc>
      </w:tr>
      <w:tr w:rsidR="00317155" w14:paraId="5BB92B46" w14:textId="77777777">
        <w:tc>
          <w:tcPr>
            <w:tcW w:w="0" w:type="auto"/>
          </w:tcPr>
          <w:p w14:paraId="2B9DA930" w14:textId="77777777" w:rsidR="00317155" w:rsidRDefault="00000000">
            <w:r>
              <w:t>&amp;INPUTDATAPOINT_1;</w:t>
            </w:r>
          </w:p>
        </w:tc>
        <w:tc>
          <w:tcPr>
            <w:tcW w:w="0" w:type="auto"/>
          </w:tcPr>
          <w:p w14:paraId="5A706B08" w14:textId="77777777" w:rsidR="00317155" w:rsidRDefault="00000000">
            <w:r>
              <w:t>is substituted by</w:t>
            </w:r>
          </w:p>
        </w:tc>
        <w:tc>
          <w:tcPr>
            <w:tcW w:w="0" w:type="auto"/>
          </w:tcPr>
          <w:p w14:paraId="25C6EE85" w14:textId="77777777" w:rsidR="00317155" w:rsidRDefault="00000000">
            <w:r>
              <w:t>BinaryInput</w:t>
            </w:r>
          </w:p>
        </w:tc>
      </w:tr>
      <w:tr w:rsidR="00317155" w14:paraId="1D3E245F" w14:textId="77777777">
        <w:tc>
          <w:tcPr>
            <w:tcW w:w="0" w:type="auto"/>
          </w:tcPr>
          <w:p w14:paraId="69BDF6CA" w14:textId="77777777" w:rsidR="00317155" w:rsidRDefault="00000000">
            <w:r>
              <w:t>&amp;TYPENAME_1;</w:t>
            </w:r>
          </w:p>
        </w:tc>
        <w:tc>
          <w:tcPr>
            <w:tcW w:w="0" w:type="auto"/>
          </w:tcPr>
          <w:p w14:paraId="37B1A5D5" w14:textId="77777777" w:rsidR="00317155" w:rsidRDefault="00000000">
            <w:r>
              <w:t>is substituted by</w:t>
            </w:r>
          </w:p>
        </w:tc>
        <w:tc>
          <w:tcPr>
            <w:tcW w:w="0" w:type="auto"/>
          </w:tcPr>
          <w:p w14:paraId="3533BF49" w14:textId="77777777" w:rsidR="00317155" w:rsidRDefault="00000000">
            <w:r>
              <w:t>ToggleBinaryType</w:t>
            </w:r>
          </w:p>
        </w:tc>
      </w:tr>
      <w:tr w:rsidR="00317155" w14:paraId="62754666" w14:textId="77777777">
        <w:tc>
          <w:tcPr>
            <w:tcW w:w="0" w:type="auto"/>
          </w:tcPr>
          <w:p w14:paraId="7406039C" w14:textId="77777777" w:rsidR="00317155" w:rsidRDefault="00000000">
            <w:r>
              <w:t>&amp;SIMPLEDATATYPE;</w:t>
            </w:r>
          </w:p>
        </w:tc>
        <w:tc>
          <w:tcPr>
            <w:tcW w:w="0" w:type="auto"/>
          </w:tcPr>
          <w:p w14:paraId="25C5733B" w14:textId="77777777" w:rsidR="00317155" w:rsidRDefault="00000000">
            <w:r>
              <w:t>is substituted by</w:t>
            </w:r>
          </w:p>
        </w:tc>
        <w:tc>
          <w:tcPr>
            <w:tcW w:w="0" w:type="auto"/>
          </w:tcPr>
          <w:p w14:paraId="22E26624" w14:textId="77777777" w:rsidR="00317155" w:rsidRDefault="00000000">
            <w:r>
              <w:t>xs:boolean</w:t>
            </w:r>
          </w:p>
        </w:tc>
      </w:tr>
    </w:tbl>
    <w:p w14:paraId="481A904B" w14:textId="77777777" w:rsidR="00317155" w:rsidRDefault="00000000">
      <w:pPr>
        <w:pStyle w:val="BodyText"/>
      </w:pPr>
      <w:r>
        <w:t xml:space="preserve">The XSD in the </w:t>
      </w:r>
      <w:r>
        <w:rPr>
          <w:i/>
          <w:iCs/>
        </w:rPr>
        <w:t>&lt;contentInstance&gt;</w:t>
      </w:r>
      <w:r>
        <w:t xml:space="preserve"> with resource name SwitchOnService.xsd will contain:</w:t>
      </w:r>
    </w:p>
    <w:p w14:paraId="3E1E73E6" w14:textId="77777777" w:rsidR="00317155" w:rsidRDefault="00000000">
      <w:pPr>
        <w:pStyle w:val="SourceCode"/>
      </w:pPr>
      <w:r>
        <w:rPr>
          <w:rStyle w:val="FunctionTok"/>
        </w:rPr>
        <w:t>&lt;?xml</w:t>
      </w:r>
      <w:r>
        <w:rPr>
          <w:rStyle w:val="OtherTok"/>
        </w:rPr>
        <w:t xml:space="preserve"> version=</w:t>
      </w:r>
      <w:r>
        <w:rPr>
          <w:rStyle w:val="StringTok"/>
        </w:rPr>
        <w:t>"1.0"</w:t>
      </w:r>
      <w:r>
        <w:rPr>
          <w:rStyle w:val="OtherTok"/>
        </w:rPr>
        <w:t xml:space="preserve"> encoding=</w:t>
      </w:r>
      <w:r>
        <w:rPr>
          <w:rStyle w:val="StringTok"/>
        </w:rPr>
        <w:t>"UTF-8"</w:t>
      </w:r>
      <w:r>
        <w:rPr>
          <w:rStyle w:val="FunctionTok"/>
        </w:rPr>
        <w:t>?&gt;</w:t>
      </w:r>
      <w:r>
        <w:br/>
      </w:r>
      <w:r>
        <w:rPr>
          <w:rStyle w:val="CommentTok"/>
        </w:rPr>
        <w:t xml:space="preserve">&lt;!-- </w:t>
      </w:r>
      <w:r>
        <w:br/>
      </w:r>
      <w:r>
        <w:rPr>
          <w:rStyle w:val="CommentTok"/>
        </w:rPr>
        <w:t>Copyright Notification</w:t>
      </w:r>
      <w:r>
        <w:br/>
      </w:r>
      <w:r>
        <w:br/>
      </w:r>
      <w:r>
        <w:rPr>
          <w:rStyle w:val="CommentTok"/>
        </w:rPr>
        <w:t xml:space="preserve">The oneM2M Partners authorize you to copy this document, provided that you retain all copyright and other proprietary notices </w:t>
      </w:r>
      <w:r>
        <w:br/>
      </w:r>
      <w:r>
        <w:rPr>
          <w:rStyle w:val="CommentTok"/>
        </w:rPr>
        <w:t xml:space="preserve">contained in the original materials on any copies of the materials and that you comply strictly with these terms. </w:t>
      </w:r>
      <w:r>
        <w:br/>
      </w:r>
      <w:r>
        <w:rPr>
          <w:rStyle w:val="CommentTok"/>
        </w:rPr>
        <w:t xml:space="preserve">This copyright permission does not constitute an endorsement of the products or services, nor does it encompass the granting of </w:t>
      </w:r>
      <w:r>
        <w:br/>
      </w:r>
      <w:r>
        <w:rPr>
          <w:rStyle w:val="CommentTok"/>
        </w:rPr>
        <w:t xml:space="preserve">any patent rights. The oneM2M Partners assume no responsibility for errors or omissions in this document. </w:t>
      </w:r>
      <w:r>
        <w:br/>
      </w:r>
      <w:r>
        <w:rPr>
          <w:rStyle w:val="CommentTok"/>
        </w:rPr>
        <w:t>© 2016, oneM2M Partners Type 1 (ARIB, ATIS, CCSA, ETSI, TIA, TSDSI, TTA, TTC). All rights reserved.</w:t>
      </w:r>
      <w:r>
        <w:br/>
      </w:r>
      <w:r>
        <w:br/>
      </w:r>
      <w:r>
        <w:rPr>
          <w:rStyle w:val="CommentTok"/>
        </w:rPr>
        <w:t xml:space="preserve">Notice of Disclaimer &amp; Limitation of Liability </w:t>
      </w:r>
      <w:r>
        <w:br/>
      </w:r>
      <w:r>
        <w:br/>
      </w:r>
      <w:r>
        <w:rPr>
          <w:rStyle w:val="CommentTok"/>
        </w:rPr>
        <w:lastRenderedPageBreak/>
        <w:t xml:space="preserve">The information provided in this document is directed solely to professionals who have the appropriate degree of experience to understand </w:t>
      </w:r>
      <w:r>
        <w:br/>
      </w:r>
      <w:r>
        <w:rPr>
          <w:rStyle w:val="CommentTok"/>
        </w:rPr>
        <w:t xml:space="preserve">and interpret its contents in accordance with generally accepted engineering or other professional standards and applicable regulations. </w:t>
      </w:r>
      <w:r>
        <w:br/>
      </w:r>
      <w:r>
        <w:rPr>
          <w:rStyle w:val="CommentTok"/>
        </w:rPr>
        <w:t xml:space="preserve">No recommendation as to products or vendors is made or should be implied. </w:t>
      </w:r>
      <w:r>
        <w:br/>
      </w:r>
      <w:r>
        <w:br/>
      </w:r>
      <w:r>
        <w:rPr>
          <w:rStyle w:val="CommentTok"/>
        </w:rPr>
        <w:t xml:space="preserve">NO REPRESENTATION OR WARRANTY IS MADE THAT THE INFORMATION IS TECHNICALLY ACCURATE OR SUFFICIENT OR CONFORMS TO ANY STATUTE, </w:t>
      </w:r>
      <w:r>
        <w:br/>
      </w:r>
      <w:r>
        <w:rPr>
          <w:rStyle w:val="CommentTok"/>
        </w:rPr>
        <w:t xml:space="preserve">GOVERNMENTAL RULE OR REGULATION, AND FURTHER, NO REPRESENTATION OR WARRANTY IS MADE OF MERCHANTABILITY OR FITNESS FOR ANY </w:t>
      </w:r>
      <w:r>
        <w:br/>
      </w:r>
      <w:r>
        <w:rPr>
          <w:rStyle w:val="CommentTok"/>
        </w:rPr>
        <w:t xml:space="preserve">PARTICULAR PURPOSE OR AGAINST INFRINGEMENT OF INTELLECTUAL PROPERTY RIGHTS. </w:t>
      </w:r>
      <w:r>
        <w:br/>
      </w:r>
      <w:r>
        <w:rPr>
          <w:rStyle w:val="CommentTok"/>
        </w:rPr>
        <w:t xml:space="preserve">NO oneM2M PARTNER TYPE 1 SHALL BE LIABLE, BEYOND THE AMOUNT OF ANY SUM RECEIVED IN PAYMENT BY THAT PARTNER FOR THIS DOCUMENT, WITH RESPECT TO </w:t>
      </w:r>
      <w:r>
        <w:br/>
      </w:r>
      <w:r>
        <w:rPr>
          <w:rStyle w:val="CommentTok"/>
        </w:rPr>
        <w:t xml:space="preserve">ANY CLAIM, AND IN NO EVENT SHALL oneM2M BE LIABLE FOR LOST PROFITS OR OTHER INCIDENTAL OR CONSEQUENTIAL DAMAGES. </w:t>
      </w:r>
      <w:r>
        <w:br/>
      </w:r>
      <w:r>
        <w:rPr>
          <w:rStyle w:val="CommentTok"/>
        </w:rPr>
        <w:t>oneM2M EXPRESSLY ADVISES ANY AND ALL USE OF OR RELIANCE UPON THIS INFORMATION PROVIDED IN THIS DOCUMENT IS AT THE RISK OF THE USER.</w:t>
      </w:r>
      <w:r>
        <w:br/>
      </w:r>
      <w:r>
        <w:br/>
      </w:r>
      <w:r>
        <w:rPr>
          <w:rStyle w:val="CommentTok"/>
        </w:rPr>
        <w:t>--&gt;</w:t>
      </w:r>
      <w:r>
        <w:br/>
      </w:r>
      <w:r>
        <w:rPr>
          <w:rStyle w:val="NormalTok"/>
        </w:rPr>
        <w:t>&lt;</w:t>
      </w:r>
      <w:r>
        <w:rPr>
          <w:rStyle w:val="KeywordTok"/>
        </w:rPr>
        <w:t>xs:schema</w:t>
      </w:r>
      <w:r>
        <w:rPr>
          <w:rStyle w:val="OtherTok"/>
        </w:rPr>
        <w:t xml:space="preserve"> xmlns=</w:t>
      </w:r>
      <w:r>
        <w:rPr>
          <w:rStyle w:val="StringTok"/>
        </w:rPr>
        <w:t>"http://www.w3.org/2001/XMLSchema"</w:t>
      </w:r>
      <w:r>
        <w:rPr>
          <w:rStyle w:val="OtherTok"/>
        </w:rPr>
        <w:t xml:space="preserve"> targetNamespace=</w:t>
      </w:r>
      <w:r>
        <w:rPr>
          <w:rStyle w:val="StringTok"/>
        </w:rPr>
        <w:t>"www.XYZ.com_WashingMachines"</w:t>
      </w:r>
      <w:r>
        <w:br/>
      </w:r>
      <w:r>
        <w:rPr>
          <w:rStyle w:val="OtherTok"/>
        </w:rPr>
        <w:t xml:space="preserve">    xmlns:xs=</w:t>
      </w:r>
      <w:r>
        <w:rPr>
          <w:rStyle w:val="StringTok"/>
        </w:rPr>
        <w:t>"http://www.w3.org/2001/XMLSchema"</w:t>
      </w:r>
      <w:r>
        <w:br/>
      </w:r>
      <w:r>
        <w:rPr>
          <w:rStyle w:val="OtherTok"/>
        </w:rPr>
        <w:t xml:space="preserve">    xmlns:m2m=</w:t>
      </w:r>
      <w:r>
        <w:rPr>
          <w:rStyle w:val="StringTok"/>
        </w:rPr>
        <w:t>"http://www.onem2m.org/xml/protocols"</w:t>
      </w:r>
      <w:r>
        <w:rPr>
          <w:rStyle w:val="NormalTok"/>
        </w:rPr>
        <w:t xml:space="preserve"> </w:t>
      </w:r>
      <w:r>
        <w:br/>
      </w:r>
      <w:r>
        <w:rPr>
          <w:rStyle w:val="OtherTok"/>
        </w:rPr>
        <w:t xml:space="preserve">    xmlns:obi=</w:t>
      </w:r>
      <w:r>
        <w:rPr>
          <w:rStyle w:val="StringTok"/>
        </w:rPr>
        <w:t>"www.XYZ.com_WashingMachines"</w:t>
      </w:r>
      <w:r>
        <w:br/>
      </w:r>
      <w:r>
        <w:rPr>
          <w:rStyle w:val="OtherTok"/>
        </w:rPr>
        <w:t xml:space="preserve">    elementFormDefault=</w:t>
      </w:r>
      <w:r>
        <w:rPr>
          <w:rStyle w:val="StringTok"/>
        </w:rPr>
        <w:t>"unqualified"</w:t>
      </w:r>
      <w:r>
        <w:rPr>
          <w:rStyle w:val="OtherTok"/>
        </w:rPr>
        <w:t xml:space="preserve"> attributeFormDefault=</w:t>
      </w:r>
      <w:r>
        <w:rPr>
          <w:rStyle w:val="StringTok"/>
        </w:rPr>
        <w:t>"unqualified"</w:t>
      </w:r>
      <w:r>
        <w:rPr>
          <w:rStyle w:val="NormalTok"/>
        </w:rPr>
        <w:t>&gt;</w:t>
      </w:r>
      <w:r>
        <w:br/>
      </w:r>
      <w:r>
        <w:rPr>
          <w:rStyle w:val="NormalTok"/>
        </w:rPr>
        <w:t xml:space="preserve">    </w:t>
      </w:r>
      <w:r>
        <w:br/>
      </w:r>
      <w:r>
        <w:rPr>
          <w:rStyle w:val="NormalTok"/>
        </w:rPr>
        <w:t xml:space="preserve">    &lt;</w:t>
      </w:r>
      <w:r>
        <w:rPr>
          <w:rStyle w:val="KeywordTok"/>
        </w:rPr>
        <w:t>xs:import</w:t>
      </w:r>
      <w:r>
        <w:rPr>
          <w:rStyle w:val="OtherTok"/>
        </w:rPr>
        <w:t xml:space="preserve"> namespace=</w:t>
      </w:r>
      <w:r>
        <w:rPr>
          <w:rStyle w:val="StringTok"/>
        </w:rPr>
        <w:t>"http://www.onem2m.org/xml/protocols"</w:t>
      </w:r>
      <w:r>
        <w:rPr>
          <w:rStyle w:val="OtherTok"/>
        </w:rPr>
        <w:t xml:space="preserve"> schemaLocation=</w:t>
      </w:r>
      <w:r>
        <w:rPr>
          <w:rStyle w:val="StringTok"/>
        </w:rPr>
        <w:t>"CDT-semanticDescriptor-v3_0_0.xsd"</w:t>
      </w:r>
      <w:r>
        <w:rPr>
          <w:rStyle w:val="NormalTok"/>
        </w:rPr>
        <w:t>/&gt;</w:t>
      </w:r>
      <w:r>
        <w:br/>
      </w:r>
      <w:r>
        <w:rPr>
          <w:rStyle w:val="NormalTok"/>
        </w:rPr>
        <w:t xml:space="preserve">    &lt;</w:t>
      </w:r>
      <w:r>
        <w:rPr>
          <w:rStyle w:val="KeywordTok"/>
        </w:rPr>
        <w:t>xs:import</w:t>
      </w:r>
      <w:r>
        <w:rPr>
          <w:rStyle w:val="OtherTok"/>
        </w:rPr>
        <w:t xml:space="preserve"> namespace=</w:t>
      </w:r>
      <w:r>
        <w:rPr>
          <w:rStyle w:val="StringTok"/>
        </w:rPr>
        <w:t>"http://www.onem2m.org/xml/protocols"</w:t>
      </w:r>
      <w:r>
        <w:rPr>
          <w:rStyle w:val="OtherTok"/>
        </w:rPr>
        <w:t xml:space="preserve"> schemaLocation=</w:t>
      </w:r>
      <w:r>
        <w:rPr>
          <w:rStyle w:val="StringTok"/>
        </w:rPr>
        <w:t>"CDT-subscription-v3_0_0.xsd"</w:t>
      </w:r>
      <w:r>
        <w:rPr>
          <w:rStyle w:val="NormalTok"/>
        </w:rPr>
        <w:t>/&gt;</w:t>
      </w:r>
      <w:r>
        <w:br/>
      </w:r>
      <w:r>
        <w:br/>
      </w:r>
      <w:r>
        <w:rPr>
          <w:rStyle w:val="NormalTok"/>
        </w:rPr>
        <w:t xml:space="preserve">   </w:t>
      </w:r>
      <w:r>
        <w:br/>
      </w:r>
      <w:r>
        <w:rPr>
          <w:rStyle w:val="NormalTok"/>
        </w:rPr>
        <w:t xml:space="preserve">    </w:t>
      </w:r>
      <w:r>
        <w:br/>
      </w:r>
      <w:r>
        <w:rPr>
          <w:rStyle w:val="NormalTok"/>
        </w:rPr>
        <w:t xml:space="preserve">    </w:t>
      </w:r>
      <w:r>
        <w:rPr>
          <w:rStyle w:val="CommentTok"/>
        </w:rPr>
        <w:t>&lt;!-- include XSDs of child resources: Operations used in this Service --&gt;</w:t>
      </w:r>
      <w:r>
        <w:br/>
      </w:r>
      <w:r>
        <w:rPr>
          <w:rStyle w:val="NormalTok"/>
        </w:rPr>
        <w:t xml:space="preserve">    &lt;</w:t>
      </w:r>
      <w:r>
        <w:rPr>
          <w:rStyle w:val="KeywordTok"/>
        </w:rPr>
        <w:t>xs:include</w:t>
      </w:r>
      <w:r>
        <w:rPr>
          <w:rStyle w:val="OtherTok"/>
        </w:rPr>
        <w:t xml:space="preserve"> schemaLocation=</w:t>
      </w:r>
      <w:r>
        <w:rPr>
          <w:rStyle w:val="StringTok"/>
        </w:rPr>
        <w:t>"ToggleBinary.xsd"</w:t>
      </w:r>
      <w:r>
        <w:rPr>
          <w:rStyle w:val="NormalTok"/>
        </w:rPr>
        <w:t xml:space="preserve"> /&gt;</w:t>
      </w:r>
      <w:r>
        <w:br/>
      </w:r>
      <w:r>
        <w:rPr>
          <w:rStyle w:val="NormalTok"/>
        </w:rPr>
        <w:t xml:space="preserve">    </w:t>
      </w:r>
      <w:r>
        <w:br/>
      </w:r>
      <w:r>
        <w:rPr>
          <w:rStyle w:val="NormalTok"/>
        </w:rPr>
        <w:t xml:space="preserve">    </w:t>
      </w:r>
      <w:r>
        <w:br/>
      </w:r>
      <w:r>
        <w:rPr>
          <w:rStyle w:val="NormalTok"/>
        </w:rPr>
        <w:t xml:space="preserve">    &lt;</w:t>
      </w:r>
      <w:r>
        <w:rPr>
          <w:rStyle w:val="KeywordTok"/>
        </w:rPr>
        <w:t>xs:element</w:t>
      </w:r>
      <w:r>
        <w:rPr>
          <w:rStyle w:val="OtherTok"/>
        </w:rPr>
        <w:t xml:space="preserve"> name=</w:t>
      </w:r>
      <w:r>
        <w:rPr>
          <w:rStyle w:val="StringTok"/>
        </w:rPr>
        <w:t>"SwitchOnService"</w:t>
      </w:r>
      <w:r>
        <w:rPr>
          <w:rStyle w:val="OtherTok"/>
        </w:rPr>
        <w:t xml:space="preserve"> substitutionGroup=</w:t>
      </w:r>
      <w:r>
        <w:rPr>
          <w:rStyle w:val="StringTok"/>
        </w:rPr>
        <w:t>"m2m:sg_flexContainerResource"</w:t>
      </w:r>
      <w:r>
        <w:rPr>
          <w:rStyle w:val="NormalTok"/>
        </w:rPr>
        <w:t>&gt;</w:t>
      </w:r>
      <w:r>
        <w:br/>
      </w:r>
      <w:r>
        <w:rPr>
          <w:rStyle w:val="NormalTok"/>
        </w:rPr>
        <w:t xml:space="preserve">        &lt;</w:t>
      </w:r>
      <w:r>
        <w:rPr>
          <w:rStyle w:val="KeywordTok"/>
        </w:rPr>
        <w:t>xs:complexType</w:t>
      </w:r>
      <w:r>
        <w:rPr>
          <w:rStyle w:val="NormalTok"/>
        </w:rPr>
        <w:t>&gt;</w:t>
      </w:r>
      <w:r>
        <w:br/>
      </w:r>
      <w:r>
        <w:rPr>
          <w:rStyle w:val="NormalTok"/>
        </w:rPr>
        <w:t xml:space="preserve">            &lt;</w:t>
      </w:r>
      <w:r>
        <w:rPr>
          <w:rStyle w:val="KeywordTok"/>
        </w:rPr>
        <w:t>xs:complexContent</w:t>
      </w:r>
      <w:r>
        <w:rPr>
          <w:rStyle w:val="NormalTok"/>
        </w:rPr>
        <w:t>&gt;</w:t>
      </w:r>
      <w:r>
        <w:br/>
      </w:r>
      <w:r>
        <w:rPr>
          <w:rStyle w:val="NormalTok"/>
        </w:rPr>
        <w:t xml:space="preserve">                </w:t>
      </w:r>
      <w:r>
        <w:rPr>
          <w:rStyle w:val="CommentTok"/>
        </w:rPr>
        <w:t>&lt;!-- Inherit Common Attributes from data type "flexContainerResource" --&gt;</w:t>
      </w:r>
      <w:r>
        <w:br/>
      </w:r>
      <w:r>
        <w:rPr>
          <w:rStyle w:val="NormalTok"/>
        </w:rPr>
        <w:t xml:space="preserve">                &lt;</w:t>
      </w:r>
      <w:r>
        <w:rPr>
          <w:rStyle w:val="KeywordTok"/>
        </w:rPr>
        <w:t>xs:extension</w:t>
      </w:r>
      <w:r>
        <w:rPr>
          <w:rStyle w:val="OtherTok"/>
        </w:rPr>
        <w:t xml:space="preserve"> base=</w:t>
      </w:r>
      <w:r>
        <w:rPr>
          <w:rStyle w:val="StringTok"/>
        </w:rPr>
        <w:t>"m2m:flexContainerResource"</w:t>
      </w:r>
      <w:r>
        <w:rPr>
          <w:rStyle w:val="NormalTok"/>
        </w:rPr>
        <w:t>&gt;</w:t>
      </w:r>
      <w:r>
        <w:br/>
      </w:r>
      <w:r>
        <w:rPr>
          <w:rStyle w:val="NormalTok"/>
        </w:rPr>
        <w:t xml:space="preserve">                    &lt;</w:t>
      </w:r>
      <w:r>
        <w:rPr>
          <w:rStyle w:val="KeywordTok"/>
        </w:rPr>
        <w:t>xs:sequence</w:t>
      </w:r>
      <w:r>
        <w:rPr>
          <w:rStyle w:val="NormalTok"/>
        </w:rPr>
        <w:t>&gt;</w:t>
      </w:r>
      <w:r>
        <w:br/>
      </w:r>
      <w:r>
        <w:rPr>
          <w:rStyle w:val="NormalTok"/>
        </w:rPr>
        <w:t xml:space="preserve">                        </w:t>
      </w:r>
      <w:r>
        <w:br/>
      </w:r>
      <w:r>
        <w:rPr>
          <w:rStyle w:val="NormalTok"/>
        </w:rPr>
        <w:t xml:space="preserve">                        </w:t>
      </w:r>
      <w:r>
        <w:rPr>
          <w:rStyle w:val="CommentTok"/>
        </w:rPr>
        <w:t>&lt;!-- Resource Specific Attributes --&gt;</w:t>
      </w:r>
      <w:r>
        <w:br/>
      </w:r>
      <w:r>
        <w:rPr>
          <w:rStyle w:val="NormalTok"/>
        </w:rPr>
        <w:t xml:space="preserve">                        </w:t>
      </w:r>
      <w:r>
        <w:br/>
      </w:r>
      <w:r>
        <w:rPr>
          <w:rStyle w:val="NormalTok"/>
        </w:rPr>
        <w:t xml:space="preserve">                        </w:t>
      </w:r>
      <w:r>
        <w:rPr>
          <w:rStyle w:val="CommentTok"/>
        </w:rPr>
        <w:t>&lt;!-- all Input- and OutputDatapoints are listed here as custom attributes --&gt;</w:t>
      </w:r>
      <w:r>
        <w:br/>
      </w:r>
      <w:r>
        <w:rPr>
          <w:rStyle w:val="NormalTok"/>
        </w:rPr>
        <w:t xml:space="preserve">                        &lt;</w:t>
      </w:r>
      <w:r>
        <w:rPr>
          <w:rStyle w:val="KeywordTok"/>
        </w:rPr>
        <w:t>xs:element</w:t>
      </w:r>
      <w:r>
        <w:rPr>
          <w:rStyle w:val="OtherTok"/>
        </w:rPr>
        <w:t xml:space="preserve"> name=</w:t>
      </w:r>
      <w:r>
        <w:rPr>
          <w:rStyle w:val="StringTok"/>
        </w:rPr>
        <w:t>"BinaryInput"</w:t>
      </w:r>
      <w:r>
        <w:rPr>
          <w:rStyle w:val="OtherTok"/>
        </w:rPr>
        <w:t xml:space="preserve"> type=</w:t>
      </w:r>
      <w:r>
        <w:rPr>
          <w:rStyle w:val="StringTok"/>
        </w:rPr>
        <w:t>" obi:BinaryInputType"</w:t>
      </w:r>
      <w:r>
        <w:rPr>
          <w:rStyle w:val="OtherTok"/>
        </w:rPr>
        <w:t xml:space="preserve"> minOccurs=</w:t>
      </w:r>
      <w:r>
        <w:rPr>
          <w:rStyle w:val="StringTok"/>
        </w:rPr>
        <w:t>"0"</w:t>
      </w:r>
      <w:r>
        <w:rPr>
          <w:rStyle w:val="NormalTok"/>
        </w:rPr>
        <w:t>/&gt;</w:t>
      </w:r>
      <w:r>
        <w:br/>
      </w:r>
      <w:r>
        <w:rPr>
          <w:rStyle w:val="NormalTok"/>
        </w:rPr>
        <w:t xml:space="preserve">                        </w:t>
      </w:r>
      <w:r>
        <w:br/>
      </w:r>
      <w:r>
        <w:rPr>
          <w:rStyle w:val="NormalTok"/>
        </w:rPr>
        <w:t xml:space="preserve">                        </w:t>
      </w:r>
      <w:r>
        <w:br/>
      </w:r>
      <w:r>
        <w:rPr>
          <w:rStyle w:val="NormalTok"/>
        </w:rPr>
        <w:t xml:space="preserve">                        </w:t>
      </w:r>
      <w:r>
        <w:rPr>
          <w:rStyle w:val="CommentTok"/>
        </w:rPr>
        <w:t>&lt;!-- Child Resources --&gt;</w:t>
      </w:r>
      <w:r>
        <w:br/>
      </w:r>
      <w:r>
        <w:rPr>
          <w:rStyle w:val="NormalTok"/>
        </w:rPr>
        <w:t xml:space="preserve">                        </w:t>
      </w:r>
      <w:r>
        <w:br/>
      </w:r>
      <w:r>
        <w:rPr>
          <w:rStyle w:val="NormalTok"/>
        </w:rPr>
        <w:t xml:space="preserve">                        &lt;</w:t>
      </w:r>
      <w:r>
        <w:rPr>
          <w:rStyle w:val="KeywordTok"/>
        </w:rPr>
        <w:t>xs:choice</w:t>
      </w:r>
      <w:r>
        <w:rPr>
          <w:rStyle w:val="OtherTok"/>
        </w:rPr>
        <w:t xml:space="preserve"> minOccurs=</w:t>
      </w:r>
      <w:r>
        <w:rPr>
          <w:rStyle w:val="StringTok"/>
        </w:rPr>
        <w:t>"0"</w:t>
      </w:r>
      <w:r>
        <w:rPr>
          <w:rStyle w:val="OtherTok"/>
        </w:rPr>
        <w:t xml:space="preserve"> maxOccurs=</w:t>
      </w:r>
      <w:r>
        <w:rPr>
          <w:rStyle w:val="StringTok"/>
        </w:rPr>
        <w:t>"1"</w:t>
      </w:r>
      <w:r>
        <w:rPr>
          <w:rStyle w:val="NormalTok"/>
        </w:rPr>
        <w:t>&gt;</w:t>
      </w:r>
      <w:r>
        <w:br/>
      </w:r>
      <w:r>
        <w:rPr>
          <w:rStyle w:val="NormalTok"/>
        </w:rPr>
        <w:t xml:space="preserve">                            &lt;</w:t>
      </w:r>
      <w:r>
        <w:rPr>
          <w:rStyle w:val="KeywordTok"/>
        </w:rPr>
        <w:t>xs:element</w:t>
      </w:r>
      <w:r>
        <w:rPr>
          <w:rStyle w:val="OtherTok"/>
        </w:rPr>
        <w:t xml:space="preserve"> name=</w:t>
      </w:r>
      <w:r>
        <w:rPr>
          <w:rStyle w:val="StringTok"/>
        </w:rPr>
        <w:t>"childResource"</w:t>
      </w:r>
      <w:r>
        <w:rPr>
          <w:rStyle w:val="OtherTok"/>
        </w:rPr>
        <w:t xml:space="preserve"> type=</w:t>
      </w:r>
      <w:r>
        <w:rPr>
          <w:rStyle w:val="StringTok"/>
        </w:rPr>
        <w:t>"m2m:childResourceRef"</w:t>
      </w:r>
      <w:r>
        <w:rPr>
          <w:rStyle w:val="OtherTok"/>
        </w:rPr>
        <w:t xml:space="preserve"> minOccurs=</w:t>
      </w:r>
      <w:r>
        <w:rPr>
          <w:rStyle w:val="StringTok"/>
        </w:rPr>
        <w:t>"1"</w:t>
      </w:r>
      <w:r>
        <w:rPr>
          <w:rStyle w:val="OtherTok"/>
        </w:rPr>
        <w:t xml:space="preserve"> maxOccurs=</w:t>
      </w:r>
      <w:r>
        <w:rPr>
          <w:rStyle w:val="StringTok"/>
        </w:rPr>
        <w:t>"unbounded"</w:t>
      </w:r>
      <w:r>
        <w:rPr>
          <w:rStyle w:val="NormalTok"/>
        </w:rPr>
        <w:t>/&gt;</w:t>
      </w:r>
      <w:r>
        <w:br/>
      </w:r>
      <w:r>
        <w:rPr>
          <w:rStyle w:val="NormalTok"/>
        </w:rPr>
        <w:t xml:space="preserve">                            &lt;</w:t>
      </w:r>
      <w:r>
        <w:rPr>
          <w:rStyle w:val="KeywordTok"/>
        </w:rPr>
        <w:t>xs:choice</w:t>
      </w:r>
      <w:r>
        <w:rPr>
          <w:rStyle w:val="OtherTok"/>
        </w:rPr>
        <w:t xml:space="preserve"> minOccurs=</w:t>
      </w:r>
      <w:r>
        <w:rPr>
          <w:rStyle w:val="StringTok"/>
        </w:rPr>
        <w:t>"1"</w:t>
      </w:r>
      <w:r>
        <w:rPr>
          <w:rStyle w:val="OtherTok"/>
        </w:rPr>
        <w:t xml:space="preserve"> maxOccurs=</w:t>
      </w:r>
      <w:r>
        <w:rPr>
          <w:rStyle w:val="StringTok"/>
        </w:rPr>
        <w:t>"unbounded"</w:t>
      </w:r>
      <w:r>
        <w:rPr>
          <w:rStyle w:val="NormalTok"/>
        </w:rPr>
        <w:t>&gt;</w:t>
      </w:r>
      <w:r>
        <w:br/>
      </w:r>
      <w:r>
        <w:rPr>
          <w:rStyle w:val="NormalTok"/>
        </w:rPr>
        <w:t xml:space="preserve">                                </w:t>
      </w:r>
      <w:r>
        <w:br/>
      </w:r>
      <w:r>
        <w:rPr>
          <w:rStyle w:val="NormalTok"/>
        </w:rPr>
        <w:t xml:space="preserve">                                </w:t>
      </w:r>
      <w:r>
        <w:rPr>
          <w:rStyle w:val="CommentTok"/>
        </w:rPr>
        <w:t>&lt;!-- Service specific Child Resources (Operations of the Service) --&gt;</w:t>
      </w:r>
      <w:r>
        <w:br/>
      </w:r>
      <w:r>
        <w:rPr>
          <w:rStyle w:val="NormalTok"/>
        </w:rPr>
        <w:lastRenderedPageBreak/>
        <w:t xml:space="preserve">                                &lt;</w:t>
      </w:r>
      <w:r>
        <w:rPr>
          <w:rStyle w:val="KeywordTok"/>
        </w:rPr>
        <w:t>xs:element</w:t>
      </w:r>
      <w:r>
        <w:rPr>
          <w:rStyle w:val="OtherTok"/>
        </w:rPr>
        <w:t xml:space="preserve"> ref=</w:t>
      </w:r>
      <w:r>
        <w:rPr>
          <w:rStyle w:val="StringTok"/>
        </w:rPr>
        <w:t>" obi:ToggleBinary"</w:t>
      </w:r>
      <w:r>
        <w:rPr>
          <w:rStyle w:val="NormalTok"/>
        </w:rPr>
        <w:t>/&gt;</w:t>
      </w:r>
      <w:r>
        <w:br/>
      </w:r>
      <w:r>
        <w:rPr>
          <w:rStyle w:val="NormalTok"/>
        </w:rPr>
        <w:t xml:space="preserve">                                </w:t>
      </w:r>
      <w:r>
        <w:br/>
      </w:r>
      <w:r>
        <w:rPr>
          <w:rStyle w:val="NormalTok"/>
        </w:rPr>
        <w:t xml:space="preserve">                                </w:t>
      </w:r>
      <w:r>
        <w:rPr>
          <w:rStyle w:val="CommentTok"/>
        </w:rPr>
        <w:t>&lt;!-- Common Child Resources --&gt;</w:t>
      </w:r>
      <w:r>
        <w:br/>
      </w:r>
      <w:r>
        <w:rPr>
          <w:rStyle w:val="NormalTok"/>
        </w:rPr>
        <w:t xml:space="preserve">                                &lt;</w:t>
      </w:r>
      <w:r>
        <w:rPr>
          <w:rStyle w:val="KeywordTok"/>
        </w:rPr>
        <w:t>xs:element</w:t>
      </w:r>
      <w:r>
        <w:rPr>
          <w:rStyle w:val="OtherTok"/>
        </w:rPr>
        <w:t xml:space="preserve"> ref=</w:t>
      </w:r>
      <w:r>
        <w:rPr>
          <w:rStyle w:val="StringTok"/>
        </w:rPr>
        <w:t>"m2m:semanticDescriptor"</w:t>
      </w:r>
      <w:r>
        <w:rPr>
          <w:rStyle w:val="NormalTok"/>
        </w:rPr>
        <w:t>/&gt;</w:t>
      </w:r>
      <w:r>
        <w:br/>
      </w:r>
      <w:r>
        <w:rPr>
          <w:rStyle w:val="NormalTok"/>
        </w:rPr>
        <w:t xml:space="preserve">                                &lt;</w:t>
      </w:r>
      <w:r>
        <w:rPr>
          <w:rStyle w:val="KeywordTok"/>
        </w:rPr>
        <w:t>xs:element</w:t>
      </w:r>
      <w:r>
        <w:rPr>
          <w:rStyle w:val="OtherTok"/>
        </w:rPr>
        <w:t xml:space="preserve"> ref=</w:t>
      </w:r>
      <w:r>
        <w:rPr>
          <w:rStyle w:val="StringTok"/>
        </w:rPr>
        <w:t>"m2m:subscription"</w:t>
      </w:r>
      <w:r>
        <w:rPr>
          <w:rStyle w:val="NormalTok"/>
        </w:rPr>
        <w:t>/&gt;</w:t>
      </w:r>
      <w:r>
        <w:br/>
      </w:r>
      <w:r>
        <w:rPr>
          <w:rStyle w:val="NormalTok"/>
        </w:rPr>
        <w:t xml:space="preserve">                            &lt;/</w:t>
      </w:r>
      <w:r>
        <w:rPr>
          <w:rStyle w:val="KeywordTok"/>
        </w:rPr>
        <w:t>xs:choice</w:t>
      </w:r>
      <w:r>
        <w:rPr>
          <w:rStyle w:val="NormalTok"/>
        </w:rPr>
        <w:t>&gt;</w:t>
      </w:r>
      <w:r>
        <w:br/>
      </w:r>
      <w:r>
        <w:rPr>
          <w:rStyle w:val="NormalTok"/>
        </w:rPr>
        <w:t xml:space="preserve">                        &lt;/</w:t>
      </w:r>
      <w:r>
        <w:rPr>
          <w:rStyle w:val="KeywordTok"/>
        </w:rPr>
        <w:t>xs:choice</w:t>
      </w:r>
      <w:r>
        <w:rPr>
          <w:rStyle w:val="NormalTok"/>
        </w:rPr>
        <w:t>&gt;</w:t>
      </w:r>
      <w:r>
        <w:br/>
      </w:r>
      <w:r>
        <w:rPr>
          <w:rStyle w:val="NormalTok"/>
        </w:rPr>
        <w:t xml:space="preserve">                        </w:t>
      </w:r>
      <w:r>
        <w:br/>
      </w:r>
      <w:r>
        <w:rPr>
          <w:rStyle w:val="NormalTok"/>
        </w:rPr>
        <w:t xml:space="preserve">                    &lt;/</w:t>
      </w:r>
      <w:r>
        <w:rPr>
          <w:rStyle w:val="KeywordTok"/>
        </w:rPr>
        <w:t>xs:sequence</w:t>
      </w:r>
      <w:r>
        <w:rPr>
          <w:rStyle w:val="NormalTok"/>
        </w:rPr>
        <w:t>&gt;</w:t>
      </w:r>
      <w:r>
        <w:br/>
      </w:r>
      <w:r>
        <w:rPr>
          <w:rStyle w:val="NormalTok"/>
        </w:rPr>
        <w:t xml:space="preserve">                &lt;/</w:t>
      </w:r>
      <w:r>
        <w:rPr>
          <w:rStyle w:val="KeywordTok"/>
        </w:rPr>
        <w:t>xs:extension</w:t>
      </w:r>
      <w:r>
        <w:rPr>
          <w:rStyle w:val="NormalTok"/>
        </w:rPr>
        <w:t>&gt;</w:t>
      </w:r>
      <w:r>
        <w:br/>
      </w:r>
      <w:r>
        <w:rPr>
          <w:rStyle w:val="NormalTok"/>
        </w:rPr>
        <w:t xml:space="preserve">            &lt;/</w:t>
      </w:r>
      <w:r>
        <w:rPr>
          <w:rStyle w:val="KeywordTok"/>
        </w:rPr>
        <w:t>xs:complexContent</w:t>
      </w:r>
      <w:r>
        <w:rPr>
          <w:rStyle w:val="NormalTok"/>
        </w:rPr>
        <w:t>&gt;</w:t>
      </w:r>
      <w:r>
        <w:br/>
      </w:r>
      <w:r>
        <w:rPr>
          <w:rStyle w:val="NormalTok"/>
        </w:rPr>
        <w:t xml:space="preserve">        &lt;/</w:t>
      </w:r>
      <w:r>
        <w:rPr>
          <w:rStyle w:val="KeywordTok"/>
        </w:rPr>
        <w:t>xs:complexType</w:t>
      </w:r>
      <w:r>
        <w:rPr>
          <w:rStyle w:val="NormalTok"/>
        </w:rPr>
        <w:t>&gt;</w:t>
      </w:r>
      <w:r>
        <w:br/>
      </w:r>
      <w:r>
        <w:rPr>
          <w:rStyle w:val="NormalTok"/>
        </w:rPr>
        <w:t xml:space="preserve">    &lt;/</w:t>
      </w:r>
      <w:r>
        <w:rPr>
          <w:rStyle w:val="KeywordTok"/>
        </w:rPr>
        <w:t>xs:element</w:t>
      </w:r>
      <w:r>
        <w:rPr>
          <w:rStyle w:val="NormalTok"/>
        </w:rPr>
        <w:t>&gt;</w:t>
      </w:r>
      <w:r>
        <w:br/>
      </w:r>
      <w:r>
        <w:rPr>
          <w:rStyle w:val="NormalTok"/>
        </w:rPr>
        <w:t xml:space="preserve">    </w:t>
      </w:r>
      <w:r>
        <w:br/>
      </w:r>
      <w:r>
        <w:rPr>
          <w:rStyle w:val="NormalTok"/>
        </w:rPr>
        <w:t xml:space="preserve">    </w:t>
      </w:r>
      <w:r>
        <w:br/>
      </w:r>
      <w:r>
        <w:rPr>
          <w:rStyle w:val="NormalTok"/>
        </w:rPr>
        <w:t xml:space="preserve">    </w:t>
      </w:r>
      <w:r>
        <w:rPr>
          <w:rStyle w:val="CommentTok"/>
        </w:rPr>
        <w:t>&lt;!-- types used for Datapoints of this Service --&gt;</w:t>
      </w:r>
      <w:r>
        <w:br/>
      </w:r>
      <w:r>
        <w:rPr>
          <w:rStyle w:val="NormalTok"/>
        </w:rPr>
        <w:t xml:space="preserve">    </w:t>
      </w:r>
      <w:r>
        <w:br/>
      </w:r>
      <w:r>
        <w:rPr>
          <w:rStyle w:val="NormalTok"/>
        </w:rPr>
        <w:t xml:space="preserve">    </w:t>
      </w:r>
      <w:r>
        <w:rPr>
          <w:rStyle w:val="CommentTok"/>
        </w:rPr>
        <w:t>&lt;!-- ********************** --&gt;</w:t>
      </w:r>
      <w:r>
        <w:br/>
      </w:r>
      <w:r>
        <w:rPr>
          <w:rStyle w:val="NormalTok"/>
        </w:rPr>
        <w:t xml:space="preserve">    </w:t>
      </w:r>
      <w:r>
        <w:rPr>
          <w:rStyle w:val="CommentTok"/>
        </w:rPr>
        <w:t>&lt;!-- Ontology based IWK Simple Types --&gt;</w:t>
      </w:r>
      <w:r>
        <w:br/>
      </w:r>
      <w:r>
        <w:rPr>
          <w:rStyle w:val="NormalTok"/>
        </w:rPr>
        <w:t xml:space="preserve">    </w:t>
      </w:r>
      <w:r>
        <w:rPr>
          <w:rStyle w:val="CommentTok"/>
        </w:rPr>
        <w:t>&lt;!-- ********************** --&gt;</w:t>
      </w:r>
      <w:r>
        <w:br/>
      </w:r>
      <w:r>
        <w:rPr>
          <w:rStyle w:val="NormalTok"/>
        </w:rPr>
        <w:t xml:space="preserve">    </w:t>
      </w:r>
      <w:r>
        <w:br/>
      </w:r>
      <w:r>
        <w:rPr>
          <w:rStyle w:val="NormalTok"/>
        </w:rPr>
        <w:t xml:space="preserve">    &lt;</w:t>
      </w:r>
      <w:r>
        <w:rPr>
          <w:rStyle w:val="KeywordTok"/>
        </w:rPr>
        <w:t>xs:simpleType</w:t>
      </w:r>
      <w:r>
        <w:rPr>
          <w:rStyle w:val="OtherTok"/>
        </w:rPr>
        <w:t xml:space="preserve"> name=</w:t>
      </w:r>
      <w:r>
        <w:rPr>
          <w:rStyle w:val="StringTok"/>
        </w:rPr>
        <w:t>" BinaryInputType "</w:t>
      </w:r>
      <w:r>
        <w:rPr>
          <w:rStyle w:val="NormalTok"/>
        </w:rPr>
        <w:t>&gt;</w:t>
      </w:r>
      <w:r>
        <w:br/>
      </w:r>
      <w:r>
        <w:rPr>
          <w:rStyle w:val="NormalTok"/>
        </w:rPr>
        <w:t xml:space="preserve">        &lt;</w:t>
      </w:r>
      <w:r>
        <w:rPr>
          <w:rStyle w:val="KeywordTok"/>
        </w:rPr>
        <w:t>xs:restriction</w:t>
      </w:r>
      <w:r>
        <w:rPr>
          <w:rStyle w:val="OtherTok"/>
        </w:rPr>
        <w:t xml:space="preserve"> base=</w:t>
      </w:r>
      <w:r>
        <w:rPr>
          <w:rStyle w:val="StringTok"/>
        </w:rPr>
        <w:t>"xs:boolean"</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w:t>
      </w:r>
      <w:r>
        <w:br/>
      </w:r>
      <w:r>
        <w:rPr>
          <w:rStyle w:val="NormalTok"/>
        </w:rPr>
        <w:t xml:space="preserve">    </w:t>
      </w:r>
      <w:r>
        <w:br/>
      </w:r>
      <w:r>
        <w:rPr>
          <w:rStyle w:val="NormalTok"/>
        </w:rPr>
        <w:t>&lt;/</w:t>
      </w:r>
      <w:r>
        <w:rPr>
          <w:rStyle w:val="KeywordTok"/>
        </w:rPr>
        <w:t>xs:schema</w:t>
      </w:r>
      <w:r>
        <w:rPr>
          <w:rStyle w:val="NormalTok"/>
        </w:rPr>
        <w:t>&gt;</w:t>
      </w:r>
    </w:p>
    <w:p w14:paraId="3151128D" w14:textId="77777777" w:rsidR="00317155" w:rsidRDefault="00000000">
      <w:pPr>
        <w:pStyle w:val="Heading2"/>
      </w:pPr>
      <w:bookmarkStart w:id="128" w:name="Xf7d168c75ee22c825f3ca995472593ef3c3d061"/>
      <w:bookmarkStart w:id="129" w:name="_Toc228783304"/>
      <w:bookmarkEnd w:id="124"/>
      <w:r>
        <w:t>A.2.4 XSD for the Service type MonitorService</w:t>
      </w:r>
      <w:bookmarkEnd w:id="129"/>
    </w:p>
    <w:p w14:paraId="0E417674" w14:textId="77777777" w:rsidR="00317155" w:rsidRDefault="00000000">
      <w:r>
        <w:t xml:space="preserve">Following the principles of clause 7.2.3 a Service is represented as </w:t>
      </w:r>
      <w:r>
        <w:rPr>
          <w:i/>
          <w:iCs/>
        </w:rPr>
        <w:t>&lt;flexContainer</w:t>
      </w:r>
      <w:r>
        <w:t>&gt;.</w:t>
      </w:r>
    </w:p>
    <w:p w14:paraId="006A01B5" w14:textId="77777777" w:rsidR="00317155" w:rsidRDefault="00000000">
      <w:pPr>
        <w:pStyle w:val="BodyText"/>
      </w:pPr>
      <w:r>
        <w:t xml:space="preserve">According to the the convention in table 7.2.1.2-1 the placeholders and their substitutions that are needed for a </w:t>
      </w:r>
      <w:r>
        <w:rPr>
          <w:i/>
          <w:iCs/>
        </w:rPr>
        <w:t>&lt;flexContainer</w:t>
      </w:r>
      <w:r>
        <w:t>&gt;_, representing an Interworked Device are:</w:t>
      </w:r>
    </w:p>
    <w:tbl>
      <w:tblPr>
        <w:tblStyle w:val="Table"/>
        <w:tblW w:w="0" w:type="auto"/>
        <w:tblLook w:val="0020" w:firstRow="1" w:lastRow="0" w:firstColumn="0" w:lastColumn="0" w:noHBand="0" w:noVBand="0"/>
      </w:tblPr>
      <w:tblGrid>
        <w:gridCol w:w="2561"/>
        <w:gridCol w:w="1606"/>
        <w:gridCol w:w="3205"/>
      </w:tblGrid>
      <w:tr w:rsidR="00317155" w14:paraId="0AE1B51B"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7DD02DC1" w14:textId="77777777" w:rsidR="00317155" w:rsidRDefault="00000000">
            <w:r>
              <w:t>&amp;XSDSTORAGE;</w:t>
            </w:r>
          </w:p>
        </w:tc>
        <w:tc>
          <w:tcPr>
            <w:tcW w:w="0" w:type="auto"/>
          </w:tcPr>
          <w:p w14:paraId="36783D60" w14:textId="77777777" w:rsidR="00317155" w:rsidRDefault="00000000">
            <w:r>
              <w:t>is substituted by</w:t>
            </w:r>
          </w:p>
        </w:tc>
        <w:tc>
          <w:tcPr>
            <w:tcW w:w="0" w:type="auto"/>
          </w:tcPr>
          <w:p w14:paraId="3DD76245" w14:textId="77777777" w:rsidR="00317155" w:rsidRDefault="00000000">
            <w:r>
              <w:t>www.XYZ.com_WashingMachines</w:t>
            </w:r>
          </w:p>
        </w:tc>
      </w:tr>
      <w:tr w:rsidR="00317155" w14:paraId="63797DB9" w14:textId="77777777">
        <w:tc>
          <w:tcPr>
            <w:tcW w:w="0" w:type="auto"/>
          </w:tcPr>
          <w:p w14:paraId="0FED7D97" w14:textId="77777777" w:rsidR="00317155" w:rsidRDefault="00000000">
            <w:r>
              <w:t>&amp;SERVICE;</w:t>
            </w:r>
          </w:p>
        </w:tc>
        <w:tc>
          <w:tcPr>
            <w:tcW w:w="0" w:type="auto"/>
          </w:tcPr>
          <w:p w14:paraId="24F7C6D9" w14:textId="77777777" w:rsidR="00317155" w:rsidRDefault="00000000">
            <w:r>
              <w:t>is substituted by</w:t>
            </w:r>
          </w:p>
        </w:tc>
        <w:tc>
          <w:tcPr>
            <w:tcW w:w="0" w:type="auto"/>
          </w:tcPr>
          <w:p w14:paraId="50944720" w14:textId="77777777" w:rsidR="00317155" w:rsidRDefault="00000000">
            <w:r>
              <w:t>MonitorService</w:t>
            </w:r>
          </w:p>
        </w:tc>
      </w:tr>
      <w:tr w:rsidR="00317155" w14:paraId="3A4DE92A" w14:textId="77777777">
        <w:tc>
          <w:tcPr>
            <w:tcW w:w="0" w:type="auto"/>
          </w:tcPr>
          <w:p w14:paraId="46D92003" w14:textId="77777777" w:rsidR="00317155" w:rsidRDefault="00000000">
            <w:r>
              <w:t>&amp;OUTPUTDATAPOINT_1;</w:t>
            </w:r>
          </w:p>
        </w:tc>
        <w:tc>
          <w:tcPr>
            <w:tcW w:w="0" w:type="auto"/>
          </w:tcPr>
          <w:p w14:paraId="12ADEBF5" w14:textId="77777777" w:rsidR="00317155" w:rsidRDefault="00000000">
            <w:r>
              <w:t>is substituted by</w:t>
            </w:r>
          </w:p>
        </w:tc>
        <w:tc>
          <w:tcPr>
            <w:tcW w:w="0" w:type="auto"/>
          </w:tcPr>
          <w:p w14:paraId="3541D9D1" w14:textId="77777777" w:rsidR="00317155" w:rsidRDefault="00000000">
            <w:r>
              <w:t>WashingMachineStatus</w:t>
            </w:r>
          </w:p>
        </w:tc>
      </w:tr>
      <w:tr w:rsidR="00317155" w14:paraId="4EE8C97B" w14:textId="77777777">
        <w:tc>
          <w:tcPr>
            <w:tcW w:w="0" w:type="auto"/>
          </w:tcPr>
          <w:p w14:paraId="59F6B99D" w14:textId="77777777" w:rsidR="00317155" w:rsidRDefault="00000000">
            <w:r>
              <w:t>&amp;TYPENAME_1;</w:t>
            </w:r>
          </w:p>
        </w:tc>
        <w:tc>
          <w:tcPr>
            <w:tcW w:w="0" w:type="auto"/>
          </w:tcPr>
          <w:p w14:paraId="693B8F34" w14:textId="77777777" w:rsidR="00317155" w:rsidRDefault="00000000">
            <w:r>
              <w:t>is substituted by</w:t>
            </w:r>
          </w:p>
        </w:tc>
        <w:tc>
          <w:tcPr>
            <w:tcW w:w="0" w:type="auto"/>
          </w:tcPr>
          <w:p w14:paraId="2CF1AF8F" w14:textId="77777777" w:rsidR="00317155" w:rsidRDefault="00000000">
            <w:r>
              <w:t>WashingMachineStatusType</w:t>
            </w:r>
          </w:p>
        </w:tc>
      </w:tr>
      <w:tr w:rsidR="00317155" w14:paraId="6F93DD5F" w14:textId="77777777">
        <w:tc>
          <w:tcPr>
            <w:tcW w:w="0" w:type="auto"/>
          </w:tcPr>
          <w:p w14:paraId="538646EE" w14:textId="77777777" w:rsidR="00317155" w:rsidRDefault="00000000">
            <w:r>
              <w:t>&amp;SIMPLEDATATYPE;</w:t>
            </w:r>
          </w:p>
        </w:tc>
        <w:tc>
          <w:tcPr>
            <w:tcW w:w="0" w:type="auto"/>
          </w:tcPr>
          <w:p w14:paraId="615BEABB" w14:textId="77777777" w:rsidR="00317155" w:rsidRDefault="00000000">
            <w:r>
              <w:t>is substituted by</w:t>
            </w:r>
          </w:p>
        </w:tc>
        <w:tc>
          <w:tcPr>
            <w:tcW w:w="0" w:type="auto"/>
          </w:tcPr>
          <w:p w14:paraId="1E48F2B5" w14:textId="77777777" w:rsidR="00317155" w:rsidRDefault="00000000">
            <w:r>
              <w:t>xs:string</w:t>
            </w:r>
          </w:p>
        </w:tc>
      </w:tr>
      <w:tr w:rsidR="00317155" w14:paraId="7FC3DC0D" w14:textId="77777777">
        <w:tc>
          <w:tcPr>
            <w:tcW w:w="0" w:type="auto"/>
          </w:tcPr>
          <w:p w14:paraId="16A07AA1" w14:textId="77777777" w:rsidR="00317155" w:rsidRDefault="00000000">
            <w:r>
              <w:t>&amp;RESTRICTIONVALUE;</w:t>
            </w:r>
          </w:p>
        </w:tc>
        <w:tc>
          <w:tcPr>
            <w:tcW w:w="0" w:type="auto"/>
          </w:tcPr>
          <w:p w14:paraId="258D225F" w14:textId="77777777" w:rsidR="00317155" w:rsidRDefault="00000000">
            <w:r>
              <w:t>is substituted by</w:t>
            </w:r>
          </w:p>
        </w:tc>
        <w:tc>
          <w:tcPr>
            <w:tcW w:w="0" w:type="auto"/>
          </w:tcPr>
          <w:p w14:paraId="326C4C9C" w14:textId="77777777" w:rsidR="00317155" w:rsidRDefault="00000000">
            <w:r>
              <w:t>“WASHING”</w:t>
            </w:r>
          </w:p>
        </w:tc>
      </w:tr>
    </w:tbl>
    <w:p w14:paraId="17DDE7B2" w14:textId="77777777" w:rsidR="00317155" w:rsidRDefault="00000000">
      <w:pPr>
        <w:pStyle w:val="BodyText"/>
      </w:pPr>
      <w:r>
        <w:t xml:space="preserve">The XSD in the </w:t>
      </w:r>
      <w:r>
        <w:rPr>
          <w:i/>
          <w:iCs/>
        </w:rPr>
        <w:t>&lt;contentInstance&gt;</w:t>
      </w:r>
      <w:r>
        <w:t xml:space="preserve"> with resource name MonitorService.xsd will contain:</w:t>
      </w:r>
    </w:p>
    <w:p w14:paraId="370E4CA4" w14:textId="77777777" w:rsidR="00317155" w:rsidRDefault="00000000">
      <w:pPr>
        <w:pStyle w:val="SourceCode"/>
      </w:pPr>
      <w:r>
        <w:rPr>
          <w:rStyle w:val="FunctionTok"/>
        </w:rPr>
        <w:t>&lt;?xml</w:t>
      </w:r>
      <w:r>
        <w:rPr>
          <w:rStyle w:val="OtherTok"/>
        </w:rPr>
        <w:t xml:space="preserve"> version=</w:t>
      </w:r>
      <w:r>
        <w:rPr>
          <w:rStyle w:val="StringTok"/>
        </w:rPr>
        <w:t>"1.0"</w:t>
      </w:r>
      <w:r>
        <w:rPr>
          <w:rStyle w:val="OtherTok"/>
        </w:rPr>
        <w:t xml:space="preserve"> encoding=</w:t>
      </w:r>
      <w:r>
        <w:rPr>
          <w:rStyle w:val="StringTok"/>
        </w:rPr>
        <w:t>"UTF-8"</w:t>
      </w:r>
      <w:r>
        <w:rPr>
          <w:rStyle w:val="FunctionTok"/>
        </w:rPr>
        <w:t>?&gt;</w:t>
      </w:r>
      <w:r>
        <w:br/>
      </w:r>
      <w:r>
        <w:rPr>
          <w:rStyle w:val="CommentTok"/>
        </w:rPr>
        <w:t xml:space="preserve">&lt;!-- </w:t>
      </w:r>
      <w:r>
        <w:br/>
      </w:r>
      <w:r>
        <w:rPr>
          <w:rStyle w:val="CommentTok"/>
        </w:rPr>
        <w:t>Copyright Notification</w:t>
      </w:r>
      <w:r>
        <w:br/>
      </w:r>
      <w:r>
        <w:br/>
      </w:r>
      <w:r>
        <w:rPr>
          <w:rStyle w:val="CommentTok"/>
        </w:rPr>
        <w:t xml:space="preserve">The oneM2M Partners authorize you to copy this document, provided that you retain all copyright and other proprietary notices </w:t>
      </w:r>
      <w:r>
        <w:br/>
      </w:r>
      <w:r>
        <w:rPr>
          <w:rStyle w:val="CommentTok"/>
        </w:rPr>
        <w:t xml:space="preserve">contained in the original materials on any copies of the materials and that you comply strictly with these terms. </w:t>
      </w:r>
      <w:r>
        <w:br/>
      </w:r>
      <w:r>
        <w:rPr>
          <w:rStyle w:val="CommentTok"/>
        </w:rPr>
        <w:t xml:space="preserve">This copyright permission does not constitute an endorsement of the products or services, nor does it encompass the granting of </w:t>
      </w:r>
      <w:r>
        <w:br/>
      </w:r>
      <w:r>
        <w:rPr>
          <w:rStyle w:val="CommentTok"/>
        </w:rPr>
        <w:t xml:space="preserve">any patent rights. The oneM2M Partners assume no responsibility for errors or omissions in this document. </w:t>
      </w:r>
      <w:r>
        <w:br/>
      </w:r>
      <w:r>
        <w:rPr>
          <w:rStyle w:val="CommentTok"/>
        </w:rPr>
        <w:t>© 2016, oneM2M Partners Type 1 (ARIB, ATIS, CCSA, ETSI, TIA, TSDSI, TTA, TTC). A</w:t>
      </w:r>
      <w:r>
        <w:rPr>
          <w:rStyle w:val="CommentTok"/>
        </w:rPr>
        <w:lastRenderedPageBreak/>
        <w:t>ll rights reserved.</w:t>
      </w:r>
      <w:r>
        <w:br/>
      </w:r>
      <w:r>
        <w:br/>
      </w:r>
      <w:r>
        <w:rPr>
          <w:rStyle w:val="CommentTok"/>
        </w:rPr>
        <w:t xml:space="preserve">Notice of Disclaimer &amp; Limitation of Liability </w:t>
      </w:r>
      <w:r>
        <w:br/>
      </w:r>
      <w:r>
        <w:br/>
      </w:r>
      <w:r>
        <w:rPr>
          <w:rStyle w:val="CommentTok"/>
        </w:rPr>
        <w:t xml:space="preserve">The information provided in this document is directed solely to professionals who have the appropriate degree of experience to understand </w:t>
      </w:r>
      <w:r>
        <w:br/>
      </w:r>
      <w:r>
        <w:rPr>
          <w:rStyle w:val="CommentTok"/>
        </w:rPr>
        <w:t xml:space="preserve">and interpret its contents in accordance with generally accepted engineering or other professional standards and applicable regulations. </w:t>
      </w:r>
      <w:r>
        <w:br/>
      </w:r>
      <w:r>
        <w:rPr>
          <w:rStyle w:val="CommentTok"/>
        </w:rPr>
        <w:t xml:space="preserve">No recommendation as to products or vendors is made or should be implied. </w:t>
      </w:r>
      <w:r>
        <w:br/>
      </w:r>
      <w:r>
        <w:br/>
      </w:r>
      <w:r>
        <w:rPr>
          <w:rStyle w:val="CommentTok"/>
        </w:rPr>
        <w:t xml:space="preserve">NO REPRESENTATION OR WARRANTY IS MADE THAT THE INFORMATION IS TECHNICALLY ACCURATE OR SUFFICIENT OR CONFORMS TO ANY STATUTE, </w:t>
      </w:r>
      <w:r>
        <w:br/>
      </w:r>
      <w:r>
        <w:rPr>
          <w:rStyle w:val="CommentTok"/>
        </w:rPr>
        <w:t xml:space="preserve">GOVERNMENTAL RULE OR REGULATION, AND FURTHER, NO REPRESENTATION OR WARRANTY IS MADE OF MERCHANTABILITY OR FITNESS FOR ANY </w:t>
      </w:r>
      <w:r>
        <w:br/>
      </w:r>
      <w:r>
        <w:rPr>
          <w:rStyle w:val="CommentTok"/>
        </w:rPr>
        <w:t xml:space="preserve">PARTICULAR PURPOSE OR AGAINST INFRINGEMENT OF INTELLECTUAL PROPERTY RIGHTS. </w:t>
      </w:r>
      <w:r>
        <w:br/>
      </w:r>
      <w:r>
        <w:rPr>
          <w:rStyle w:val="CommentTok"/>
        </w:rPr>
        <w:t xml:space="preserve">NO oneM2M PARTNER TYPE 1 SHALL BE LIABLE, BEYOND THE AMOUNT OF ANY SUM RECEIVED IN PAYMENT BY THAT PARTNER FOR THIS DOCUMENT, WITH RESPECT TO </w:t>
      </w:r>
      <w:r>
        <w:br/>
      </w:r>
      <w:r>
        <w:rPr>
          <w:rStyle w:val="CommentTok"/>
        </w:rPr>
        <w:t xml:space="preserve">ANY CLAIM, AND IN NO EVENT SHALL oneM2M BE LIABLE FOR LOST PROFITS OR OTHER INCIDENTAL OR CONSEQUENTIAL DAMAGES. </w:t>
      </w:r>
      <w:r>
        <w:br/>
      </w:r>
      <w:r>
        <w:rPr>
          <w:rStyle w:val="CommentTok"/>
        </w:rPr>
        <w:t>oneM2M EXPRESSLY ADVISES ANY AND ALL USE OF OR RELIANCE UPON THIS INFORMATION PROVIDED IN THIS DOCUMENT IS AT THE RISK OF THE USER.</w:t>
      </w:r>
      <w:r>
        <w:br/>
      </w:r>
      <w:r>
        <w:br/>
      </w:r>
      <w:r>
        <w:rPr>
          <w:rStyle w:val="CommentTok"/>
        </w:rPr>
        <w:t>--&gt;</w:t>
      </w:r>
      <w:r>
        <w:br/>
      </w:r>
      <w:r>
        <w:rPr>
          <w:rStyle w:val="NormalTok"/>
        </w:rPr>
        <w:t>&lt;</w:t>
      </w:r>
      <w:r>
        <w:rPr>
          <w:rStyle w:val="KeywordTok"/>
        </w:rPr>
        <w:t>xs:schema</w:t>
      </w:r>
      <w:r>
        <w:rPr>
          <w:rStyle w:val="OtherTok"/>
        </w:rPr>
        <w:t xml:space="preserve"> xmlns=</w:t>
      </w:r>
      <w:r>
        <w:rPr>
          <w:rStyle w:val="StringTok"/>
        </w:rPr>
        <w:t>"http://www.w3.org/2001/XMLSchema"</w:t>
      </w:r>
      <w:r>
        <w:rPr>
          <w:rStyle w:val="OtherTok"/>
        </w:rPr>
        <w:t xml:space="preserve"> targetNamespace=</w:t>
      </w:r>
      <w:r>
        <w:rPr>
          <w:rStyle w:val="StringTok"/>
        </w:rPr>
        <w:t>"www.XYZ.com_WashingMachines"</w:t>
      </w:r>
      <w:r>
        <w:br/>
      </w:r>
      <w:r>
        <w:rPr>
          <w:rStyle w:val="OtherTok"/>
        </w:rPr>
        <w:t xml:space="preserve">    xmlns:xs=</w:t>
      </w:r>
      <w:r>
        <w:rPr>
          <w:rStyle w:val="StringTok"/>
        </w:rPr>
        <w:t>"http://www.w3.org/2001/XMLSchema"</w:t>
      </w:r>
      <w:r>
        <w:br/>
      </w:r>
      <w:r>
        <w:rPr>
          <w:rStyle w:val="OtherTok"/>
        </w:rPr>
        <w:t xml:space="preserve">    xmlns:m2m=</w:t>
      </w:r>
      <w:r>
        <w:rPr>
          <w:rStyle w:val="StringTok"/>
        </w:rPr>
        <w:t>"http://www.onem2m.org/xml/protocols"</w:t>
      </w:r>
      <w:r>
        <w:rPr>
          <w:rStyle w:val="NormalTok"/>
        </w:rPr>
        <w:t xml:space="preserve"> </w:t>
      </w:r>
      <w:r>
        <w:br/>
      </w:r>
      <w:r>
        <w:rPr>
          <w:rStyle w:val="OtherTok"/>
        </w:rPr>
        <w:t xml:space="preserve">    xmlns:obi=</w:t>
      </w:r>
      <w:r>
        <w:rPr>
          <w:rStyle w:val="StringTok"/>
        </w:rPr>
        <w:t>"www.XYZ.com_WashingMachines"</w:t>
      </w:r>
      <w:r>
        <w:br/>
      </w:r>
      <w:r>
        <w:rPr>
          <w:rStyle w:val="OtherTok"/>
        </w:rPr>
        <w:t xml:space="preserve">    elementFormDefault=</w:t>
      </w:r>
      <w:r>
        <w:rPr>
          <w:rStyle w:val="StringTok"/>
        </w:rPr>
        <w:t>"unqualified"</w:t>
      </w:r>
      <w:r>
        <w:rPr>
          <w:rStyle w:val="OtherTok"/>
        </w:rPr>
        <w:t xml:space="preserve"> attributeFormDefault=</w:t>
      </w:r>
      <w:r>
        <w:rPr>
          <w:rStyle w:val="StringTok"/>
        </w:rPr>
        <w:t>"unqualified"</w:t>
      </w:r>
      <w:r>
        <w:rPr>
          <w:rStyle w:val="NormalTok"/>
        </w:rPr>
        <w:t>&gt;</w:t>
      </w:r>
      <w:r>
        <w:br/>
      </w:r>
      <w:r>
        <w:rPr>
          <w:rStyle w:val="NormalTok"/>
        </w:rPr>
        <w:t xml:space="preserve">    </w:t>
      </w:r>
      <w:r>
        <w:br/>
      </w:r>
      <w:r>
        <w:rPr>
          <w:rStyle w:val="NormalTok"/>
        </w:rPr>
        <w:t xml:space="preserve">    </w:t>
      </w:r>
      <w:r>
        <w:br/>
      </w:r>
      <w:r>
        <w:rPr>
          <w:rStyle w:val="NormalTok"/>
        </w:rPr>
        <w:t xml:space="preserve">    &lt;</w:t>
      </w:r>
      <w:r>
        <w:rPr>
          <w:rStyle w:val="KeywordTok"/>
        </w:rPr>
        <w:t>xs:import</w:t>
      </w:r>
      <w:r>
        <w:rPr>
          <w:rStyle w:val="OtherTok"/>
        </w:rPr>
        <w:t xml:space="preserve"> namespace=</w:t>
      </w:r>
      <w:r>
        <w:rPr>
          <w:rStyle w:val="StringTok"/>
        </w:rPr>
        <w:t>"http://www.onem2m.org/xml/protocols"</w:t>
      </w:r>
      <w:r>
        <w:rPr>
          <w:rStyle w:val="OtherTok"/>
        </w:rPr>
        <w:t xml:space="preserve"> schemaLocation=</w:t>
      </w:r>
      <w:r>
        <w:rPr>
          <w:rStyle w:val="StringTok"/>
        </w:rPr>
        <w:t>"CDT-semanticDescriptor-v3_0_0.xsd"</w:t>
      </w:r>
      <w:r>
        <w:rPr>
          <w:rStyle w:val="NormalTok"/>
        </w:rPr>
        <w:t>/&gt;</w:t>
      </w:r>
      <w:r>
        <w:br/>
      </w:r>
      <w:r>
        <w:rPr>
          <w:rStyle w:val="NormalTok"/>
        </w:rPr>
        <w:t xml:space="preserve">    &lt;</w:t>
      </w:r>
      <w:r>
        <w:rPr>
          <w:rStyle w:val="KeywordTok"/>
        </w:rPr>
        <w:t>xs:import</w:t>
      </w:r>
      <w:r>
        <w:rPr>
          <w:rStyle w:val="OtherTok"/>
        </w:rPr>
        <w:t xml:space="preserve"> namespace=</w:t>
      </w:r>
      <w:r>
        <w:rPr>
          <w:rStyle w:val="StringTok"/>
        </w:rPr>
        <w:t>"http://www.onem2m.org/xml/protocols"</w:t>
      </w:r>
      <w:r>
        <w:rPr>
          <w:rStyle w:val="OtherTok"/>
        </w:rPr>
        <w:t xml:space="preserve"> schemaLocation=</w:t>
      </w:r>
      <w:r>
        <w:rPr>
          <w:rStyle w:val="StringTok"/>
        </w:rPr>
        <w:t>"CDT-subscription-v3_0_0.xsd"</w:t>
      </w:r>
      <w:r>
        <w:rPr>
          <w:rStyle w:val="NormalTok"/>
        </w:rPr>
        <w:t>/&gt;</w:t>
      </w:r>
      <w:r>
        <w:br/>
      </w:r>
      <w:r>
        <w:rPr>
          <w:rStyle w:val="NormalTok"/>
        </w:rPr>
        <w:t xml:space="preserve">    </w:t>
      </w:r>
      <w:r>
        <w:br/>
      </w:r>
      <w:r>
        <w:rPr>
          <w:rStyle w:val="NormalTok"/>
        </w:rPr>
        <w:t xml:space="preserve"> </w:t>
      </w:r>
      <w:r>
        <w:br/>
      </w:r>
      <w:r>
        <w:rPr>
          <w:rStyle w:val="NormalTok"/>
        </w:rPr>
        <w:t xml:space="preserve">    </w:t>
      </w:r>
      <w:r>
        <w:br/>
      </w:r>
      <w:r>
        <w:rPr>
          <w:rStyle w:val="NormalTok"/>
        </w:rPr>
        <w:t xml:space="preserve">    &lt;</w:t>
      </w:r>
      <w:r>
        <w:rPr>
          <w:rStyle w:val="KeywordTok"/>
        </w:rPr>
        <w:t>xs:element</w:t>
      </w:r>
      <w:r>
        <w:rPr>
          <w:rStyle w:val="OtherTok"/>
        </w:rPr>
        <w:t xml:space="preserve"> name=</w:t>
      </w:r>
      <w:r>
        <w:rPr>
          <w:rStyle w:val="StringTok"/>
        </w:rPr>
        <w:t>"MonitorService"</w:t>
      </w:r>
      <w:r>
        <w:rPr>
          <w:rStyle w:val="OtherTok"/>
        </w:rPr>
        <w:t xml:space="preserve"> substitutionGroup=</w:t>
      </w:r>
      <w:r>
        <w:rPr>
          <w:rStyle w:val="StringTok"/>
        </w:rPr>
        <w:t>"m2m:sg_flexContainerResource"</w:t>
      </w:r>
      <w:r>
        <w:rPr>
          <w:rStyle w:val="NormalTok"/>
        </w:rPr>
        <w:t>&gt;</w:t>
      </w:r>
      <w:r>
        <w:br/>
      </w:r>
      <w:r>
        <w:rPr>
          <w:rStyle w:val="NormalTok"/>
        </w:rPr>
        <w:t xml:space="preserve">        &lt;</w:t>
      </w:r>
      <w:r>
        <w:rPr>
          <w:rStyle w:val="KeywordTok"/>
        </w:rPr>
        <w:t>xs:complexType</w:t>
      </w:r>
      <w:r>
        <w:rPr>
          <w:rStyle w:val="NormalTok"/>
        </w:rPr>
        <w:t>&gt;</w:t>
      </w:r>
      <w:r>
        <w:br/>
      </w:r>
      <w:r>
        <w:rPr>
          <w:rStyle w:val="NormalTok"/>
        </w:rPr>
        <w:t xml:space="preserve">            &lt;</w:t>
      </w:r>
      <w:r>
        <w:rPr>
          <w:rStyle w:val="KeywordTok"/>
        </w:rPr>
        <w:t>xs:complexContent</w:t>
      </w:r>
      <w:r>
        <w:rPr>
          <w:rStyle w:val="NormalTok"/>
        </w:rPr>
        <w:t>&gt;</w:t>
      </w:r>
      <w:r>
        <w:br/>
      </w:r>
      <w:r>
        <w:rPr>
          <w:rStyle w:val="NormalTok"/>
        </w:rPr>
        <w:t xml:space="preserve">                </w:t>
      </w:r>
      <w:r>
        <w:rPr>
          <w:rStyle w:val="CommentTok"/>
        </w:rPr>
        <w:t>&lt;!-- Inherit Common Attributes from data type "flexContainerResource" --&gt;</w:t>
      </w:r>
      <w:r>
        <w:br/>
      </w:r>
      <w:r>
        <w:rPr>
          <w:rStyle w:val="NormalTok"/>
        </w:rPr>
        <w:t xml:space="preserve">                &lt;</w:t>
      </w:r>
      <w:r>
        <w:rPr>
          <w:rStyle w:val="KeywordTok"/>
        </w:rPr>
        <w:t>xs:extension</w:t>
      </w:r>
      <w:r>
        <w:rPr>
          <w:rStyle w:val="OtherTok"/>
        </w:rPr>
        <w:t xml:space="preserve"> base=</w:t>
      </w:r>
      <w:r>
        <w:rPr>
          <w:rStyle w:val="StringTok"/>
        </w:rPr>
        <w:t>"m2m:flexContainerResource"</w:t>
      </w:r>
      <w:r>
        <w:rPr>
          <w:rStyle w:val="NormalTok"/>
        </w:rPr>
        <w:t>&gt;</w:t>
      </w:r>
      <w:r>
        <w:br/>
      </w:r>
      <w:r>
        <w:rPr>
          <w:rStyle w:val="NormalTok"/>
        </w:rPr>
        <w:t xml:space="preserve">                    &lt;</w:t>
      </w:r>
      <w:r>
        <w:rPr>
          <w:rStyle w:val="KeywordTok"/>
        </w:rPr>
        <w:t>xs:sequence</w:t>
      </w:r>
      <w:r>
        <w:rPr>
          <w:rStyle w:val="NormalTok"/>
        </w:rPr>
        <w:t>&gt;</w:t>
      </w:r>
      <w:r>
        <w:br/>
      </w:r>
      <w:r>
        <w:rPr>
          <w:rStyle w:val="NormalTok"/>
        </w:rPr>
        <w:t xml:space="preserve">                        </w:t>
      </w:r>
      <w:r>
        <w:br/>
      </w:r>
      <w:r>
        <w:rPr>
          <w:rStyle w:val="NormalTok"/>
        </w:rPr>
        <w:t xml:space="preserve">                        </w:t>
      </w:r>
      <w:r>
        <w:rPr>
          <w:rStyle w:val="CommentTok"/>
        </w:rPr>
        <w:t>&lt;!-- Resource Specific Attributes --&gt;</w:t>
      </w:r>
      <w:r>
        <w:br/>
      </w:r>
      <w:r>
        <w:rPr>
          <w:rStyle w:val="NormalTok"/>
        </w:rPr>
        <w:t xml:space="preserve">                        </w:t>
      </w:r>
      <w:r>
        <w:br/>
      </w:r>
      <w:r>
        <w:rPr>
          <w:rStyle w:val="NormalTok"/>
        </w:rPr>
        <w:t xml:space="preserve">                        </w:t>
      </w:r>
      <w:r>
        <w:rPr>
          <w:rStyle w:val="CommentTok"/>
        </w:rPr>
        <w:t>&lt;!-- all Input- and OutputDatapoints are listed here as custom attributes --&gt;</w:t>
      </w:r>
      <w:r>
        <w:br/>
      </w:r>
      <w:r>
        <w:rPr>
          <w:rStyle w:val="NormalTok"/>
        </w:rPr>
        <w:t xml:space="preserve">                        &lt;</w:t>
      </w:r>
      <w:r>
        <w:rPr>
          <w:rStyle w:val="KeywordTok"/>
        </w:rPr>
        <w:t>xs:element</w:t>
      </w:r>
      <w:r>
        <w:rPr>
          <w:rStyle w:val="OtherTok"/>
        </w:rPr>
        <w:t xml:space="preserve"> name=</w:t>
      </w:r>
      <w:r>
        <w:rPr>
          <w:rStyle w:val="StringTok"/>
        </w:rPr>
        <w:t>"WashingMachineStatus"</w:t>
      </w:r>
      <w:r>
        <w:rPr>
          <w:rStyle w:val="OtherTok"/>
        </w:rPr>
        <w:t xml:space="preserve"> type=</w:t>
      </w:r>
      <w:r>
        <w:rPr>
          <w:rStyle w:val="StringTok"/>
        </w:rPr>
        <w:t>"obi:WashingMachineStatusType"</w:t>
      </w:r>
      <w:r>
        <w:rPr>
          <w:rStyle w:val="OtherTok"/>
        </w:rPr>
        <w:t xml:space="preserve"> minOccurs=</w:t>
      </w:r>
      <w:r>
        <w:rPr>
          <w:rStyle w:val="StringTok"/>
        </w:rPr>
        <w:t>"0"</w:t>
      </w:r>
      <w:r>
        <w:rPr>
          <w:rStyle w:val="NormalTok"/>
        </w:rPr>
        <w:t>/&gt;</w:t>
      </w:r>
      <w:r>
        <w:br/>
      </w:r>
      <w:r>
        <w:rPr>
          <w:rStyle w:val="NormalTok"/>
        </w:rPr>
        <w:t xml:space="preserve">                        </w:t>
      </w:r>
      <w:r>
        <w:br/>
      </w:r>
      <w:r>
        <w:rPr>
          <w:rStyle w:val="NormalTok"/>
        </w:rPr>
        <w:t xml:space="preserve">                        </w:t>
      </w:r>
      <w:r>
        <w:br/>
      </w:r>
      <w:r>
        <w:rPr>
          <w:rStyle w:val="NormalTok"/>
        </w:rPr>
        <w:t xml:space="preserve">                        </w:t>
      </w:r>
      <w:r>
        <w:rPr>
          <w:rStyle w:val="CommentTok"/>
        </w:rPr>
        <w:t>&lt;!-- Child Resources --&gt;</w:t>
      </w:r>
      <w:r>
        <w:br/>
      </w:r>
      <w:r>
        <w:rPr>
          <w:rStyle w:val="NormalTok"/>
        </w:rPr>
        <w:t xml:space="preserve">                        </w:t>
      </w:r>
      <w:r>
        <w:br/>
      </w:r>
      <w:r>
        <w:rPr>
          <w:rStyle w:val="NormalTok"/>
        </w:rPr>
        <w:t xml:space="preserve">                        &lt;</w:t>
      </w:r>
      <w:r>
        <w:rPr>
          <w:rStyle w:val="KeywordTok"/>
        </w:rPr>
        <w:t>xs:choice</w:t>
      </w:r>
      <w:r>
        <w:rPr>
          <w:rStyle w:val="OtherTok"/>
        </w:rPr>
        <w:t xml:space="preserve"> minOccurs=</w:t>
      </w:r>
      <w:r>
        <w:rPr>
          <w:rStyle w:val="StringTok"/>
        </w:rPr>
        <w:t>"0"</w:t>
      </w:r>
      <w:r>
        <w:rPr>
          <w:rStyle w:val="OtherTok"/>
        </w:rPr>
        <w:t xml:space="preserve"> maxOccurs=</w:t>
      </w:r>
      <w:r>
        <w:rPr>
          <w:rStyle w:val="StringTok"/>
        </w:rPr>
        <w:t>"1"</w:t>
      </w:r>
      <w:r>
        <w:rPr>
          <w:rStyle w:val="NormalTok"/>
        </w:rPr>
        <w:t>&gt;</w:t>
      </w:r>
      <w:r>
        <w:br/>
      </w:r>
      <w:r>
        <w:rPr>
          <w:rStyle w:val="NormalTok"/>
        </w:rPr>
        <w:t xml:space="preserve">                            &lt;</w:t>
      </w:r>
      <w:r>
        <w:rPr>
          <w:rStyle w:val="KeywordTok"/>
        </w:rPr>
        <w:t>xs:element</w:t>
      </w:r>
      <w:r>
        <w:rPr>
          <w:rStyle w:val="OtherTok"/>
        </w:rPr>
        <w:t xml:space="preserve"> name=</w:t>
      </w:r>
      <w:r>
        <w:rPr>
          <w:rStyle w:val="StringTok"/>
        </w:rPr>
        <w:t>"childResource"</w:t>
      </w:r>
      <w:r>
        <w:rPr>
          <w:rStyle w:val="OtherTok"/>
        </w:rPr>
        <w:t xml:space="preserve"> type=</w:t>
      </w:r>
      <w:r>
        <w:rPr>
          <w:rStyle w:val="StringTok"/>
        </w:rPr>
        <w:t>"m2m:childResourceRef"</w:t>
      </w:r>
      <w:r>
        <w:rPr>
          <w:rStyle w:val="OtherTok"/>
        </w:rPr>
        <w:t xml:space="preserve"> minOccurs=</w:t>
      </w:r>
      <w:r>
        <w:rPr>
          <w:rStyle w:val="StringTok"/>
        </w:rPr>
        <w:t>"1"</w:t>
      </w:r>
      <w:r>
        <w:rPr>
          <w:rStyle w:val="OtherTok"/>
        </w:rPr>
        <w:t xml:space="preserve"> maxOccurs=</w:t>
      </w:r>
      <w:r>
        <w:rPr>
          <w:rStyle w:val="StringTok"/>
        </w:rPr>
        <w:t>"unbounded"</w:t>
      </w:r>
      <w:r>
        <w:rPr>
          <w:rStyle w:val="NormalTok"/>
        </w:rPr>
        <w:t>/&gt;</w:t>
      </w:r>
      <w:r>
        <w:br/>
      </w:r>
      <w:r>
        <w:rPr>
          <w:rStyle w:val="NormalTok"/>
        </w:rPr>
        <w:t xml:space="preserve">                            &lt;</w:t>
      </w:r>
      <w:r>
        <w:rPr>
          <w:rStyle w:val="KeywordTok"/>
        </w:rPr>
        <w:t>xs:choice</w:t>
      </w:r>
      <w:r>
        <w:rPr>
          <w:rStyle w:val="OtherTok"/>
        </w:rPr>
        <w:t xml:space="preserve"> minOccurs=</w:t>
      </w:r>
      <w:r>
        <w:rPr>
          <w:rStyle w:val="StringTok"/>
        </w:rPr>
        <w:t>"1"</w:t>
      </w:r>
      <w:r>
        <w:rPr>
          <w:rStyle w:val="OtherTok"/>
        </w:rPr>
        <w:t xml:space="preserve"> maxOccurs=</w:t>
      </w:r>
      <w:r>
        <w:rPr>
          <w:rStyle w:val="StringTok"/>
        </w:rPr>
        <w:t>"unbounded"</w:t>
      </w:r>
      <w:r>
        <w:rPr>
          <w:rStyle w:val="NormalTok"/>
        </w:rPr>
        <w:t>&gt;</w:t>
      </w:r>
      <w:r>
        <w:br/>
      </w:r>
      <w:r>
        <w:rPr>
          <w:rStyle w:val="NormalTok"/>
        </w:rPr>
        <w:t xml:space="preserve">                                </w:t>
      </w:r>
      <w:r>
        <w:br/>
      </w:r>
      <w:r>
        <w:rPr>
          <w:rStyle w:val="NormalTok"/>
        </w:rPr>
        <w:t xml:space="preserve">                                </w:t>
      </w:r>
      <w:r>
        <w:rPr>
          <w:rStyle w:val="CommentTok"/>
        </w:rPr>
        <w:t>&lt;!-- Service specific Child Resources (Operation</w:t>
      </w:r>
      <w:r>
        <w:rPr>
          <w:rStyle w:val="CommentTok"/>
        </w:rPr>
        <w:lastRenderedPageBreak/>
        <w:t>s of the Service) --&gt;</w:t>
      </w:r>
      <w:r>
        <w:br/>
      </w:r>
      <w:r>
        <w:rPr>
          <w:rStyle w:val="NormalTok"/>
        </w:rPr>
        <w:t xml:space="preserve">                                </w:t>
      </w:r>
      <w:r>
        <w:br/>
      </w:r>
      <w:r>
        <w:rPr>
          <w:rStyle w:val="NormalTok"/>
        </w:rPr>
        <w:t xml:space="preserve">                                </w:t>
      </w:r>
      <w:r>
        <w:rPr>
          <w:rStyle w:val="CommentTok"/>
        </w:rPr>
        <w:t>&lt;!-- Common Child Resources --&gt;</w:t>
      </w:r>
      <w:r>
        <w:br/>
      </w:r>
      <w:r>
        <w:rPr>
          <w:rStyle w:val="NormalTok"/>
        </w:rPr>
        <w:t xml:space="preserve">                                </w:t>
      </w:r>
      <w:r>
        <w:br/>
      </w:r>
      <w:r>
        <w:rPr>
          <w:rStyle w:val="NormalTok"/>
        </w:rPr>
        <w:t xml:space="preserve">                                &lt;</w:t>
      </w:r>
      <w:r>
        <w:rPr>
          <w:rStyle w:val="KeywordTok"/>
        </w:rPr>
        <w:t>xs:element</w:t>
      </w:r>
      <w:r>
        <w:rPr>
          <w:rStyle w:val="OtherTok"/>
        </w:rPr>
        <w:t xml:space="preserve"> ref=</w:t>
      </w:r>
      <w:r>
        <w:rPr>
          <w:rStyle w:val="StringTok"/>
        </w:rPr>
        <w:t>"m2m:semanticDescriptor"</w:t>
      </w:r>
      <w:r>
        <w:rPr>
          <w:rStyle w:val="NormalTok"/>
        </w:rPr>
        <w:t>/&gt;</w:t>
      </w:r>
      <w:r>
        <w:br/>
      </w:r>
      <w:r>
        <w:rPr>
          <w:rStyle w:val="NormalTok"/>
        </w:rPr>
        <w:t xml:space="preserve">                                &lt;</w:t>
      </w:r>
      <w:r>
        <w:rPr>
          <w:rStyle w:val="KeywordTok"/>
        </w:rPr>
        <w:t>xs:element</w:t>
      </w:r>
      <w:r>
        <w:rPr>
          <w:rStyle w:val="OtherTok"/>
        </w:rPr>
        <w:t xml:space="preserve"> ref=</w:t>
      </w:r>
      <w:r>
        <w:rPr>
          <w:rStyle w:val="StringTok"/>
        </w:rPr>
        <w:t>"m2m:subscription"</w:t>
      </w:r>
      <w:r>
        <w:rPr>
          <w:rStyle w:val="NormalTok"/>
        </w:rPr>
        <w:t>/&gt;</w:t>
      </w:r>
      <w:r>
        <w:br/>
      </w:r>
      <w:r>
        <w:rPr>
          <w:rStyle w:val="NormalTok"/>
        </w:rPr>
        <w:t xml:space="preserve">                                </w:t>
      </w:r>
      <w:r>
        <w:br/>
      </w:r>
      <w:r>
        <w:rPr>
          <w:rStyle w:val="NormalTok"/>
        </w:rPr>
        <w:t xml:space="preserve">                            &lt;/</w:t>
      </w:r>
      <w:r>
        <w:rPr>
          <w:rStyle w:val="KeywordTok"/>
        </w:rPr>
        <w:t>xs:choice</w:t>
      </w:r>
      <w:r>
        <w:rPr>
          <w:rStyle w:val="NormalTok"/>
        </w:rPr>
        <w:t>&gt;</w:t>
      </w:r>
      <w:r>
        <w:br/>
      </w:r>
      <w:r>
        <w:rPr>
          <w:rStyle w:val="NormalTok"/>
        </w:rPr>
        <w:t xml:space="preserve">                        &lt;/</w:t>
      </w:r>
      <w:r>
        <w:rPr>
          <w:rStyle w:val="KeywordTok"/>
        </w:rPr>
        <w:t>xs:choice</w:t>
      </w:r>
      <w:r>
        <w:rPr>
          <w:rStyle w:val="NormalTok"/>
        </w:rPr>
        <w:t>&gt;</w:t>
      </w:r>
      <w:r>
        <w:br/>
      </w:r>
      <w:r>
        <w:rPr>
          <w:rStyle w:val="NormalTok"/>
        </w:rPr>
        <w:t xml:space="preserve">                        </w:t>
      </w:r>
      <w:r>
        <w:br/>
      </w:r>
      <w:r>
        <w:rPr>
          <w:rStyle w:val="NormalTok"/>
        </w:rPr>
        <w:t xml:space="preserve">                    &lt;/</w:t>
      </w:r>
      <w:r>
        <w:rPr>
          <w:rStyle w:val="KeywordTok"/>
        </w:rPr>
        <w:t>xs:sequence</w:t>
      </w:r>
      <w:r>
        <w:rPr>
          <w:rStyle w:val="NormalTok"/>
        </w:rPr>
        <w:t>&gt;</w:t>
      </w:r>
      <w:r>
        <w:br/>
      </w:r>
      <w:r>
        <w:rPr>
          <w:rStyle w:val="NormalTok"/>
        </w:rPr>
        <w:t xml:space="preserve">                &lt;/</w:t>
      </w:r>
      <w:r>
        <w:rPr>
          <w:rStyle w:val="KeywordTok"/>
        </w:rPr>
        <w:t>xs:extension</w:t>
      </w:r>
      <w:r>
        <w:rPr>
          <w:rStyle w:val="NormalTok"/>
        </w:rPr>
        <w:t>&gt;</w:t>
      </w:r>
      <w:r>
        <w:br/>
      </w:r>
      <w:r>
        <w:rPr>
          <w:rStyle w:val="NormalTok"/>
        </w:rPr>
        <w:t xml:space="preserve">            &lt;/</w:t>
      </w:r>
      <w:r>
        <w:rPr>
          <w:rStyle w:val="KeywordTok"/>
        </w:rPr>
        <w:t>xs:complexContent</w:t>
      </w:r>
      <w:r>
        <w:rPr>
          <w:rStyle w:val="NormalTok"/>
        </w:rPr>
        <w:t>&gt;</w:t>
      </w:r>
      <w:r>
        <w:br/>
      </w:r>
      <w:r>
        <w:rPr>
          <w:rStyle w:val="NormalTok"/>
        </w:rPr>
        <w:t xml:space="preserve">        &lt;/</w:t>
      </w:r>
      <w:r>
        <w:rPr>
          <w:rStyle w:val="KeywordTok"/>
        </w:rPr>
        <w:t>xs:complexType</w:t>
      </w:r>
      <w:r>
        <w:rPr>
          <w:rStyle w:val="NormalTok"/>
        </w:rPr>
        <w:t>&gt;</w:t>
      </w:r>
      <w:r>
        <w:br/>
      </w:r>
      <w:r>
        <w:rPr>
          <w:rStyle w:val="NormalTok"/>
        </w:rPr>
        <w:t xml:space="preserve">    &lt;/</w:t>
      </w:r>
      <w:r>
        <w:rPr>
          <w:rStyle w:val="KeywordTok"/>
        </w:rPr>
        <w:t>xs:element</w:t>
      </w:r>
      <w:r>
        <w:rPr>
          <w:rStyle w:val="NormalTok"/>
        </w:rPr>
        <w:t>&gt;</w:t>
      </w:r>
      <w:r>
        <w:br/>
      </w:r>
      <w:r>
        <w:rPr>
          <w:rStyle w:val="NormalTok"/>
        </w:rPr>
        <w:t xml:space="preserve">    </w:t>
      </w:r>
      <w:r>
        <w:br/>
      </w:r>
      <w:r>
        <w:rPr>
          <w:rStyle w:val="NormalTok"/>
        </w:rPr>
        <w:t xml:space="preserve">    </w:t>
      </w:r>
      <w:r>
        <w:br/>
      </w:r>
      <w:r>
        <w:rPr>
          <w:rStyle w:val="NormalTok"/>
        </w:rPr>
        <w:t xml:space="preserve">    </w:t>
      </w:r>
      <w:r>
        <w:rPr>
          <w:rStyle w:val="CommentTok"/>
        </w:rPr>
        <w:t>&lt;!-- types used for Datapoints of this Service --&gt;</w:t>
      </w:r>
      <w:r>
        <w:br/>
      </w:r>
      <w:r>
        <w:rPr>
          <w:rStyle w:val="NormalTok"/>
        </w:rPr>
        <w:t xml:space="preserve">    </w:t>
      </w:r>
      <w:r>
        <w:br/>
      </w:r>
      <w:r>
        <w:rPr>
          <w:rStyle w:val="NormalTok"/>
        </w:rPr>
        <w:t xml:space="preserve">    </w:t>
      </w:r>
      <w:r>
        <w:rPr>
          <w:rStyle w:val="CommentTok"/>
        </w:rPr>
        <w:t>&lt;!-- ********************** --&gt;</w:t>
      </w:r>
      <w:r>
        <w:br/>
      </w:r>
      <w:r>
        <w:rPr>
          <w:rStyle w:val="NormalTok"/>
        </w:rPr>
        <w:t xml:space="preserve">    </w:t>
      </w:r>
      <w:r>
        <w:rPr>
          <w:rStyle w:val="CommentTok"/>
        </w:rPr>
        <w:t>&lt;!-- Ontology based IWK Simple Types --&gt;</w:t>
      </w:r>
      <w:r>
        <w:br/>
      </w:r>
      <w:r>
        <w:rPr>
          <w:rStyle w:val="NormalTok"/>
        </w:rPr>
        <w:t xml:space="preserve">    </w:t>
      </w:r>
      <w:r>
        <w:rPr>
          <w:rStyle w:val="CommentTok"/>
        </w:rPr>
        <w:t>&lt;!-- ********************** --&gt;</w:t>
      </w:r>
      <w:r>
        <w:br/>
      </w:r>
      <w:r>
        <w:rPr>
          <w:rStyle w:val="NormalTok"/>
        </w:rPr>
        <w:t xml:space="preserve">    </w:t>
      </w:r>
      <w:r>
        <w:br/>
      </w:r>
      <w:r>
        <w:rPr>
          <w:rStyle w:val="NormalTok"/>
        </w:rPr>
        <w:t xml:space="preserve">    &lt;</w:t>
      </w:r>
      <w:r>
        <w:rPr>
          <w:rStyle w:val="KeywordTok"/>
        </w:rPr>
        <w:t>xs:simpleType</w:t>
      </w:r>
      <w:r>
        <w:rPr>
          <w:rStyle w:val="OtherTok"/>
        </w:rPr>
        <w:t xml:space="preserve"> name=</w:t>
      </w:r>
      <w:r>
        <w:rPr>
          <w:rStyle w:val="StringTok"/>
        </w:rPr>
        <w:t>"WashingMachineStatusType"</w:t>
      </w:r>
      <w:r>
        <w:rPr>
          <w:rStyle w:val="NormalTok"/>
        </w:rPr>
        <w:t>&gt;</w:t>
      </w:r>
      <w:r>
        <w:br/>
      </w:r>
      <w:r>
        <w:rPr>
          <w:rStyle w:val="NormalTok"/>
        </w:rPr>
        <w:t xml:space="preserve">        &lt;</w:t>
      </w:r>
      <w:r>
        <w:rPr>
          <w:rStyle w:val="KeywordTok"/>
        </w:rPr>
        <w:t>xs:restriction</w:t>
      </w:r>
      <w:r>
        <w:rPr>
          <w:rStyle w:val="OtherTok"/>
        </w:rPr>
        <w:t xml:space="preserve"> base=</w:t>
      </w:r>
      <w:r>
        <w:rPr>
          <w:rStyle w:val="StringTok"/>
        </w:rPr>
        <w:t>"xs:string"</w:t>
      </w:r>
      <w:r>
        <w:rPr>
          <w:rStyle w:val="NormalTok"/>
        </w:rPr>
        <w:t>&gt;</w:t>
      </w:r>
      <w:r>
        <w:br/>
      </w:r>
      <w:r>
        <w:rPr>
          <w:rStyle w:val="NormalTok"/>
        </w:rPr>
        <w:t xml:space="preserve">        </w:t>
      </w:r>
      <w:r>
        <w:rPr>
          <w:rStyle w:val="CommentTok"/>
        </w:rPr>
        <w:t>&lt;!-- next lines for restrictions of the values. Remove not needed ones, Multiple restrictiontypes possible --&gt;</w:t>
      </w:r>
      <w:r>
        <w:br/>
      </w:r>
      <w:r>
        <w:rPr>
          <w:rStyle w:val="NormalTok"/>
        </w:rPr>
        <w:t xml:space="preserve">            &lt;</w:t>
      </w:r>
      <w:r>
        <w:rPr>
          <w:rStyle w:val="KeywordTok"/>
        </w:rPr>
        <w:t>xs:pattern</w:t>
      </w:r>
      <w:r>
        <w:rPr>
          <w:rStyle w:val="OtherTok"/>
        </w:rPr>
        <w:t xml:space="preserve"> value=</w:t>
      </w:r>
      <w:r>
        <w:rPr>
          <w:rStyle w:val="NormalTok"/>
        </w:rPr>
        <w:t xml:space="preserve"> </w:t>
      </w:r>
      <w:r>
        <w:rPr>
          <w:rStyle w:val="StringTok"/>
        </w:rPr>
        <w:t>"WASHING|STOPPED|ERROR"</w:t>
      </w:r>
      <w:r>
        <w:rPr>
          <w:rStyle w:val="NormalTok"/>
        </w:rPr>
        <w:t>/&gt;</w:t>
      </w:r>
      <w:r>
        <w:br/>
      </w:r>
      <w:r>
        <w:rPr>
          <w:rStyle w:val="NormalTok"/>
        </w:rPr>
        <w:t xml:space="preserve">        &lt;/</w:t>
      </w:r>
      <w:r>
        <w:rPr>
          <w:rStyle w:val="KeywordTok"/>
        </w:rPr>
        <w:t>xs:restriction</w:t>
      </w:r>
      <w:r>
        <w:rPr>
          <w:rStyle w:val="NormalTok"/>
        </w:rPr>
        <w:t>&gt;</w:t>
      </w:r>
      <w:r>
        <w:br/>
      </w:r>
      <w:r>
        <w:rPr>
          <w:rStyle w:val="NormalTok"/>
        </w:rPr>
        <w:t xml:space="preserve">    &lt;/</w:t>
      </w:r>
      <w:r>
        <w:rPr>
          <w:rStyle w:val="KeywordTok"/>
        </w:rPr>
        <w:t>xs:simpleType</w:t>
      </w:r>
      <w:r>
        <w:rPr>
          <w:rStyle w:val="NormalTok"/>
        </w:rPr>
        <w:t>&gt;</w:t>
      </w:r>
      <w:r>
        <w:br/>
      </w:r>
      <w:r>
        <w:rPr>
          <w:rStyle w:val="NormalTok"/>
        </w:rPr>
        <w:t xml:space="preserve">    </w:t>
      </w:r>
      <w:r>
        <w:br/>
      </w:r>
      <w:r>
        <w:rPr>
          <w:rStyle w:val="NormalTok"/>
        </w:rPr>
        <w:t xml:space="preserve">    </w:t>
      </w:r>
      <w:r>
        <w:br/>
      </w:r>
      <w:r>
        <w:rPr>
          <w:rStyle w:val="NormalTok"/>
        </w:rPr>
        <w:t>&lt;/</w:t>
      </w:r>
      <w:r>
        <w:rPr>
          <w:rStyle w:val="KeywordTok"/>
        </w:rPr>
        <w:t>xs:schema</w:t>
      </w:r>
      <w:r>
        <w:rPr>
          <w:rStyle w:val="NormalTok"/>
        </w:rPr>
        <w:t>&gt;</w:t>
      </w:r>
    </w:p>
    <w:p w14:paraId="3A9EF32A" w14:textId="77777777" w:rsidR="00317155" w:rsidRDefault="00000000">
      <w:pPr>
        <w:pStyle w:val="Heading2"/>
      </w:pPr>
      <w:bookmarkStart w:id="130" w:name="Xc8d391400c9630dffd835b1b2a9c9597950f73f"/>
      <w:bookmarkStart w:id="131" w:name="_Toc228783305"/>
      <w:bookmarkEnd w:id="126"/>
      <w:r>
        <w:t>A.2.5 XSD for the Operation type ToggleBinary</w:t>
      </w:r>
      <w:bookmarkEnd w:id="131"/>
    </w:p>
    <w:p w14:paraId="7EE365F3" w14:textId="77777777" w:rsidR="00317155" w:rsidRDefault="00000000">
      <w:r>
        <w:t xml:space="preserve">Following the principles of clause 7.2.3 a Service is represented as </w:t>
      </w:r>
      <w:r>
        <w:rPr>
          <w:i/>
          <w:iCs/>
        </w:rPr>
        <w:t>&lt;flexContainer&gt;</w:t>
      </w:r>
      <w:r>
        <w:t>.</w:t>
      </w:r>
    </w:p>
    <w:p w14:paraId="74CB175B" w14:textId="77777777" w:rsidR="00317155" w:rsidRDefault="00000000">
      <w:pPr>
        <w:pStyle w:val="BodyText"/>
      </w:pPr>
      <w:r>
        <w:t xml:space="preserve">According to the the convention in table 7.2.1.2-1 the placeholders and their substitutions that are needed for a </w:t>
      </w:r>
      <w:r>
        <w:rPr>
          <w:i/>
          <w:iCs/>
        </w:rPr>
        <w:t>&lt;flexContainer&gt;</w:t>
      </w:r>
      <w:r>
        <w:t xml:space="preserve"> , representing an Interworked Device are:</w:t>
      </w:r>
    </w:p>
    <w:tbl>
      <w:tblPr>
        <w:tblStyle w:val="Table"/>
        <w:tblW w:w="0" w:type="auto"/>
        <w:tblLook w:val="0020" w:firstRow="1" w:lastRow="0" w:firstColumn="0" w:lastColumn="0" w:noHBand="0" w:noVBand="0"/>
      </w:tblPr>
      <w:tblGrid>
        <w:gridCol w:w="1828"/>
        <w:gridCol w:w="1606"/>
        <w:gridCol w:w="3205"/>
      </w:tblGrid>
      <w:tr w:rsidR="00317155" w14:paraId="68CC5FB6"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2E4BF678" w14:textId="77777777" w:rsidR="00317155" w:rsidRDefault="00000000">
            <w:r>
              <w:t>&amp;XSDSTORAGE;</w:t>
            </w:r>
          </w:p>
        </w:tc>
        <w:tc>
          <w:tcPr>
            <w:tcW w:w="0" w:type="auto"/>
          </w:tcPr>
          <w:p w14:paraId="333B2F8A" w14:textId="77777777" w:rsidR="00317155" w:rsidRDefault="00000000">
            <w:r>
              <w:t>is substituted by</w:t>
            </w:r>
          </w:p>
        </w:tc>
        <w:tc>
          <w:tcPr>
            <w:tcW w:w="0" w:type="auto"/>
          </w:tcPr>
          <w:p w14:paraId="009B81BA" w14:textId="77777777" w:rsidR="00317155" w:rsidRDefault="00000000">
            <w:r>
              <w:t>www.XYZ.com_WashingMachines</w:t>
            </w:r>
          </w:p>
        </w:tc>
      </w:tr>
      <w:tr w:rsidR="00317155" w14:paraId="5AEE7F66" w14:textId="77777777">
        <w:tc>
          <w:tcPr>
            <w:tcW w:w="0" w:type="auto"/>
          </w:tcPr>
          <w:p w14:paraId="0380AA3B" w14:textId="77777777" w:rsidR="00317155" w:rsidRDefault="00000000">
            <w:r>
              <w:t>&amp;OPERATION;</w:t>
            </w:r>
          </w:p>
        </w:tc>
        <w:tc>
          <w:tcPr>
            <w:tcW w:w="0" w:type="auto"/>
          </w:tcPr>
          <w:p w14:paraId="7A0F4198" w14:textId="77777777" w:rsidR="00317155" w:rsidRDefault="00000000">
            <w:r>
              <w:t>is substituted by</w:t>
            </w:r>
          </w:p>
        </w:tc>
        <w:tc>
          <w:tcPr>
            <w:tcW w:w="0" w:type="auto"/>
          </w:tcPr>
          <w:p w14:paraId="36544BD8" w14:textId="77777777" w:rsidR="00317155" w:rsidRDefault="00000000">
            <w:r>
              <w:t>ToggleBinary</w:t>
            </w:r>
          </w:p>
        </w:tc>
      </w:tr>
    </w:tbl>
    <w:p w14:paraId="0A9A5568" w14:textId="77777777" w:rsidR="00317155" w:rsidRDefault="00000000">
      <w:pPr>
        <w:pStyle w:val="BodyText"/>
      </w:pPr>
      <w:r>
        <w:t xml:space="preserve">The XSD in the </w:t>
      </w:r>
      <w:r>
        <w:rPr>
          <w:i/>
          <w:iCs/>
        </w:rPr>
        <w:t>&lt;contentInstance&gt;</w:t>
      </w:r>
      <w:r>
        <w:t xml:space="preserve"> with resource name ToggleBinary.xsd will contain:</w:t>
      </w:r>
    </w:p>
    <w:p w14:paraId="5DCB3917" w14:textId="77777777" w:rsidR="00317155" w:rsidRDefault="00000000">
      <w:pPr>
        <w:pStyle w:val="SourceCode"/>
      </w:pPr>
      <w:r>
        <w:rPr>
          <w:rStyle w:val="FunctionTok"/>
        </w:rPr>
        <w:t>&lt;?xml</w:t>
      </w:r>
      <w:r>
        <w:rPr>
          <w:rStyle w:val="OtherTok"/>
        </w:rPr>
        <w:t xml:space="preserve"> version=</w:t>
      </w:r>
      <w:r>
        <w:rPr>
          <w:rStyle w:val="StringTok"/>
        </w:rPr>
        <w:t>"1.0"</w:t>
      </w:r>
      <w:r>
        <w:rPr>
          <w:rStyle w:val="OtherTok"/>
        </w:rPr>
        <w:t xml:space="preserve"> encoding=</w:t>
      </w:r>
      <w:r>
        <w:rPr>
          <w:rStyle w:val="StringTok"/>
        </w:rPr>
        <w:t>"UTF-8"</w:t>
      </w:r>
      <w:r>
        <w:rPr>
          <w:rStyle w:val="FunctionTok"/>
        </w:rPr>
        <w:t>?&gt;</w:t>
      </w:r>
      <w:r>
        <w:br/>
      </w:r>
      <w:r>
        <w:rPr>
          <w:rStyle w:val="CommentTok"/>
        </w:rPr>
        <w:t xml:space="preserve">&lt;!-- </w:t>
      </w:r>
      <w:r>
        <w:br/>
      </w:r>
      <w:r>
        <w:rPr>
          <w:rStyle w:val="CommentTok"/>
        </w:rPr>
        <w:t>Copyright Notification</w:t>
      </w:r>
      <w:r>
        <w:br/>
      </w:r>
      <w:r>
        <w:br/>
      </w:r>
      <w:r>
        <w:rPr>
          <w:rStyle w:val="CommentTok"/>
        </w:rPr>
        <w:t xml:space="preserve">The oneM2M Partners authorize you to copy this document, provided that you retain all copyright and other proprietary notices </w:t>
      </w:r>
      <w:r>
        <w:br/>
      </w:r>
      <w:r>
        <w:rPr>
          <w:rStyle w:val="CommentTok"/>
        </w:rPr>
        <w:t xml:space="preserve">contained in the original materials on any copies of the materials and that you comply strictly with these terms. </w:t>
      </w:r>
      <w:r>
        <w:br/>
      </w:r>
      <w:r>
        <w:rPr>
          <w:rStyle w:val="CommentTok"/>
        </w:rPr>
        <w:t xml:space="preserve">This copyright permission does not constitute an endorsement of the products or services, nor does it encompass the granting of </w:t>
      </w:r>
      <w:r>
        <w:br/>
      </w:r>
      <w:r>
        <w:rPr>
          <w:rStyle w:val="CommentTok"/>
        </w:rPr>
        <w:t xml:space="preserve">any patent rights. The oneM2M Partners assume no responsibility for errors or omissions in this document. </w:t>
      </w:r>
      <w:r>
        <w:br/>
      </w:r>
      <w:r>
        <w:rPr>
          <w:rStyle w:val="CommentTok"/>
        </w:rPr>
        <w:t>© 2016, oneM2M Partners Type 1 (ARIB, ATIS, CCSA, ETSI, TIA, TSDSI, TTA, TTC). All rights reserved.</w:t>
      </w:r>
      <w:r>
        <w:br/>
      </w:r>
      <w:r>
        <w:br/>
      </w:r>
      <w:r>
        <w:rPr>
          <w:rStyle w:val="CommentTok"/>
        </w:rPr>
        <w:lastRenderedPageBreak/>
        <w:t xml:space="preserve">Notice of Disclaimer &amp; Limitation of Liability </w:t>
      </w:r>
      <w:r>
        <w:br/>
      </w:r>
      <w:r>
        <w:br/>
      </w:r>
      <w:r>
        <w:rPr>
          <w:rStyle w:val="CommentTok"/>
        </w:rPr>
        <w:t xml:space="preserve">The information provided in this document is directed solely to professionals who have the appropriate degree of experience to understand </w:t>
      </w:r>
      <w:r>
        <w:br/>
      </w:r>
      <w:r>
        <w:rPr>
          <w:rStyle w:val="CommentTok"/>
        </w:rPr>
        <w:t xml:space="preserve">and interpret its contents in accordance with generally accepted engineering or other professional standards and applicable regulations. </w:t>
      </w:r>
      <w:r>
        <w:br/>
      </w:r>
      <w:r>
        <w:rPr>
          <w:rStyle w:val="CommentTok"/>
        </w:rPr>
        <w:t xml:space="preserve">No recommendation as to products or vendors is made or should be implied. </w:t>
      </w:r>
      <w:r>
        <w:br/>
      </w:r>
      <w:r>
        <w:br/>
      </w:r>
      <w:r>
        <w:rPr>
          <w:rStyle w:val="CommentTok"/>
        </w:rPr>
        <w:t xml:space="preserve">NO REPRESENTATION OR WARRANTY IS MADE THAT THE INFORMATION IS TECHNICALLY ACCURATE OR SUFFICIENT OR CONFORMS TO ANY STATUTE, </w:t>
      </w:r>
      <w:r>
        <w:br/>
      </w:r>
      <w:r>
        <w:rPr>
          <w:rStyle w:val="CommentTok"/>
        </w:rPr>
        <w:t xml:space="preserve">GOVERNMENTAL RULE OR REGULATION, AND FURTHER, NO REPRESENTATION OR WARRANTY IS MADE OF MERCHANTABILITY OR FITNESS FOR ANY </w:t>
      </w:r>
      <w:r>
        <w:br/>
      </w:r>
      <w:r>
        <w:rPr>
          <w:rStyle w:val="CommentTok"/>
        </w:rPr>
        <w:t xml:space="preserve">PARTICULAR PURPOSE OR AGAINST INFRINGEMENT OF INTELLECTUAL PROPERTY RIGHTS. </w:t>
      </w:r>
      <w:r>
        <w:br/>
      </w:r>
      <w:r>
        <w:rPr>
          <w:rStyle w:val="CommentTok"/>
        </w:rPr>
        <w:t xml:space="preserve">NO oneM2M PARTNER TYPE 1 SHALL BE LIABLE, BEYOND THE AMOUNT OF ANY SUM RECEIVED IN PAYMENT BY THAT PARTNER FOR THIS DOCUMENT, WITH RESPECT TO </w:t>
      </w:r>
      <w:r>
        <w:br/>
      </w:r>
      <w:r>
        <w:rPr>
          <w:rStyle w:val="CommentTok"/>
        </w:rPr>
        <w:t xml:space="preserve">ANY CLAIM, AND IN NO EVENT SHALL oneM2M BE LIABLE FOR LOST PROFITS OR OTHER INCIDENTAL OR CONSEQUENTIAL DAMAGES. </w:t>
      </w:r>
      <w:r>
        <w:br/>
      </w:r>
      <w:r>
        <w:rPr>
          <w:rStyle w:val="CommentTok"/>
        </w:rPr>
        <w:t>oneM2M EXPRESSLY ADVISES ANY AND ALL USE OF OR RELIANCE UPON THIS INFORMATION PROVIDED IN THIS DOCUMENT IS AT THE RISK OF THE USER.</w:t>
      </w:r>
      <w:r>
        <w:br/>
      </w:r>
      <w:r>
        <w:br/>
      </w:r>
      <w:r>
        <w:rPr>
          <w:rStyle w:val="CommentTok"/>
        </w:rPr>
        <w:t>--&gt;</w:t>
      </w:r>
      <w:r>
        <w:br/>
      </w:r>
      <w:r>
        <w:rPr>
          <w:rStyle w:val="NormalTok"/>
        </w:rPr>
        <w:t xml:space="preserve">    </w:t>
      </w:r>
      <w:r>
        <w:br/>
      </w:r>
      <w:r>
        <w:rPr>
          <w:rStyle w:val="NormalTok"/>
        </w:rPr>
        <w:t>&lt;</w:t>
      </w:r>
      <w:r>
        <w:rPr>
          <w:rStyle w:val="KeywordTok"/>
        </w:rPr>
        <w:t>xs:schema</w:t>
      </w:r>
      <w:r>
        <w:rPr>
          <w:rStyle w:val="OtherTok"/>
        </w:rPr>
        <w:t xml:space="preserve"> xmlns=</w:t>
      </w:r>
      <w:r>
        <w:rPr>
          <w:rStyle w:val="StringTok"/>
        </w:rPr>
        <w:t>"http://www.w3.org/2001/XMLSchema"</w:t>
      </w:r>
      <w:r>
        <w:rPr>
          <w:rStyle w:val="OtherTok"/>
        </w:rPr>
        <w:t xml:space="preserve"> targetNamespace=</w:t>
      </w:r>
      <w:r>
        <w:rPr>
          <w:rStyle w:val="StringTok"/>
        </w:rPr>
        <w:t>"www.XYZ.com_WashingMachines"</w:t>
      </w:r>
      <w:r>
        <w:br/>
      </w:r>
      <w:r>
        <w:rPr>
          <w:rStyle w:val="OtherTok"/>
        </w:rPr>
        <w:t xml:space="preserve">    xmlns:xsi=</w:t>
      </w:r>
      <w:r>
        <w:rPr>
          <w:rStyle w:val="StringTok"/>
        </w:rPr>
        <w:t>"http://www.w3.org/2001/XMLSchema-instance"</w:t>
      </w:r>
      <w:r>
        <w:br/>
      </w:r>
      <w:r>
        <w:rPr>
          <w:rStyle w:val="OtherTok"/>
        </w:rPr>
        <w:t xml:space="preserve">    xmlns:xs=</w:t>
      </w:r>
      <w:r>
        <w:rPr>
          <w:rStyle w:val="StringTok"/>
        </w:rPr>
        <w:t>"http://www.w3.org/2001/XMLSchema"</w:t>
      </w:r>
      <w:r>
        <w:br/>
      </w:r>
      <w:r>
        <w:rPr>
          <w:rStyle w:val="OtherTok"/>
        </w:rPr>
        <w:t xml:space="preserve">    xmlns:m2m=</w:t>
      </w:r>
      <w:r>
        <w:rPr>
          <w:rStyle w:val="StringTok"/>
        </w:rPr>
        <w:t>"http://www.onem2m.org/xml/protocols"</w:t>
      </w:r>
      <w:r>
        <w:rPr>
          <w:rStyle w:val="NormalTok"/>
        </w:rPr>
        <w:t xml:space="preserve"> </w:t>
      </w:r>
      <w:r>
        <w:br/>
      </w:r>
      <w:r>
        <w:rPr>
          <w:rStyle w:val="OtherTok"/>
        </w:rPr>
        <w:t xml:space="preserve">    xmlns:obi=</w:t>
      </w:r>
      <w:r>
        <w:rPr>
          <w:rStyle w:val="StringTok"/>
        </w:rPr>
        <w:t>"www.XYZ.com_WashingMachines"</w:t>
      </w:r>
      <w:r>
        <w:br/>
      </w:r>
      <w:r>
        <w:rPr>
          <w:rStyle w:val="OtherTok"/>
        </w:rPr>
        <w:t xml:space="preserve">    elementFormDefault=</w:t>
      </w:r>
      <w:r>
        <w:rPr>
          <w:rStyle w:val="StringTok"/>
        </w:rPr>
        <w:t>"unqualified"</w:t>
      </w:r>
      <w:r>
        <w:rPr>
          <w:rStyle w:val="OtherTok"/>
        </w:rPr>
        <w:t xml:space="preserve"> attributeFormDefault=</w:t>
      </w:r>
      <w:r>
        <w:rPr>
          <w:rStyle w:val="StringTok"/>
        </w:rPr>
        <w:t>"unqualified"</w:t>
      </w:r>
      <w:r>
        <w:rPr>
          <w:rStyle w:val="NormalTok"/>
        </w:rPr>
        <w:t>&gt;</w:t>
      </w:r>
      <w:r>
        <w:br/>
      </w:r>
      <w:r>
        <w:rPr>
          <w:rStyle w:val="NormalTok"/>
        </w:rPr>
        <w:t xml:space="preserve"> </w:t>
      </w:r>
      <w:r>
        <w:br/>
      </w:r>
      <w:r>
        <w:rPr>
          <w:rStyle w:val="NormalTok"/>
        </w:rPr>
        <w:t xml:space="preserve"> </w:t>
      </w:r>
      <w:r>
        <w:br/>
      </w:r>
      <w:r>
        <w:rPr>
          <w:rStyle w:val="NormalTok"/>
        </w:rPr>
        <w:t xml:space="preserve">    &lt;</w:t>
      </w:r>
      <w:r>
        <w:rPr>
          <w:rStyle w:val="KeywordTok"/>
        </w:rPr>
        <w:t>xs:import</w:t>
      </w:r>
      <w:r>
        <w:rPr>
          <w:rStyle w:val="OtherTok"/>
        </w:rPr>
        <w:t xml:space="preserve"> namespace=</w:t>
      </w:r>
      <w:r>
        <w:rPr>
          <w:rStyle w:val="StringTok"/>
        </w:rPr>
        <w:t>"http://www.onem2m.org/xml/protocols"</w:t>
      </w:r>
      <w:r>
        <w:rPr>
          <w:rStyle w:val="OtherTok"/>
        </w:rPr>
        <w:t xml:space="preserve"> schemaLocation=</w:t>
      </w:r>
      <w:r>
        <w:rPr>
          <w:rStyle w:val="StringTok"/>
        </w:rPr>
        <w:t>"CDT-semanticDescriptor-v3_0_0.xsd"</w:t>
      </w:r>
      <w:r>
        <w:rPr>
          <w:rStyle w:val="NormalTok"/>
        </w:rPr>
        <w:t>/&gt;</w:t>
      </w:r>
      <w:r>
        <w:br/>
      </w:r>
      <w:r>
        <w:rPr>
          <w:rStyle w:val="NormalTok"/>
        </w:rPr>
        <w:t xml:space="preserve">    &lt;</w:t>
      </w:r>
      <w:r>
        <w:rPr>
          <w:rStyle w:val="KeywordTok"/>
        </w:rPr>
        <w:t>xs:import</w:t>
      </w:r>
      <w:r>
        <w:rPr>
          <w:rStyle w:val="OtherTok"/>
        </w:rPr>
        <w:t xml:space="preserve"> namespace=</w:t>
      </w:r>
      <w:r>
        <w:rPr>
          <w:rStyle w:val="StringTok"/>
        </w:rPr>
        <w:t>"http://www.onem2m.org/xml/protocols"</w:t>
      </w:r>
      <w:r>
        <w:rPr>
          <w:rStyle w:val="OtherTok"/>
        </w:rPr>
        <w:t xml:space="preserve"> schemaLocation=</w:t>
      </w:r>
      <w:r>
        <w:rPr>
          <w:rStyle w:val="StringTok"/>
        </w:rPr>
        <w:t>"CDT-subscription-v3_0_0.xsd"</w:t>
      </w:r>
      <w:r>
        <w:rPr>
          <w:rStyle w:val="NormalTok"/>
        </w:rPr>
        <w:t>/&gt;</w:t>
      </w:r>
      <w:r>
        <w:br/>
      </w:r>
      <w:r>
        <w:rPr>
          <w:rStyle w:val="NormalTok"/>
        </w:rPr>
        <w:t xml:space="preserve">    </w:t>
      </w:r>
      <w:r>
        <w:br/>
      </w:r>
      <w:r>
        <w:rPr>
          <w:rStyle w:val="NormalTok"/>
        </w:rPr>
        <w:t xml:space="preserve">    </w:t>
      </w:r>
      <w:r>
        <w:br/>
      </w:r>
      <w:r>
        <w:rPr>
          <w:rStyle w:val="NormalTok"/>
        </w:rPr>
        <w:t xml:space="preserve">    </w:t>
      </w:r>
      <w:r>
        <w:rPr>
          <w:rStyle w:val="CommentTok"/>
        </w:rPr>
        <w:t>&lt;!--  for operations no includes needed from obi: namespace --&gt;</w:t>
      </w:r>
      <w:r>
        <w:br/>
      </w:r>
      <w:r>
        <w:rPr>
          <w:rStyle w:val="NormalTok"/>
        </w:rPr>
        <w:t xml:space="preserve">    </w:t>
      </w:r>
      <w:r>
        <w:br/>
      </w:r>
      <w:r>
        <w:rPr>
          <w:rStyle w:val="NormalTok"/>
        </w:rPr>
        <w:t xml:space="preserve">    &lt;</w:t>
      </w:r>
      <w:r>
        <w:rPr>
          <w:rStyle w:val="KeywordTok"/>
        </w:rPr>
        <w:t>xs:element</w:t>
      </w:r>
      <w:r>
        <w:rPr>
          <w:rStyle w:val="OtherTok"/>
        </w:rPr>
        <w:t xml:space="preserve"> name=</w:t>
      </w:r>
      <w:r>
        <w:rPr>
          <w:rStyle w:val="StringTok"/>
        </w:rPr>
        <w:t>"ToggleBinary"</w:t>
      </w:r>
      <w:r>
        <w:rPr>
          <w:rStyle w:val="OtherTok"/>
        </w:rPr>
        <w:t xml:space="preserve"> substitutionGroup=</w:t>
      </w:r>
      <w:r>
        <w:rPr>
          <w:rStyle w:val="StringTok"/>
        </w:rPr>
        <w:t>"m2m:sg_flexContainerResource"</w:t>
      </w:r>
      <w:r>
        <w:rPr>
          <w:rStyle w:val="NormalTok"/>
        </w:rPr>
        <w:t>&gt;</w:t>
      </w:r>
      <w:r>
        <w:br/>
      </w:r>
      <w:r>
        <w:rPr>
          <w:rStyle w:val="NormalTok"/>
        </w:rPr>
        <w:t xml:space="preserve">        &lt;</w:t>
      </w:r>
      <w:r>
        <w:rPr>
          <w:rStyle w:val="KeywordTok"/>
        </w:rPr>
        <w:t>xs:complexType</w:t>
      </w:r>
      <w:r>
        <w:rPr>
          <w:rStyle w:val="NormalTok"/>
        </w:rPr>
        <w:t>&gt;</w:t>
      </w:r>
      <w:r>
        <w:br/>
      </w:r>
      <w:r>
        <w:rPr>
          <w:rStyle w:val="NormalTok"/>
        </w:rPr>
        <w:t xml:space="preserve">            &lt;</w:t>
      </w:r>
      <w:r>
        <w:rPr>
          <w:rStyle w:val="KeywordTok"/>
        </w:rPr>
        <w:t>xs:complexContent</w:t>
      </w:r>
      <w:r>
        <w:rPr>
          <w:rStyle w:val="NormalTok"/>
        </w:rPr>
        <w:t>&gt;</w:t>
      </w:r>
      <w:r>
        <w:br/>
      </w:r>
      <w:r>
        <w:rPr>
          <w:rStyle w:val="NormalTok"/>
        </w:rPr>
        <w:t xml:space="preserve">                </w:t>
      </w:r>
      <w:r>
        <w:rPr>
          <w:rStyle w:val="CommentTok"/>
        </w:rPr>
        <w:t>&lt;!-- Inherit Common Attributes from data type "flexContainerResource" --&gt;</w:t>
      </w:r>
      <w:r>
        <w:br/>
      </w:r>
      <w:r>
        <w:rPr>
          <w:rStyle w:val="NormalTok"/>
        </w:rPr>
        <w:t xml:space="preserve">                &lt;</w:t>
      </w:r>
      <w:r>
        <w:rPr>
          <w:rStyle w:val="KeywordTok"/>
        </w:rPr>
        <w:t>xs:extension</w:t>
      </w:r>
      <w:r>
        <w:rPr>
          <w:rStyle w:val="OtherTok"/>
        </w:rPr>
        <w:t xml:space="preserve"> base=</w:t>
      </w:r>
      <w:r>
        <w:rPr>
          <w:rStyle w:val="StringTok"/>
        </w:rPr>
        <w:t>"m2m:flexContainerResource"</w:t>
      </w:r>
      <w:r>
        <w:rPr>
          <w:rStyle w:val="NormalTok"/>
        </w:rPr>
        <w:t>&gt;</w:t>
      </w:r>
      <w:r>
        <w:br/>
      </w:r>
      <w:r>
        <w:rPr>
          <w:rStyle w:val="NormalTok"/>
        </w:rPr>
        <w:t xml:space="preserve">                    &lt;</w:t>
      </w:r>
      <w:r>
        <w:rPr>
          <w:rStyle w:val="KeywordTok"/>
        </w:rPr>
        <w:t>xs:sequence</w:t>
      </w:r>
      <w:r>
        <w:rPr>
          <w:rStyle w:val="NormalTok"/>
        </w:rPr>
        <w:t>&gt;</w:t>
      </w:r>
      <w:r>
        <w:br/>
      </w:r>
      <w:r>
        <w:rPr>
          <w:rStyle w:val="NormalTok"/>
        </w:rPr>
        <w:t xml:space="preserve">                        </w:t>
      </w:r>
      <w:r>
        <w:br/>
      </w:r>
      <w:r>
        <w:rPr>
          <w:rStyle w:val="NormalTok"/>
        </w:rPr>
        <w:t xml:space="preserve">                        </w:t>
      </w:r>
      <w:r>
        <w:rPr>
          <w:rStyle w:val="CommentTok"/>
        </w:rPr>
        <w:t>&lt;!-- Resource Specific Attributes for operations--&gt;</w:t>
      </w:r>
      <w:r>
        <w:br/>
      </w:r>
      <w:r>
        <w:rPr>
          <w:rStyle w:val="NormalTok"/>
        </w:rPr>
        <w:t xml:space="preserve">                        </w:t>
      </w:r>
      <w:r>
        <w:br/>
      </w:r>
      <w:r>
        <w:rPr>
          <w:rStyle w:val="NormalTok"/>
        </w:rPr>
        <w:t xml:space="preserve">                        </w:t>
      </w:r>
      <w:r>
        <w:rPr>
          <w:rStyle w:val="CommentTok"/>
        </w:rPr>
        <w:t>&lt;!-- all OperationInput- and Outputs are listed here as custom attributes --&gt;</w:t>
      </w:r>
      <w:r>
        <w:br/>
      </w:r>
      <w:r>
        <w:rPr>
          <w:rStyle w:val="NormalTok"/>
        </w:rPr>
        <w:t xml:space="preserve">                        </w:t>
      </w:r>
      <w:r>
        <w:br/>
      </w:r>
      <w:r>
        <w:rPr>
          <w:rStyle w:val="NormalTok"/>
        </w:rPr>
        <w:t xml:space="preserve">                        </w:t>
      </w:r>
      <w:r>
        <w:br/>
      </w:r>
      <w:r>
        <w:rPr>
          <w:rStyle w:val="NormalTok"/>
        </w:rPr>
        <w:t xml:space="preserve">                        </w:t>
      </w:r>
      <w:r>
        <w:rPr>
          <w:rStyle w:val="CommentTok"/>
        </w:rPr>
        <w:t>&lt;!-- Child Resources --&gt;</w:t>
      </w:r>
      <w:r>
        <w:br/>
      </w:r>
      <w:r>
        <w:rPr>
          <w:rStyle w:val="NormalTok"/>
        </w:rPr>
        <w:t xml:space="preserve">                        </w:t>
      </w:r>
      <w:r>
        <w:br/>
      </w:r>
      <w:r>
        <w:rPr>
          <w:rStyle w:val="NormalTok"/>
        </w:rPr>
        <w:t xml:space="preserve">                        &lt;</w:t>
      </w:r>
      <w:r>
        <w:rPr>
          <w:rStyle w:val="KeywordTok"/>
        </w:rPr>
        <w:t>xs:choice</w:t>
      </w:r>
      <w:r>
        <w:rPr>
          <w:rStyle w:val="OtherTok"/>
        </w:rPr>
        <w:t xml:space="preserve"> minOccurs=</w:t>
      </w:r>
      <w:r>
        <w:rPr>
          <w:rStyle w:val="StringTok"/>
        </w:rPr>
        <w:t>"0"</w:t>
      </w:r>
      <w:r>
        <w:rPr>
          <w:rStyle w:val="OtherTok"/>
        </w:rPr>
        <w:t xml:space="preserve"> maxOccurs=</w:t>
      </w:r>
      <w:r>
        <w:rPr>
          <w:rStyle w:val="StringTok"/>
        </w:rPr>
        <w:t>"1"</w:t>
      </w:r>
      <w:r>
        <w:rPr>
          <w:rStyle w:val="NormalTok"/>
        </w:rPr>
        <w:t>&gt;</w:t>
      </w:r>
      <w:r>
        <w:br/>
      </w:r>
      <w:r>
        <w:rPr>
          <w:rStyle w:val="NormalTok"/>
        </w:rPr>
        <w:t xml:space="preserve">                            &lt;</w:t>
      </w:r>
      <w:r>
        <w:rPr>
          <w:rStyle w:val="KeywordTok"/>
        </w:rPr>
        <w:t>xs:element</w:t>
      </w:r>
      <w:r>
        <w:rPr>
          <w:rStyle w:val="OtherTok"/>
        </w:rPr>
        <w:t xml:space="preserve"> name=</w:t>
      </w:r>
      <w:r>
        <w:rPr>
          <w:rStyle w:val="StringTok"/>
        </w:rPr>
        <w:t>"childResource"</w:t>
      </w:r>
      <w:r>
        <w:rPr>
          <w:rStyle w:val="OtherTok"/>
        </w:rPr>
        <w:t xml:space="preserve"> type=</w:t>
      </w:r>
      <w:r>
        <w:rPr>
          <w:rStyle w:val="StringTok"/>
        </w:rPr>
        <w:t>"m2m:childResourceRef"</w:t>
      </w:r>
      <w:r>
        <w:rPr>
          <w:rStyle w:val="OtherTok"/>
        </w:rPr>
        <w:t xml:space="preserve"> minOccurs=</w:t>
      </w:r>
      <w:r>
        <w:rPr>
          <w:rStyle w:val="StringTok"/>
        </w:rPr>
        <w:t>"1"</w:t>
      </w:r>
      <w:r>
        <w:rPr>
          <w:rStyle w:val="OtherTok"/>
        </w:rPr>
        <w:t xml:space="preserve"> maxOccurs=</w:t>
      </w:r>
      <w:r>
        <w:rPr>
          <w:rStyle w:val="StringTok"/>
        </w:rPr>
        <w:t>"unbounded"</w:t>
      </w:r>
      <w:r>
        <w:rPr>
          <w:rStyle w:val="NormalTok"/>
        </w:rPr>
        <w:t>/&gt;</w:t>
      </w:r>
      <w:r>
        <w:br/>
      </w:r>
      <w:r>
        <w:rPr>
          <w:rStyle w:val="NormalTok"/>
        </w:rPr>
        <w:t xml:space="preserve">                            &lt;</w:t>
      </w:r>
      <w:r>
        <w:rPr>
          <w:rStyle w:val="KeywordTok"/>
        </w:rPr>
        <w:t>xs:choice</w:t>
      </w:r>
      <w:r>
        <w:rPr>
          <w:rStyle w:val="OtherTok"/>
        </w:rPr>
        <w:t xml:space="preserve"> minOccurs=</w:t>
      </w:r>
      <w:r>
        <w:rPr>
          <w:rStyle w:val="StringTok"/>
        </w:rPr>
        <w:t>"1"</w:t>
      </w:r>
      <w:r>
        <w:rPr>
          <w:rStyle w:val="OtherTok"/>
        </w:rPr>
        <w:t xml:space="preserve"> maxOccurs=</w:t>
      </w:r>
      <w:r>
        <w:rPr>
          <w:rStyle w:val="StringTok"/>
        </w:rPr>
        <w:t>"unbounded"</w:t>
      </w:r>
      <w:r>
        <w:rPr>
          <w:rStyle w:val="NormalTok"/>
        </w:rPr>
        <w:t>&gt;</w:t>
      </w:r>
      <w:r>
        <w:br/>
      </w:r>
      <w:r>
        <w:rPr>
          <w:rStyle w:val="NormalTok"/>
        </w:rPr>
        <w:t xml:space="preserve">                                </w:t>
      </w:r>
      <w:r>
        <w:br/>
      </w:r>
      <w:r>
        <w:rPr>
          <w:rStyle w:val="NormalTok"/>
        </w:rPr>
        <w:t xml:space="preserve">                                </w:t>
      </w:r>
      <w:r>
        <w:rPr>
          <w:rStyle w:val="CommentTok"/>
        </w:rPr>
        <w:t>&lt;!-- Child Resource for Operations that have OperationOutputs is an Operation of the same type --&gt;</w:t>
      </w:r>
      <w:r>
        <w:br/>
      </w:r>
      <w:r>
        <w:rPr>
          <w:rStyle w:val="NormalTok"/>
        </w:rPr>
        <w:lastRenderedPageBreak/>
        <w:t xml:space="preserve">                                </w:t>
      </w:r>
      <w:r>
        <w:br/>
      </w:r>
      <w:r>
        <w:rPr>
          <w:rStyle w:val="NormalTok"/>
        </w:rPr>
        <w:t xml:space="preserve">                                </w:t>
      </w:r>
      <w:r>
        <w:rPr>
          <w:rStyle w:val="CommentTok"/>
        </w:rPr>
        <w:t>&lt;!-- Common Child Resources --&gt;</w:t>
      </w:r>
      <w:r>
        <w:br/>
      </w:r>
      <w:r>
        <w:rPr>
          <w:rStyle w:val="NormalTok"/>
        </w:rPr>
        <w:t xml:space="preserve">                                &lt;</w:t>
      </w:r>
      <w:r>
        <w:rPr>
          <w:rStyle w:val="KeywordTok"/>
        </w:rPr>
        <w:t>xs:element</w:t>
      </w:r>
      <w:r>
        <w:rPr>
          <w:rStyle w:val="OtherTok"/>
        </w:rPr>
        <w:t xml:space="preserve"> ref=</w:t>
      </w:r>
      <w:r>
        <w:rPr>
          <w:rStyle w:val="StringTok"/>
        </w:rPr>
        <w:t>"m2m:semanticDescriptor"</w:t>
      </w:r>
      <w:r>
        <w:rPr>
          <w:rStyle w:val="NormalTok"/>
        </w:rPr>
        <w:t>/&gt;</w:t>
      </w:r>
      <w:r>
        <w:br/>
      </w:r>
      <w:r>
        <w:rPr>
          <w:rStyle w:val="NormalTok"/>
        </w:rPr>
        <w:t xml:space="preserve">                                &lt;</w:t>
      </w:r>
      <w:r>
        <w:rPr>
          <w:rStyle w:val="KeywordTok"/>
        </w:rPr>
        <w:t>xs:element</w:t>
      </w:r>
      <w:r>
        <w:rPr>
          <w:rStyle w:val="OtherTok"/>
        </w:rPr>
        <w:t xml:space="preserve"> ref=</w:t>
      </w:r>
      <w:r>
        <w:rPr>
          <w:rStyle w:val="StringTok"/>
        </w:rPr>
        <w:t>"m2m:subscription"</w:t>
      </w:r>
      <w:r>
        <w:rPr>
          <w:rStyle w:val="NormalTok"/>
        </w:rPr>
        <w:t>/&gt;</w:t>
      </w:r>
      <w:r>
        <w:br/>
      </w:r>
      <w:r>
        <w:rPr>
          <w:rStyle w:val="NormalTok"/>
        </w:rPr>
        <w:t xml:space="preserve">                            &lt;/</w:t>
      </w:r>
      <w:r>
        <w:rPr>
          <w:rStyle w:val="KeywordTok"/>
        </w:rPr>
        <w:t>xs:choice</w:t>
      </w:r>
      <w:r>
        <w:rPr>
          <w:rStyle w:val="NormalTok"/>
        </w:rPr>
        <w:t>&gt;</w:t>
      </w:r>
      <w:r>
        <w:br/>
      </w:r>
      <w:r>
        <w:rPr>
          <w:rStyle w:val="NormalTok"/>
        </w:rPr>
        <w:t xml:space="preserve">                        &lt;/</w:t>
      </w:r>
      <w:r>
        <w:rPr>
          <w:rStyle w:val="KeywordTok"/>
        </w:rPr>
        <w:t>xs:choice</w:t>
      </w:r>
      <w:r>
        <w:rPr>
          <w:rStyle w:val="NormalTok"/>
        </w:rPr>
        <w:t>&gt;</w:t>
      </w:r>
      <w:r>
        <w:br/>
      </w:r>
      <w:r>
        <w:rPr>
          <w:rStyle w:val="NormalTok"/>
        </w:rPr>
        <w:t xml:space="preserve">                        </w:t>
      </w:r>
      <w:r>
        <w:br/>
      </w:r>
      <w:r>
        <w:rPr>
          <w:rStyle w:val="NormalTok"/>
        </w:rPr>
        <w:t xml:space="preserve">                    &lt;/</w:t>
      </w:r>
      <w:r>
        <w:rPr>
          <w:rStyle w:val="KeywordTok"/>
        </w:rPr>
        <w:t>xs:sequence</w:t>
      </w:r>
      <w:r>
        <w:rPr>
          <w:rStyle w:val="NormalTok"/>
        </w:rPr>
        <w:t>&gt;</w:t>
      </w:r>
      <w:r>
        <w:br/>
      </w:r>
      <w:r>
        <w:rPr>
          <w:rStyle w:val="NormalTok"/>
        </w:rPr>
        <w:t xml:space="preserve">                &lt;/</w:t>
      </w:r>
      <w:r>
        <w:rPr>
          <w:rStyle w:val="KeywordTok"/>
        </w:rPr>
        <w:t>xs:extension</w:t>
      </w:r>
      <w:r>
        <w:rPr>
          <w:rStyle w:val="NormalTok"/>
        </w:rPr>
        <w:t>&gt;</w:t>
      </w:r>
      <w:r>
        <w:br/>
      </w:r>
      <w:r>
        <w:rPr>
          <w:rStyle w:val="NormalTok"/>
        </w:rPr>
        <w:t xml:space="preserve">            &lt;/</w:t>
      </w:r>
      <w:r>
        <w:rPr>
          <w:rStyle w:val="KeywordTok"/>
        </w:rPr>
        <w:t>xs:complexContent</w:t>
      </w:r>
      <w:r>
        <w:rPr>
          <w:rStyle w:val="NormalTok"/>
        </w:rPr>
        <w:t>&gt;</w:t>
      </w:r>
      <w:r>
        <w:br/>
      </w:r>
      <w:r>
        <w:rPr>
          <w:rStyle w:val="NormalTok"/>
        </w:rPr>
        <w:t xml:space="preserve">        &lt;/</w:t>
      </w:r>
      <w:r>
        <w:rPr>
          <w:rStyle w:val="KeywordTok"/>
        </w:rPr>
        <w:t>xs:complexType</w:t>
      </w:r>
      <w:r>
        <w:rPr>
          <w:rStyle w:val="NormalTok"/>
        </w:rPr>
        <w:t>&gt;</w:t>
      </w:r>
      <w:r>
        <w:br/>
      </w:r>
      <w:r>
        <w:rPr>
          <w:rStyle w:val="NormalTok"/>
        </w:rPr>
        <w:t xml:space="preserve">    &lt;/</w:t>
      </w:r>
      <w:r>
        <w:rPr>
          <w:rStyle w:val="KeywordTok"/>
        </w:rPr>
        <w:t>xs:element</w:t>
      </w:r>
      <w:r>
        <w:rPr>
          <w:rStyle w:val="NormalTok"/>
        </w:rPr>
        <w:t>&gt;</w:t>
      </w:r>
      <w:r>
        <w:br/>
      </w:r>
      <w:r>
        <w:rPr>
          <w:rStyle w:val="NormalTok"/>
        </w:rPr>
        <w:t xml:space="preserve">    </w:t>
      </w:r>
      <w:r>
        <w:br/>
      </w:r>
      <w:r>
        <w:rPr>
          <w:rStyle w:val="NormalTok"/>
        </w:rPr>
        <w:t xml:space="preserve">    </w:t>
      </w:r>
      <w:r>
        <w:br/>
      </w:r>
      <w:r>
        <w:rPr>
          <w:rStyle w:val="NormalTok"/>
        </w:rPr>
        <w:t xml:space="preserve">    </w:t>
      </w:r>
      <w:r>
        <w:rPr>
          <w:rStyle w:val="CommentTok"/>
        </w:rPr>
        <w:t>&lt;!-- types used for OperationInputs and -Outputs of this Operation --&gt;</w:t>
      </w:r>
      <w:r>
        <w:br/>
      </w:r>
      <w:r>
        <w:rPr>
          <w:rStyle w:val="NormalTok"/>
        </w:rPr>
        <w:t xml:space="preserve">    </w:t>
      </w:r>
      <w:r>
        <w:br/>
      </w:r>
      <w:r>
        <w:rPr>
          <w:rStyle w:val="NormalTok"/>
        </w:rPr>
        <w:t>&lt;/</w:t>
      </w:r>
      <w:r>
        <w:rPr>
          <w:rStyle w:val="KeywordTok"/>
        </w:rPr>
        <w:t>xs:schema</w:t>
      </w:r>
      <w:r>
        <w:rPr>
          <w:rStyle w:val="NormalTok"/>
        </w:rPr>
        <w:t>&gt;</w:t>
      </w:r>
    </w:p>
    <w:p w14:paraId="585A1E0A" w14:textId="77777777" w:rsidR="00317155" w:rsidRDefault="00000000">
      <w:pPr>
        <w:pStyle w:val="Heading1"/>
      </w:pPr>
      <w:bookmarkStart w:id="132" w:name="history"/>
      <w:bookmarkStart w:id="133" w:name="_Toc228783306"/>
      <w:bookmarkEnd w:id="128"/>
      <w:bookmarkEnd w:id="130"/>
      <w:r>
        <w:t>History</w:t>
      </w:r>
      <w:bookmarkEnd w:id="133"/>
    </w:p>
    <w:tbl>
      <w:tblPr>
        <w:tblStyle w:val="Table"/>
        <w:tblW w:w="1736" w:type="pct"/>
        <w:tblLayout w:type="fixed"/>
        <w:tblLook w:val="0020" w:firstRow="1" w:lastRow="0" w:firstColumn="0" w:lastColumn="0" w:noHBand="0" w:noVBand="0"/>
      </w:tblPr>
      <w:tblGrid>
        <w:gridCol w:w="1471"/>
        <w:gridCol w:w="1872"/>
      </w:tblGrid>
      <w:tr w:rsidR="00317155" w14:paraId="5D94A709" w14:textId="77777777">
        <w:trPr>
          <w:cnfStyle w:val="100000000000" w:firstRow="1" w:lastRow="0" w:firstColumn="0" w:lastColumn="0" w:oddVBand="0" w:evenVBand="0" w:oddHBand="0" w:evenHBand="0" w:firstRowFirstColumn="0" w:firstRowLastColumn="0" w:lastRowFirstColumn="0" w:lastRowLastColumn="0"/>
          <w:tblHeader/>
        </w:trPr>
        <w:tc>
          <w:tcPr>
            <w:tcW w:w="2750" w:type="dxa"/>
            <w:gridSpan w:val="2"/>
          </w:tcPr>
          <w:p w14:paraId="143F5B0C" w14:textId="77777777" w:rsidR="00317155" w:rsidRDefault="00000000">
            <w:pPr>
              <w:jc w:val="left"/>
            </w:pPr>
            <w:r>
              <w:t>Publication history</w:t>
            </w:r>
          </w:p>
        </w:tc>
      </w:tr>
      <w:tr w:rsidR="00317155" w14:paraId="25566746" w14:textId="77777777">
        <w:tc>
          <w:tcPr>
            <w:tcW w:w="1210" w:type="dxa"/>
          </w:tcPr>
          <w:p w14:paraId="2AD8EFA5" w14:textId="77777777" w:rsidR="00317155" w:rsidRDefault="00000000">
            <w:pPr>
              <w:jc w:val="left"/>
            </w:pPr>
            <w:r>
              <w:t>V4.0.0</w:t>
            </w:r>
          </w:p>
        </w:tc>
        <w:tc>
          <w:tcPr>
            <w:tcW w:w="1540" w:type="dxa"/>
          </w:tcPr>
          <w:p w14:paraId="5F6E4B94" w14:textId="77777777" w:rsidR="00317155" w:rsidRDefault="00000000">
            <w:pPr>
              <w:jc w:val="left"/>
            </w:pPr>
            <w:r>
              <w:t>December 2022</w:t>
            </w:r>
          </w:p>
        </w:tc>
      </w:tr>
      <w:tr w:rsidR="00317155" w14:paraId="0BBF4D1D" w14:textId="77777777">
        <w:tc>
          <w:tcPr>
            <w:tcW w:w="1210" w:type="dxa"/>
          </w:tcPr>
          <w:p w14:paraId="7EC4C197" w14:textId="77777777" w:rsidR="00317155" w:rsidRDefault="00317155"/>
        </w:tc>
        <w:tc>
          <w:tcPr>
            <w:tcW w:w="1540" w:type="dxa"/>
          </w:tcPr>
          <w:p w14:paraId="5D43C3E7" w14:textId="77777777" w:rsidR="00317155" w:rsidRDefault="00317155"/>
        </w:tc>
      </w:tr>
      <w:tr w:rsidR="00317155" w14:paraId="3FC870EE" w14:textId="77777777">
        <w:tc>
          <w:tcPr>
            <w:tcW w:w="1210" w:type="dxa"/>
          </w:tcPr>
          <w:p w14:paraId="44FDFCFE" w14:textId="77777777" w:rsidR="00317155" w:rsidRDefault="00317155"/>
        </w:tc>
        <w:tc>
          <w:tcPr>
            <w:tcW w:w="1540" w:type="dxa"/>
          </w:tcPr>
          <w:p w14:paraId="5EDF8399" w14:textId="77777777" w:rsidR="00317155" w:rsidRDefault="00317155"/>
        </w:tc>
      </w:tr>
      <w:tr w:rsidR="00317155" w14:paraId="3080D5CB" w14:textId="77777777">
        <w:tc>
          <w:tcPr>
            <w:tcW w:w="1210" w:type="dxa"/>
          </w:tcPr>
          <w:p w14:paraId="07A126F7" w14:textId="77777777" w:rsidR="00317155" w:rsidRDefault="00317155"/>
        </w:tc>
        <w:tc>
          <w:tcPr>
            <w:tcW w:w="1540" w:type="dxa"/>
          </w:tcPr>
          <w:p w14:paraId="4C6096AA" w14:textId="77777777" w:rsidR="00317155" w:rsidRDefault="00317155"/>
        </w:tc>
      </w:tr>
    </w:tbl>
    <w:p w14:paraId="5996A503" w14:textId="77777777" w:rsidR="00317155" w:rsidRDefault="00000000">
      <w:pPr>
        <w:pStyle w:val="BodyText"/>
      </w:pPr>
      <w:r>
        <w:rPr>
          <w:b/>
          <w:bCs/>
        </w:rPr>
        <w:t>Draft history (to be removed on publication)</w:t>
      </w:r>
    </w:p>
    <w:tbl>
      <w:tblPr>
        <w:tblStyle w:val="Table"/>
        <w:tblW w:w="5000" w:type="pct"/>
        <w:tblLayout w:type="fixed"/>
        <w:tblLook w:val="0020" w:firstRow="1" w:lastRow="0" w:firstColumn="0" w:lastColumn="0" w:noHBand="0" w:noVBand="0"/>
      </w:tblPr>
      <w:tblGrid>
        <w:gridCol w:w="3209"/>
        <w:gridCol w:w="3210"/>
        <w:gridCol w:w="3210"/>
      </w:tblGrid>
      <w:tr w:rsidR="00317155" w14:paraId="03E7156B"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03453CE2" w14:textId="77777777" w:rsidR="00317155" w:rsidRDefault="00000000">
            <w:r>
              <w:t>Version</w:t>
            </w:r>
          </w:p>
        </w:tc>
        <w:tc>
          <w:tcPr>
            <w:tcW w:w="2640" w:type="dxa"/>
          </w:tcPr>
          <w:p w14:paraId="123D66F2" w14:textId="77777777" w:rsidR="00317155" w:rsidRDefault="00000000">
            <w:r>
              <w:t>Date</w:t>
            </w:r>
          </w:p>
        </w:tc>
        <w:tc>
          <w:tcPr>
            <w:tcW w:w="2640" w:type="dxa"/>
          </w:tcPr>
          <w:p w14:paraId="58A31846" w14:textId="77777777" w:rsidR="00317155" w:rsidRDefault="00000000">
            <w:r>
              <w:t>Description</w:t>
            </w:r>
          </w:p>
        </w:tc>
      </w:tr>
      <w:tr w:rsidR="00317155" w14:paraId="69C18549" w14:textId="77777777">
        <w:tc>
          <w:tcPr>
            <w:tcW w:w="2640" w:type="dxa"/>
          </w:tcPr>
          <w:p w14:paraId="532D5122" w14:textId="77777777" w:rsidR="00317155" w:rsidRDefault="00000000">
            <w:r>
              <w:t>V5.0.0</w:t>
            </w:r>
          </w:p>
        </w:tc>
        <w:tc>
          <w:tcPr>
            <w:tcW w:w="2640" w:type="dxa"/>
          </w:tcPr>
          <w:p w14:paraId="0C8E6616" w14:textId="77777777" w:rsidR="00317155" w:rsidRDefault="00000000">
            <w:r>
              <w:t>2025-04-01</w:t>
            </w:r>
          </w:p>
        </w:tc>
        <w:tc>
          <w:tcPr>
            <w:tcW w:w="2640" w:type="dxa"/>
          </w:tcPr>
          <w:p w14:paraId="4DEF2093" w14:textId="77777777" w:rsidR="00317155" w:rsidRDefault="00000000">
            <w:r>
              <w:t>First draft for Rel-5 based on V4.0.0; the following issue was resolved:</w:t>
            </w:r>
            <w:r>
              <w:br/>
            </w:r>
            <w:hyperlink r:id="rId23">
              <w:r>
                <w:rPr>
                  <w:rStyle w:val="Hyperlink"/>
                </w:rPr>
                <w:t>Issue 225</w:t>
              </w:r>
            </w:hyperlink>
            <w:r>
              <w:t xml:space="preserve"> - Contradictory normative references in TS-0030</w:t>
            </w:r>
          </w:p>
        </w:tc>
      </w:tr>
      <w:bookmarkEnd w:id="132"/>
    </w:tbl>
    <w:p w14:paraId="40233236" w14:textId="77777777" w:rsidR="00F907C0" w:rsidRDefault="00F907C0"/>
    <w:sectPr w:rsidR="00F907C0" w:rsidSect="00BB56BD">
      <w:headerReference w:type="default" r:id="rId24"/>
      <w:footerReference w:type="default" r:id="rId25"/>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18E0C" w14:textId="77777777" w:rsidR="00F907C0" w:rsidRDefault="00F907C0">
      <w:r>
        <w:separator/>
      </w:r>
    </w:p>
  </w:endnote>
  <w:endnote w:type="continuationSeparator" w:id="0">
    <w:p w14:paraId="289274E6" w14:textId="77777777" w:rsidR="00F907C0" w:rsidRDefault="00F90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Myriad Pro">
    <w:altName w:val="Corbel"/>
    <w:panose1 w:val="00000000000000000000"/>
    <w:charset w:val="00"/>
    <w:family w:val="swiss"/>
    <w:notTrueType/>
    <w:pitch w:val="variable"/>
    <w:sig w:usb0="00000001" w:usb1="5000204B"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6EABD" w14:textId="77777777" w:rsidR="00213CEE" w:rsidRDefault="00213CEE" w:rsidP="00325EA3">
    <w:pPr>
      <w:pStyle w:val="Footer"/>
      <w:tabs>
        <w:tab w:val="center" w:pos="4678"/>
        <w:tab w:val="right" w:pos="9214"/>
      </w:tabs>
      <w:jc w:val="both"/>
      <w:rPr>
        <w:lang w:val="en-GB"/>
      </w:rPr>
    </w:pPr>
    <w:r>
      <w:rPr>
        <w:rFonts w:cs="Arial"/>
        <w:lang w:val="en-GB"/>
      </w:rPr>
      <w:tab/>
      <w:t>©</w:t>
    </w:r>
    <w:r>
      <w:rPr>
        <w:lang w:val="en-GB"/>
      </w:rPr>
      <w:t xml:space="preserve"> </w:t>
    </w:r>
    <w:r w:rsidR="00517B65" w:rsidRPr="00517B65">
      <w:rPr>
        <w:rFonts w:eastAsia="Calibri"/>
        <w:szCs w:val="18"/>
        <w:lang w:val="en-US"/>
      </w:rPr>
      <w:t>2026</w:t>
    </w:r>
    <w:r w:rsidR="00517B65">
      <w:rPr>
        <w:rFonts w:eastAsia="Calibri"/>
        <w:szCs w:val="18"/>
        <w:lang w:val="en-US"/>
      </w:rPr>
      <w:t xml:space="preserve">, </w:t>
    </w:r>
    <w:r w:rsidR="000565D9">
      <w:rPr>
        <w:lang w:val="en-GB"/>
      </w:rPr>
      <w:t>oneM2M</w:t>
    </w:r>
    <w:r w:rsidR="00E278AD">
      <w:rPr>
        <w:lang w:val="en-GB"/>
      </w:rPr>
      <w:t xml:space="preserve"> </w:t>
    </w:r>
    <w:r>
      <w:rPr>
        <w:lang w:val="en-GB"/>
      </w:rPr>
      <w:t>Partners</w:t>
    </w:r>
    <w:r w:rsidR="00E278AD" w:rsidRPr="00E278AD">
      <w:t xml:space="preserve"> </w:t>
    </w:r>
    <w:r w:rsidR="00E278AD" w:rsidRPr="00E278AD">
      <w:rPr>
        <w:lang w:val="en-GB"/>
      </w:rPr>
      <w:t>Type 1</w:t>
    </w:r>
    <w:r>
      <w:rPr>
        <w:lang w:val="en-GB"/>
      </w:rPr>
      <w:tab/>
      <w:t xml:space="preserve">Page </w:t>
    </w:r>
    <w:r>
      <w:rPr>
        <w:lang w:val="en-GB"/>
      </w:rPr>
      <w:fldChar w:fldCharType="begin"/>
    </w:r>
    <w:r>
      <w:rPr>
        <w:lang w:val="en-GB"/>
      </w:rPr>
      <w:instrText xml:space="preserve"> PAGE   \* MERGEFORMAT </w:instrText>
    </w:r>
    <w:r>
      <w:rPr>
        <w:lang w:val="en-GB"/>
      </w:rPr>
      <w:fldChar w:fldCharType="separate"/>
    </w:r>
    <w:r w:rsidR="0013447F">
      <w:rPr>
        <w:lang w:val="en-GB"/>
      </w:rPr>
      <w:t>7</w:t>
    </w:r>
    <w:r>
      <w:rPr>
        <w:lang w:val="en-GB"/>
      </w:rPr>
      <w:fldChar w:fldCharType="end"/>
    </w:r>
    <w:r>
      <w:rPr>
        <w:lang w:val="en-GB"/>
      </w:rPr>
      <w:t xml:space="preserve"> of </w:t>
    </w:r>
    <w:r>
      <w:rPr>
        <w:lang w:val="en-GB"/>
      </w:rPr>
      <w:fldChar w:fldCharType="begin"/>
    </w:r>
    <w:r>
      <w:rPr>
        <w:lang w:val="en-GB"/>
      </w:rPr>
      <w:instrText xml:space="preserve"> NUMPAGES   \* MERGEFORMAT </w:instrText>
    </w:r>
    <w:r>
      <w:rPr>
        <w:lang w:val="en-GB"/>
      </w:rPr>
      <w:fldChar w:fldCharType="separate"/>
    </w:r>
    <w:r w:rsidR="0013447F">
      <w:rPr>
        <w:lang w:val="en-GB"/>
      </w:rPr>
      <w:t>7</w:t>
    </w:r>
    <w:r>
      <w:rPr>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34B43" w14:textId="77777777" w:rsidR="00F907C0" w:rsidRDefault="00F907C0">
      <w:r>
        <w:separator/>
      </w:r>
    </w:p>
  </w:footnote>
  <w:footnote w:type="continuationSeparator" w:id="0">
    <w:p w14:paraId="642499DF" w14:textId="77777777" w:rsidR="00F907C0" w:rsidRDefault="00F907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75301" w14:textId="77777777" w:rsidR="00317155" w:rsidRDefault="003171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00874254"/>
    <w:multiLevelType w:val="multilevel"/>
    <w:tmpl w:val="A776F23A"/>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4" w15:restartNumberingAfterBreak="0">
    <w:nsid w:val="020C93D8"/>
    <w:multiLevelType w:val="multilevel"/>
    <w:tmpl w:val="BD18F8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5" w15:restartNumberingAfterBreak="0">
    <w:nsid w:val="0234E953"/>
    <w:multiLevelType w:val="multilevel"/>
    <w:tmpl w:val="C136DB96"/>
    <w:lvl w:ilvl="0">
      <w:start w:val="3"/>
      <w:numFmt w:val="lowerLetter"/>
      <w:lvlText w:val="%1."/>
      <w:lvlJc w:val="left"/>
      <w:pPr>
        <w:ind w:left="720" w:hanging="360"/>
      </w:pPr>
    </w:lvl>
    <w:lvl w:ilvl="1">
      <w:start w:val="3"/>
      <w:numFmt w:val="lowerLetter"/>
      <w:lvlText w:val="%2."/>
      <w:lvlJc w:val="left"/>
      <w:pPr>
        <w:ind w:left="1440" w:hanging="360"/>
      </w:pPr>
    </w:lvl>
    <w:lvl w:ilvl="2">
      <w:start w:val="3"/>
      <w:numFmt w:val="lowerLetter"/>
      <w:lvlText w:val="%3."/>
      <w:lvlJc w:val="left"/>
      <w:pPr>
        <w:ind w:left="2160" w:hanging="360"/>
      </w:pPr>
    </w:lvl>
    <w:lvl w:ilvl="3">
      <w:start w:val="3"/>
      <w:numFmt w:val="lowerLetter"/>
      <w:lvlText w:val="%4."/>
      <w:lvlJc w:val="left"/>
      <w:pPr>
        <w:ind w:left="2880" w:hanging="360"/>
      </w:pPr>
    </w:lvl>
    <w:lvl w:ilvl="4">
      <w:start w:val="3"/>
      <w:numFmt w:val="lowerLetter"/>
      <w:lvlText w:val="%5."/>
      <w:lvlJc w:val="left"/>
      <w:pPr>
        <w:ind w:left="3600" w:hanging="360"/>
      </w:pPr>
    </w:lvl>
    <w:lvl w:ilvl="5">
      <w:start w:val="3"/>
      <w:numFmt w:val="lowerLetter"/>
      <w:lvlText w:val="%6."/>
      <w:lvlJc w:val="left"/>
      <w:pPr>
        <w:ind w:left="4320" w:hanging="360"/>
      </w:pPr>
    </w:lvl>
    <w:lvl w:ilvl="6">
      <w:start w:val="3"/>
      <w:numFmt w:val="lowerLetter"/>
      <w:lvlText w:val="%7."/>
      <w:lvlJc w:val="left"/>
      <w:pPr>
        <w:ind w:left="5040" w:hanging="360"/>
      </w:pPr>
    </w:lvl>
    <w:lvl w:ilvl="7">
      <w:start w:val="3"/>
      <w:numFmt w:val="lowerLetter"/>
      <w:lvlText w:val="%8."/>
      <w:lvlJc w:val="left"/>
      <w:pPr>
        <w:ind w:left="5760" w:hanging="360"/>
      </w:pPr>
    </w:lvl>
    <w:lvl w:ilvl="8">
      <w:start w:val="3"/>
      <w:numFmt w:val="lowerLetter"/>
      <w:lvlText w:val="%9."/>
      <w:lvlJc w:val="left"/>
      <w:pPr>
        <w:ind w:left="6480" w:hanging="360"/>
      </w:pPr>
    </w:lvl>
  </w:abstractNum>
  <w:abstractNum w:abstractNumId="6" w15:restartNumberingAfterBreak="0">
    <w:nsid w:val="02423565"/>
    <w:multiLevelType w:val="multilevel"/>
    <w:tmpl w:val="3E6C11D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02A5E702"/>
    <w:multiLevelType w:val="multilevel"/>
    <w:tmpl w:val="0708FA58"/>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8" w15:restartNumberingAfterBreak="0">
    <w:nsid w:val="031C7B02"/>
    <w:multiLevelType w:val="multilevel"/>
    <w:tmpl w:val="7C58BE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 w15:restartNumberingAfterBreak="0">
    <w:nsid w:val="03B721B7"/>
    <w:multiLevelType w:val="multilevel"/>
    <w:tmpl w:val="7FC62BB8"/>
    <w:lvl w:ilvl="0">
      <w:start w:val="3"/>
      <w:numFmt w:val="upperLetter"/>
      <w:lvlText w:val="(%1)"/>
      <w:lvlJc w:val="left"/>
      <w:pPr>
        <w:ind w:left="720" w:hanging="360"/>
      </w:pPr>
    </w:lvl>
    <w:lvl w:ilvl="1">
      <w:start w:val="3"/>
      <w:numFmt w:val="upperLetter"/>
      <w:lvlText w:val="(%2)"/>
      <w:lvlJc w:val="left"/>
      <w:pPr>
        <w:ind w:left="1440" w:hanging="360"/>
      </w:pPr>
    </w:lvl>
    <w:lvl w:ilvl="2">
      <w:start w:val="3"/>
      <w:numFmt w:val="upperLetter"/>
      <w:lvlText w:val="(%3)"/>
      <w:lvlJc w:val="left"/>
      <w:pPr>
        <w:ind w:left="2160" w:hanging="360"/>
      </w:pPr>
    </w:lvl>
    <w:lvl w:ilvl="3">
      <w:start w:val="3"/>
      <w:numFmt w:val="upperLetter"/>
      <w:lvlText w:val="(%4)"/>
      <w:lvlJc w:val="left"/>
      <w:pPr>
        <w:ind w:left="2880" w:hanging="360"/>
      </w:pPr>
    </w:lvl>
    <w:lvl w:ilvl="4">
      <w:start w:val="3"/>
      <w:numFmt w:val="upperLetter"/>
      <w:lvlText w:val="(%5)"/>
      <w:lvlJc w:val="left"/>
      <w:pPr>
        <w:ind w:left="3600" w:hanging="360"/>
      </w:pPr>
    </w:lvl>
    <w:lvl w:ilvl="5">
      <w:start w:val="3"/>
      <w:numFmt w:val="upperLetter"/>
      <w:lvlText w:val="(%6)"/>
      <w:lvlJc w:val="left"/>
      <w:pPr>
        <w:ind w:left="4320" w:hanging="360"/>
      </w:pPr>
    </w:lvl>
    <w:lvl w:ilvl="6">
      <w:start w:val="3"/>
      <w:numFmt w:val="upperLetter"/>
      <w:lvlText w:val="(%7)"/>
      <w:lvlJc w:val="left"/>
      <w:pPr>
        <w:ind w:left="5040" w:hanging="360"/>
      </w:pPr>
    </w:lvl>
    <w:lvl w:ilvl="7">
      <w:start w:val="3"/>
      <w:numFmt w:val="upperLetter"/>
      <w:lvlText w:val="(%8)"/>
      <w:lvlJc w:val="left"/>
      <w:pPr>
        <w:ind w:left="5760" w:hanging="360"/>
      </w:pPr>
    </w:lvl>
    <w:lvl w:ilvl="8">
      <w:start w:val="3"/>
      <w:numFmt w:val="upperLetter"/>
      <w:lvlText w:val="(%9)"/>
      <w:lvlJc w:val="left"/>
      <w:pPr>
        <w:ind w:left="6480" w:hanging="360"/>
      </w:pPr>
    </w:lvl>
  </w:abstractNum>
  <w:abstractNum w:abstractNumId="10" w15:restartNumberingAfterBreak="0">
    <w:nsid w:val="0478932A"/>
    <w:multiLevelType w:val="multilevel"/>
    <w:tmpl w:val="293C53D2"/>
    <w:lvl w:ilvl="0">
      <w:start w:val="2"/>
      <w:numFmt w:val="upperLetter"/>
      <w:lvlText w:val="(%1)"/>
      <w:lvlJc w:val="left"/>
      <w:pPr>
        <w:ind w:left="720" w:hanging="360"/>
      </w:pPr>
    </w:lvl>
    <w:lvl w:ilvl="1">
      <w:start w:val="2"/>
      <w:numFmt w:val="upperLetter"/>
      <w:lvlText w:val="(%2)"/>
      <w:lvlJc w:val="left"/>
      <w:pPr>
        <w:ind w:left="1440" w:hanging="360"/>
      </w:pPr>
    </w:lvl>
    <w:lvl w:ilvl="2">
      <w:start w:val="2"/>
      <w:numFmt w:val="upperLetter"/>
      <w:lvlText w:val="(%3)"/>
      <w:lvlJc w:val="left"/>
      <w:pPr>
        <w:ind w:left="2160" w:hanging="360"/>
      </w:pPr>
    </w:lvl>
    <w:lvl w:ilvl="3">
      <w:start w:val="2"/>
      <w:numFmt w:val="upperLetter"/>
      <w:lvlText w:val="(%4)"/>
      <w:lvlJc w:val="left"/>
      <w:pPr>
        <w:ind w:left="2880" w:hanging="360"/>
      </w:pPr>
    </w:lvl>
    <w:lvl w:ilvl="4">
      <w:start w:val="2"/>
      <w:numFmt w:val="upperLetter"/>
      <w:lvlText w:val="(%5)"/>
      <w:lvlJc w:val="left"/>
      <w:pPr>
        <w:ind w:left="3600" w:hanging="360"/>
      </w:pPr>
    </w:lvl>
    <w:lvl w:ilvl="5">
      <w:start w:val="2"/>
      <w:numFmt w:val="upperLetter"/>
      <w:lvlText w:val="(%6)"/>
      <w:lvlJc w:val="left"/>
      <w:pPr>
        <w:ind w:left="4320" w:hanging="360"/>
      </w:pPr>
    </w:lvl>
    <w:lvl w:ilvl="6">
      <w:start w:val="2"/>
      <w:numFmt w:val="upperLetter"/>
      <w:lvlText w:val="(%7)"/>
      <w:lvlJc w:val="left"/>
      <w:pPr>
        <w:ind w:left="5040" w:hanging="360"/>
      </w:pPr>
    </w:lvl>
    <w:lvl w:ilvl="7">
      <w:start w:val="2"/>
      <w:numFmt w:val="upperLetter"/>
      <w:lvlText w:val="(%8)"/>
      <w:lvlJc w:val="left"/>
      <w:pPr>
        <w:ind w:left="5760" w:hanging="360"/>
      </w:pPr>
    </w:lvl>
    <w:lvl w:ilvl="8">
      <w:start w:val="2"/>
      <w:numFmt w:val="upperLetter"/>
      <w:lvlText w:val="(%9)"/>
      <w:lvlJc w:val="left"/>
      <w:pPr>
        <w:ind w:left="6480" w:hanging="360"/>
      </w:pPr>
    </w:lvl>
  </w:abstractNum>
  <w:abstractNum w:abstractNumId="11" w15:restartNumberingAfterBreak="0">
    <w:nsid w:val="05035E16"/>
    <w:multiLevelType w:val="multilevel"/>
    <w:tmpl w:val="799602CC"/>
    <w:lvl w:ilvl="0">
      <w:start w:val="2"/>
      <w:numFmt w:val="lowerLetter"/>
      <w:lvlText w:val="%1."/>
      <w:lvlJc w:val="left"/>
      <w:pPr>
        <w:ind w:left="720" w:hanging="360"/>
      </w:pPr>
    </w:lvl>
    <w:lvl w:ilvl="1">
      <w:start w:val="2"/>
      <w:numFmt w:val="lowerLetter"/>
      <w:lvlText w:val="%2."/>
      <w:lvlJc w:val="left"/>
      <w:pPr>
        <w:ind w:left="1440" w:hanging="360"/>
      </w:pPr>
    </w:lvl>
    <w:lvl w:ilvl="2">
      <w:start w:val="2"/>
      <w:numFmt w:val="lowerLetter"/>
      <w:lvlText w:val="%3."/>
      <w:lvlJc w:val="left"/>
      <w:pPr>
        <w:ind w:left="2160" w:hanging="360"/>
      </w:pPr>
    </w:lvl>
    <w:lvl w:ilvl="3">
      <w:start w:val="2"/>
      <w:numFmt w:val="lowerLetter"/>
      <w:lvlText w:val="%4."/>
      <w:lvlJc w:val="left"/>
      <w:pPr>
        <w:ind w:left="2880" w:hanging="360"/>
      </w:pPr>
    </w:lvl>
    <w:lvl w:ilvl="4">
      <w:start w:val="2"/>
      <w:numFmt w:val="lowerLetter"/>
      <w:lvlText w:val="%5."/>
      <w:lvlJc w:val="left"/>
      <w:pPr>
        <w:ind w:left="3600" w:hanging="360"/>
      </w:pPr>
    </w:lvl>
    <w:lvl w:ilvl="5">
      <w:start w:val="2"/>
      <w:numFmt w:val="lowerLetter"/>
      <w:lvlText w:val="%6."/>
      <w:lvlJc w:val="left"/>
      <w:pPr>
        <w:ind w:left="4320" w:hanging="360"/>
      </w:pPr>
    </w:lvl>
    <w:lvl w:ilvl="6">
      <w:start w:val="2"/>
      <w:numFmt w:val="lowerLetter"/>
      <w:lvlText w:val="%7."/>
      <w:lvlJc w:val="left"/>
      <w:pPr>
        <w:ind w:left="5040" w:hanging="360"/>
      </w:pPr>
    </w:lvl>
    <w:lvl w:ilvl="7">
      <w:start w:val="2"/>
      <w:numFmt w:val="lowerLetter"/>
      <w:lvlText w:val="%8."/>
      <w:lvlJc w:val="left"/>
      <w:pPr>
        <w:ind w:left="5760" w:hanging="360"/>
      </w:pPr>
    </w:lvl>
    <w:lvl w:ilvl="8">
      <w:start w:val="2"/>
      <w:numFmt w:val="lowerLetter"/>
      <w:lvlText w:val="%9."/>
      <w:lvlJc w:val="left"/>
      <w:pPr>
        <w:ind w:left="6480" w:hanging="360"/>
      </w:pPr>
    </w:lvl>
  </w:abstractNum>
  <w:abstractNum w:abstractNumId="12"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951279786">
    <w:abstractNumId w:val="13"/>
  </w:num>
  <w:num w:numId="2" w16cid:durableId="1622414319">
    <w:abstractNumId w:val="16"/>
  </w:num>
  <w:num w:numId="3" w16cid:durableId="1017196468">
    <w:abstractNumId w:val="12"/>
  </w:num>
  <w:num w:numId="4" w16cid:durableId="1232302850">
    <w:abstractNumId w:val="14"/>
  </w:num>
  <w:num w:numId="5" w16cid:durableId="2135444093">
    <w:abstractNumId w:val="15"/>
  </w:num>
  <w:num w:numId="6" w16cid:durableId="57634371">
    <w:abstractNumId w:val="2"/>
  </w:num>
  <w:num w:numId="7" w16cid:durableId="785007005">
    <w:abstractNumId w:val="1"/>
  </w:num>
  <w:num w:numId="8" w16cid:durableId="425854598">
    <w:abstractNumId w:val="0"/>
  </w:num>
  <w:num w:numId="9" w16cid:durableId="689917051">
    <w:abstractNumId w:val="7"/>
  </w:num>
  <w:num w:numId="10" w16cid:durableId="240263795">
    <w:abstractNumId w:val="7"/>
  </w:num>
  <w:num w:numId="11" w16cid:durableId="10694992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600882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62544880">
    <w:abstractNumId w:val="7"/>
  </w:num>
  <w:num w:numId="14" w16cid:durableId="14096959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8195583">
    <w:abstractNumId w:val="7"/>
  </w:num>
  <w:num w:numId="16" w16cid:durableId="282611617">
    <w:abstractNumId w:val="11"/>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7" w16cid:durableId="776825095">
    <w:abstractNumId w:val="5"/>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8" w16cid:durableId="267586226">
    <w:abstractNumId w:val="7"/>
  </w:num>
  <w:num w:numId="19" w16cid:durableId="11406164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07641952">
    <w:abstractNumId w:val="11"/>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21" w16cid:durableId="973172879">
    <w:abstractNumId w:val="7"/>
  </w:num>
  <w:num w:numId="22" w16cid:durableId="1881042930">
    <w:abstractNumId w:val="10"/>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23" w16cid:durableId="162547707">
    <w:abstractNumId w:val="3"/>
  </w:num>
  <w:num w:numId="24" w16cid:durableId="1261064773">
    <w:abstractNumId w:val="7"/>
  </w:num>
  <w:num w:numId="25" w16cid:durableId="1055809385">
    <w:abstractNumId w:val="9"/>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6" w16cid:durableId="1464887638">
    <w:abstractNumId w:val="5"/>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7" w16cid:durableId="675035119">
    <w:abstractNumId w:val="7"/>
  </w:num>
  <w:num w:numId="28" w16cid:durableId="790635795">
    <w:abstractNumId w:val="7"/>
  </w:num>
  <w:num w:numId="29" w16cid:durableId="1533953511">
    <w:abstractNumId w:val="7"/>
  </w:num>
  <w:num w:numId="30" w16cid:durableId="1142651171">
    <w:abstractNumId w:val="7"/>
  </w:num>
  <w:num w:numId="31" w16cid:durableId="492260708">
    <w:abstractNumId w:val="7"/>
  </w:num>
  <w:num w:numId="32" w16cid:durableId="1540825075">
    <w:abstractNumId w:val="7"/>
  </w:num>
  <w:num w:numId="33" w16cid:durableId="1989938231">
    <w:abstractNumId w:val="7"/>
  </w:num>
  <w:num w:numId="34" w16cid:durableId="2089956344">
    <w:abstractNumId w:val="7"/>
  </w:num>
  <w:num w:numId="35" w16cid:durableId="2020699197">
    <w:abstractNumId w:val="7"/>
  </w:num>
  <w:num w:numId="36" w16cid:durableId="18510214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15993827">
    <w:abstractNumId w:val="7"/>
  </w:num>
  <w:num w:numId="38" w16cid:durableId="1262714595">
    <w:abstractNumId w:val="7"/>
  </w:num>
  <w:num w:numId="39" w16cid:durableId="127670020">
    <w:abstractNumId w:val="7"/>
  </w:num>
  <w:num w:numId="40" w16cid:durableId="1020739022">
    <w:abstractNumId w:val="7"/>
  </w:num>
  <w:num w:numId="41" w16cid:durableId="1741977282">
    <w:abstractNumId w:val="7"/>
  </w:num>
  <w:num w:numId="42" w16cid:durableId="1414083152">
    <w:abstractNumId w:val="7"/>
  </w:num>
  <w:num w:numId="43" w16cid:durableId="1159004543">
    <w:abstractNumId w:val="7"/>
  </w:num>
  <w:num w:numId="44" w16cid:durableId="1044212133">
    <w:abstractNumId w:val="7"/>
  </w:num>
  <w:num w:numId="45" w16cid:durableId="1754431287">
    <w:abstractNumId w:val="7"/>
  </w:num>
  <w:num w:numId="46" w16cid:durableId="2021423918">
    <w:abstractNumId w:val="7"/>
  </w:num>
  <w:num w:numId="47" w16cid:durableId="1994018705">
    <w:abstractNumId w:val="7"/>
  </w:num>
  <w:num w:numId="48" w16cid:durableId="875773925">
    <w:abstractNumId w:val="7"/>
  </w:num>
  <w:num w:numId="49" w16cid:durableId="2130009322">
    <w:abstractNumId w:val="7"/>
  </w:num>
  <w:num w:numId="50" w16cid:durableId="695423720">
    <w:abstractNumId w:val="7"/>
  </w:num>
  <w:num w:numId="51" w16cid:durableId="501435954">
    <w:abstractNumId w:val="7"/>
  </w:num>
  <w:num w:numId="52" w16cid:durableId="255601735">
    <w:abstractNumId w:val="7"/>
  </w:num>
  <w:num w:numId="53" w16cid:durableId="506794551">
    <w:abstractNumId w:val="7"/>
  </w:num>
  <w:num w:numId="54" w16cid:durableId="1443258147">
    <w:abstractNumId w:val="7"/>
  </w:num>
  <w:num w:numId="55" w16cid:durableId="1142772722">
    <w:abstractNumId w:val="7"/>
  </w:num>
  <w:num w:numId="56" w16cid:durableId="1191652881">
    <w:abstractNumId w:val="7"/>
  </w:num>
  <w:num w:numId="57" w16cid:durableId="1801260643">
    <w:abstractNumId w:val="7"/>
  </w:num>
  <w:num w:numId="58" w16cid:durableId="699402948">
    <w:abstractNumId w:val="7"/>
  </w:num>
  <w:num w:numId="59" w16cid:durableId="1808089221">
    <w:abstractNumId w:val="7"/>
  </w:num>
  <w:num w:numId="60" w16cid:durableId="1148664218">
    <w:abstractNumId w:val="7"/>
  </w:num>
  <w:num w:numId="61" w16cid:durableId="63378708">
    <w:abstractNumId w:val="7"/>
  </w:num>
  <w:num w:numId="62" w16cid:durableId="39595028">
    <w:abstractNumId w:val="7"/>
  </w:num>
  <w:num w:numId="63" w16cid:durableId="1817868047">
    <w:abstractNumId w:val="7"/>
  </w:num>
  <w:num w:numId="64" w16cid:durableId="745300650">
    <w:abstractNumId w:val="7"/>
  </w:num>
  <w:num w:numId="65" w16cid:durableId="464277496">
    <w:abstractNumId w:val="7"/>
  </w:num>
  <w:num w:numId="66" w16cid:durableId="1772437279">
    <w:abstractNumId w:val="7"/>
  </w:num>
  <w:num w:numId="67" w16cid:durableId="90712216">
    <w:abstractNumId w:val="7"/>
  </w:num>
  <w:num w:numId="68" w16cid:durableId="1009403998">
    <w:abstractNumId w:val="7"/>
  </w:num>
  <w:num w:numId="69" w16cid:durableId="13456729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565605143">
    <w:abstractNumId w:val="7"/>
  </w:num>
  <w:num w:numId="71" w16cid:durableId="430511277">
    <w:abstractNumId w:val="7"/>
  </w:num>
  <w:num w:numId="72" w16cid:durableId="12795310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704672520">
    <w:abstractNumId w:val="7"/>
  </w:num>
  <w:num w:numId="74" w16cid:durableId="154417835">
    <w:abstractNumId w:val="7"/>
  </w:num>
  <w:num w:numId="75" w16cid:durableId="1312949189">
    <w:abstractNumId w:val="7"/>
  </w:num>
  <w:num w:numId="76" w16cid:durableId="158272989">
    <w:abstractNumId w:val="7"/>
  </w:num>
  <w:num w:numId="77" w16cid:durableId="1152871404">
    <w:abstractNumId w:val="7"/>
  </w:num>
  <w:num w:numId="78" w16cid:durableId="55974462">
    <w:abstractNumId w:val="7"/>
  </w:num>
  <w:num w:numId="79" w16cid:durableId="433017175">
    <w:abstractNumId w:val="7"/>
  </w:num>
  <w:num w:numId="80" w16cid:durableId="1053039123">
    <w:abstractNumId w:val="7"/>
  </w:num>
  <w:num w:numId="81" w16cid:durableId="1176918670">
    <w:abstractNumId w:val="7"/>
  </w:num>
  <w:num w:numId="82" w16cid:durableId="1260941892">
    <w:abstractNumId w:val="7"/>
  </w:num>
  <w:num w:numId="83" w16cid:durableId="628055144">
    <w:abstractNumId w:val="7"/>
  </w:num>
  <w:num w:numId="84" w16cid:durableId="1510221775">
    <w:abstractNumId w:val="7"/>
  </w:num>
  <w:num w:numId="85" w16cid:durableId="1147743124">
    <w:abstractNumId w:val="7"/>
  </w:num>
  <w:num w:numId="86" w16cid:durableId="287321114">
    <w:abstractNumId w:val="7"/>
  </w:num>
  <w:num w:numId="87" w16cid:durableId="720328492">
    <w:abstractNumId w:val="7"/>
  </w:num>
  <w:num w:numId="88" w16cid:durableId="894193851">
    <w:abstractNumId w:val="7"/>
  </w:num>
  <w:num w:numId="89" w16cid:durableId="644046487">
    <w:abstractNumId w:val="7"/>
  </w:num>
  <w:num w:numId="90" w16cid:durableId="594019225">
    <w:abstractNumId w:val="7"/>
  </w:num>
  <w:num w:numId="91" w16cid:durableId="548297646">
    <w:abstractNumId w:val="7"/>
  </w:num>
  <w:num w:numId="92" w16cid:durableId="927494788">
    <w:abstractNumId w:val="7"/>
  </w:num>
  <w:num w:numId="93" w16cid:durableId="656688414">
    <w:abstractNumId w:val="7"/>
  </w:num>
  <w:num w:numId="94" w16cid:durableId="1758937793">
    <w:abstractNumId w:val="7"/>
  </w:num>
  <w:num w:numId="95" w16cid:durableId="1287004067">
    <w:abstractNumId w:val="7"/>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384D"/>
    <w:rsid w:val="000565D9"/>
    <w:rsid w:val="00070988"/>
    <w:rsid w:val="00072C17"/>
    <w:rsid w:val="00084C42"/>
    <w:rsid w:val="00091EDB"/>
    <w:rsid w:val="000C1E0E"/>
    <w:rsid w:val="000C7C9A"/>
    <w:rsid w:val="0013447F"/>
    <w:rsid w:val="00134DF9"/>
    <w:rsid w:val="00145747"/>
    <w:rsid w:val="00147924"/>
    <w:rsid w:val="0015074B"/>
    <w:rsid w:val="00176535"/>
    <w:rsid w:val="001C5D2C"/>
    <w:rsid w:val="001E5F05"/>
    <w:rsid w:val="001E7509"/>
    <w:rsid w:val="001F2352"/>
    <w:rsid w:val="001F3880"/>
    <w:rsid w:val="00213CEE"/>
    <w:rsid w:val="002669AD"/>
    <w:rsid w:val="002C31BD"/>
    <w:rsid w:val="002F79DB"/>
    <w:rsid w:val="003167CA"/>
    <w:rsid w:val="00317155"/>
    <w:rsid w:val="00325EA3"/>
    <w:rsid w:val="0032723A"/>
    <w:rsid w:val="00345FB4"/>
    <w:rsid w:val="00356185"/>
    <w:rsid w:val="003752F8"/>
    <w:rsid w:val="00380A02"/>
    <w:rsid w:val="003B5B07"/>
    <w:rsid w:val="003D6202"/>
    <w:rsid w:val="00422E57"/>
    <w:rsid w:val="00424964"/>
    <w:rsid w:val="004327B9"/>
    <w:rsid w:val="00436775"/>
    <w:rsid w:val="0046449A"/>
    <w:rsid w:val="00483252"/>
    <w:rsid w:val="00485D72"/>
    <w:rsid w:val="00494756"/>
    <w:rsid w:val="004A1E38"/>
    <w:rsid w:val="004B19C7"/>
    <w:rsid w:val="004B21DC"/>
    <w:rsid w:val="004B2C68"/>
    <w:rsid w:val="00513AE8"/>
    <w:rsid w:val="00517B65"/>
    <w:rsid w:val="00523B6A"/>
    <w:rsid w:val="005453D4"/>
    <w:rsid w:val="00564D7A"/>
    <w:rsid w:val="0056624A"/>
    <w:rsid w:val="005726D2"/>
    <w:rsid w:val="0059055D"/>
    <w:rsid w:val="0059474F"/>
    <w:rsid w:val="00596098"/>
    <w:rsid w:val="005A5B49"/>
    <w:rsid w:val="005B6CFA"/>
    <w:rsid w:val="005D40E7"/>
    <w:rsid w:val="005E1047"/>
    <w:rsid w:val="005E77DD"/>
    <w:rsid w:val="005F5CD3"/>
    <w:rsid w:val="0061380D"/>
    <w:rsid w:val="00640591"/>
    <w:rsid w:val="00653A3B"/>
    <w:rsid w:val="00667EEB"/>
    <w:rsid w:val="00672201"/>
    <w:rsid w:val="00676800"/>
    <w:rsid w:val="006925C7"/>
    <w:rsid w:val="006A2494"/>
    <w:rsid w:val="006A339F"/>
    <w:rsid w:val="006B7B76"/>
    <w:rsid w:val="00703E81"/>
    <w:rsid w:val="00743F24"/>
    <w:rsid w:val="00745924"/>
    <w:rsid w:val="007462C1"/>
    <w:rsid w:val="00755B41"/>
    <w:rsid w:val="007577B0"/>
    <w:rsid w:val="00770308"/>
    <w:rsid w:val="00787554"/>
    <w:rsid w:val="007B55FC"/>
    <w:rsid w:val="007C2C07"/>
    <w:rsid w:val="007E501E"/>
    <w:rsid w:val="007E5980"/>
    <w:rsid w:val="00811C9B"/>
    <w:rsid w:val="0083170E"/>
    <w:rsid w:val="00855B78"/>
    <w:rsid w:val="00856BC2"/>
    <w:rsid w:val="00866A3B"/>
    <w:rsid w:val="00866A69"/>
    <w:rsid w:val="008849A4"/>
    <w:rsid w:val="008A74CA"/>
    <w:rsid w:val="00927ACF"/>
    <w:rsid w:val="00930B49"/>
    <w:rsid w:val="0094131F"/>
    <w:rsid w:val="009641CD"/>
    <w:rsid w:val="009709E5"/>
    <w:rsid w:val="00995BDD"/>
    <w:rsid w:val="009A0EC9"/>
    <w:rsid w:val="009E043E"/>
    <w:rsid w:val="009E19AF"/>
    <w:rsid w:val="009F2CD4"/>
    <w:rsid w:val="009F48C1"/>
    <w:rsid w:val="00A011D6"/>
    <w:rsid w:val="00A03D3B"/>
    <w:rsid w:val="00A1603D"/>
    <w:rsid w:val="00A200F0"/>
    <w:rsid w:val="00A249D9"/>
    <w:rsid w:val="00A6262E"/>
    <w:rsid w:val="00A629A4"/>
    <w:rsid w:val="00AA1091"/>
    <w:rsid w:val="00AC07F4"/>
    <w:rsid w:val="00AC6D30"/>
    <w:rsid w:val="00AE2D24"/>
    <w:rsid w:val="00B1314D"/>
    <w:rsid w:val="00B15AA7"/>
    <w:rsid w:val="00B2124E"/>
    <w:rsid w:val="00B359F5"/>
    <w:rsid w:val="00B553EE"/>
    <w:rsid w:val="00B6424A"/>
    <w:rsid w:val="00B73DE0"/>
    <w:rsid w:val="00BA6835"/>
    <w:rsid w:val="00BB4716"/>
    <w:rsid w:val="00BB56BD"/>
    <w:rsid w:val="00BB6418"/>
    <w:rsid w:val="00BC0A87"/>
    <w:rsid w:val="00BC33F7"/>
    <w:rsid w:val="00BD2C8E"/>
    <w:rsid w:val="00BE12DA"/>
    <w:rsid w:val="00BE1693"/>
    <w:rsid w:val="00BE3E6A"/>
    <w:rsid w:val="00BE40DE"/>
    <w:rsid w:val="00C03C0C"/>
    <w:rsid w:val="00C05E06"/>
    <w:rsid w:val="00C24F36"/>
    <w:rsid w:val="00C25BC9"/>
    <w:rsid w:val="00C40550"/>
    <w:rsid w:val="00C41B6F"/>
    <w:rsid w:val="00C62AE6"/>
    <w:rsid w:val="00C91709"/>
    <w:rsid w:val="00CA7E4A"/>
    <w:rsid w:val="00CD386D"/>
    <w:rsid w:val="00CE20F0"/>
    <w:rsid w:val="00CE407D"/>
    <w:rsid w:val="00CF6106"/>
    <w:rsid w:val="00D35D58"/>
    <w:rsid w:val="00D44988"/>
    <w:rsid w:val="00D53D31"/>
    <w:rsid w:val="00D631CF"/>
    <w:rsid w:val="00D706FA"/>
    <w:rsid w:val="00D7365C"/>
    <w:rsid w:val="00D7373D"/>
    <w:rsid w:val="00D778F4"/>
    <w:rsid w:val="00D822E3"/>
    <w:rsid w:val="00DD4BC8"/>
    <w:rsid w:val="00E05319"/>
    <w:rsid w:val="00E16F20"/>
    <w:rsid w:val="00E278AD"/>
    <w:rsid w:val="00E339B6"/>
    <w:rsid w:val="00E632F6"/>
    <w:rsid w:val="00E9502F"/>
    <w:rsid w:val="00E95952"/>
    <w:rsid w:val="00EA45D8"/>
    <w:rsid w:val="00EA530F"/>
    <w:rsid w:val="00EC4581"/>
    <w:rsid w:val="00ED3F92"/>
    <w:rsid w:val="00F12DD3"/>
    <w:rsid w:val="00F15A33"/>
    <w:rsid w:val="00F2529C"/>
    <w:rsid w:val="00F3693A"/>
    <w:rsid w:val="00F4236C"/>
    <w:rsid w:val="00F57D30"/>
    <w:rsid w:val="00F8258F"/>
    <w:rsid w:val="00F8730E"/>
    <w:rsid w:val="00F907C0"/>
    <w:rsid w:val="00F92B63"/>
    <w:rsid w:val="00FC17F5"/>
    <w:rsid w:val="00FC2C73"/>
    <w:rsid w:val="00FD4016"/>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435998"/>
  <w15:chartTrackingRefBased/>
  <w15:docId w15:val="{7BA3A7E0-E7CB-436C-8857-924502A8A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8" w:uiPriority="39"/>
    <w:lsdException w:name="toc 9"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386D"/>
    <w:pPr>
      <w:overflowPunct w:val="0"/>
      <w:autoSpaceDE w:val="0"/>
      <w:autoSpaceDN w:val="0"/>
      <w:adjustRightInd w:val="0"/>
      <w:spacing w:after="180"/>
      <w:textAlignment w:val="baseline"/>
    </w:pPr>
    <w:rPr>
      <w:lang w:eastAsia="en-US"/>
    </w:rPr>
  </w:style>
  <w:style w:type="paragraph" w:styleId="Heading1">
    <w:name w:val="heading 1"/>
    <w:next w:val="Normal"/>
    <w:qFormat/>
    <w:rsid w:val="00CD386D"/>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CD386D"/>
    <w:pPr>
      <w:pBdr>
        <w:top w:val="none" w:sz="0" w:space="0" w:color="auto"/>
      </w:pBdr>
      <w:spacing w:before="180"/>
      <w:outlineLvl w:val="1"/>
    </w:pPr>
    <w:rPr>
      <w:sz w:val="32"/>
    </w:rPr>
  </w:style>
  <w:style w:type="paragraph" w:styleId="Heading3">
    <w:name w:val="heading 3"/>
    <w:basedOn w:val="Heading2"/>
    <w:next w:val="Normal"/>
    <w:qFormat/>
    <w:rsid w:val="00CD386D"/>
    <w:pPr>
      <w:spacing w:before="120"/>
      <w:outlineLvl w:val="2"/>
    </w:pPr>
    <w:rPr>
      <w:sz w:val="28"/>
    </w:rPr>
  </w:style>
  <w:style w:type="paragraph" w:styleId="Heading4">
    <w:name w:val="heading 4"/>
    <w:basedOn w:val="Heading3"/>
    <w:next w:val="Normal"/>
    <w:qFormat/>
    <w:rsid w:val="00CD386D"/>
    <w:pPr>
      <w:ind w:left="1418" w:hanging="1418"/>
      <w:outlineLvl w:val="3"/>
    </w:pPr>
    <w:rPr>
      <w:sz w:val="24"/>
    </w:rPr>
  </w:style>
  <w:style w:type="paragraph" w:styleId="Heading5">
    <w:name w:val="heading 5"/>
    <w:basedOn w:val="Heading4"/>
    <w:next w:val="Normal"/>
    <w:qFormat/>
    <w:rsid w:val="00CD386D"/>
    <w:pPr>
      <w:ind w:left="1701" w:hanging="1701"/>
      <w:outlineLvl w:val="4"/>
    </w:pPr>
    <w:rPr>
      <w:sz w:val="22"/>
    </w:rPr>
  </w:style>
  <w:style w:type="paragraph" w:styleId="Heading6">
    <w:name w:val="heading 6"/>
    <w:basedOn w:val="H6"/>
    <w:next w:val="Normal"/>
    <w:qFormat/>
    <w:rsid w:val="00CD386D"/>
    <w:pPr>
      <w:outlineLvl w:val="5"/>
    </w:pPr>
  </w:style>
  <w:style w:type="paragraph" w:styleId="Heading7">
    <w:name w:val="heading 7"/>
    <w:basedOn w:val="H6"/>
    <w:next w:val="Normal"/>
    <w:qFormat/>
    <w:rsid w:val="00CD386D"/>
    <w:pPr>
      <w:outlineLvl w:val="6"/>
    </w:pPr>
  </w:style>
  <w:style w:type="paragraph" w:styleId="Heading8">
    <w:name w:val="heading 8"/>
    <w:basedOn w:val="Heading1"/>
    <w:next w:val="Normal"/>
    <w:qFormat/>
    <w:rsid w:val="00CD386D"/>
    <w:pPr>
      <w:ind w:left="0" w:firstLine="0"/>
      <w:outlineLvl w:val="7"/>
    </w:pPr>
  </w:style>
  <w:style w:type="paragraph" w:styleId="Heading9">
    <w:name w:val="heading 9"/>
    <w:basedOn w:val="Heading8"/>
    <w:next w:val="Normal"/>
    <w:qFormat/>
    <w:rsid w:val="00CD386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CD386D"/>
    <w:pPr>
      <w:ind w:left="1985" w:hanging="1985"/>
      <w:outlineLvl w:val="9"/>
    </w:pPr>
    <w:rPr>
      <w:sz w:val="20"/>
    </w:rPr>
  </w:style>
  <w:style w:type="paragraph" w:styleId="TOC9">
    <w:name w:val="toc 9"/>
    <w:basedOn w:val="TOC8"/>
    <w:uiPriority w:val="39"/>
    <w:rsid w:val="00CD386D"/>
    <w:pPr>
      <w:ind w:left="1418" w:hanging="1418"/>
    </w:pPr>
  </w:style>
  <w:style w:type="paragraph" w:styleId="TOC8">
    <w:name w:val="toc 8"/>
    <w:basedOn w:val="TOC1"/>
    <w:uiPriority w:val="39"/>
    <w:rsid w:val="00CD386D"/>
    <w:pPr>
      <w:spacing w:before="180"/>
      <w:ind w:left="2693" w:hanging="2693"/>
    </w:pPr>
    <w:rPr>
      <w:b/>
    </w:rPr>
  </w:style>
  <w:style w:type="paragraph" w:styleId="TOC1">
    <w:name w:val="toc 1"/>
    <w:uiPriority w:val="39"/>
    <w:rsid w:val="00CD386D"/>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CD386D"/>
    <w:pPr>
      <w:keepLines/>
      <w:tabs>
        <w:tab w:val="center" w:pos="4536"/>
        <w:tab w:val="right" w:pos="9072"/>
      </w:tabs>
    </w:pPr>
    <w:rPr>
      <w:noProof/>
    </w:rPr>
  </w:style>
  <w:style w:type="character" w:customStyle="1" w:styleId="ZGSM">
    <w:name w:val="ZGSM"/>
    <w:rsid w:val="00CD386D"/>
  </w:style>
  <w:style w:type="paragraph" w:styleId="Header">
    <w:name w:val="header"/>
    <w:rsid w:val="00CD386D"/>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CD386D"/>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uiPriority w:val="39"/>
    <w:rsid w:val="00CD386D"/>
    <w:pPr>
      <w:ind w:left="1701" w:hanging="1701"/>
    </w:pPr>
  </w:style>
  <w:style w:type="paragraph" w:styleId="TOC4">
    <w:name w:val="toc 4"/>
    <w:basedOn w:val="TOC3"/>
    <w:uiPriority w:val="39"/>
    <w:rsid w:val="00CD386D"/>
    <w:pPr>
      <w:ind w:left="1418" w:hanging="1418"/>
    </w:pPr>
  </w:style>
  <w:style w:type="paragraph" w:styleId="TOC3">
    <w:name w:val="toc 3"/>
    <w:basedOn w:val="TOC2"/>
    <w:uiPriority w:val="39"/>
    <w:rsid w:val="00CD386D"/>
    <w:pPr>
      <w:ind w:left="1134" w:hanging="1134"/>
    </w:pPr>
  </w:style>
  <w:style w:type="paragraph" w:styleId="TOC2">
    <w:name w:val="toc 2"/>
    <w:basedOn w:val="TOC1"/>
    <w:uiPriority w:val="39"/>
    <w:rsid w:val="00CD386D"/>
    <w:pPr>
      <w:spacing w:before="0"/>
      <w:ind w:left="851" w:hanging="851"/>
    </w:pPr>
    <w:rPr>
      <w:sz w:val="20"/>
    </w:rPr>
  </w:style>
  <w:style w:type="paragraph" w:styleId="Index1">
    <w:name w:val="index 1"/>
    <w:basedOn w:val="Normal"/>
    <w:semiHidden/>
    <w:rsid w:val="00CD386D"/>
    <w:pPr>
      <w:keepLines/>
    </w:pPr>
  </w:style>
  <w:style w:type="paragraph" w:styleId="Index2">
    <w:name w:val="index 2"/>
    <w:basedOn w:val="Index1"/>
    <w:semiHidden/>
    <w:rsid w:val="00CD386D"/>
    <w:pPr>
      <w:ind w:left="284"/>
    </w:pPr>
  </w:style>
  <w:style w:type="paragraph" w:customStyle="1" w:styleId="TT">
    <w:name w:val="TT"/>
    <w:basedOn w:val="Heading1"/>
    <w:next w:val="Normal"/>
    <w:rsid w:val="00CD386D"/>
    <w:pPr>
      <w:outlineLvl w:val="9"/>
    </w:pPr>
  </w:style>
  <w:style w:type="paragraph" w:styleId="Footer">
    <w:name w:val="footer"/>
    <w:basedOn w:val="Header"/>
    <w:link w:val="FooterChar"/>
    <w:rsid w:val="00CD386D"/>
    <w:pPr>
      <w:jc w:val="center"/>
    </w:pPr>
    <w:rPr>
      <w:i/>
      <w:lang w:val="x-none"/>
    </w:rPr>
  </w:style>
  <w:style w:type="character" w:styleId="FootnoteReference">
    <w:name w:val="footnote reference"/>
    <w:semiHidden/>
    <w:rsid w:val="00CD386D"/>
    <w:rPr>
      <w:b/>
      <w:position w:val="6"/>
      <w:sz w:val="16"/>
    </w:rPr>
  </w:style>
  <w:style w:type="paragraph" w:styleId="FootnoteText">
    <w:name w:val="footnote text"/>
    <w:basedOn w:val="Normal"/>
    <w:semiHidden/>
    <w:rsid w:val="00CD386D"/>
    <w:pPr>
      <w:keepLines/>
      <w:ind w:left="454" w:hanging="454"/>
    </w:pPr>
    <w:rPr>
      <w:sz w:val="16"/>
    </w:rPr>
  </w:style>
  <w:style w:type="paragraph" w:customStyle="1" w:styleId="NF">
    <w:name w:val="NF"/>
    <w:basedOn w:val="NO"/>
    <w:rsid w:val="00CD386D"/>
    <w:pPr>
      <w:keepNext/>
      <w:spacing w:after="0"/>
    </w:pPr>
    <w:rPr>
      <w:rFonts w:ascii="Arial" w:hAnsi="Arial"/>
      <w:sz w:val="18"/>
    </w:rPr>
  </w:style>
  <w:style w:type="paragraph" w:customStyle="1" w:styleId="NO">
    <w:name w:val="NO"/>
    <w:basedOn w:val="Normal"/>
    <w:link w:val="NOChar"/>
    <w:rsid w:val="00CD386D"/>
    <w:pPr>
      <w:keepLines/>
      <w:ind w:left="1135" w:hanging="851"/>
    </w:pPr>
  </w:style>
  <w:style w:type="paragraph" w:customStyle="1" w:styleId="PL">
    <w:name w:val="PL"/>
    <w:rsid w:val="00CD386D"/>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CD386D"/>
    <w:pPr>
      <w:jc w:val="right"/>
    </w:pPr>
  </w:style>
  <w:style w:type="paragraph" w:customStyle="1" w:styleId="TAL">
    <w:name w:val="TAL"/>
    <w:basedOn w:val="Normal"/>
    <w:rsid w:val="00CD386D"/>
    <w:pPr>
      <w:keepNext/>
      <w:keepLines/>
      <w:spacing w:after="0"/>
    </w:pPr>
    <w:rPr>
      <w:rFonts w:ascii="Arial" w:hAnsi="Arial"/>
      <w:sz w:val="18"/>
    </w:rPr>
  </w:style>
  <w:style w:type="paragraph" w:styleId="ListNumber2">
    <w:name w:val="List Number 2"/>
    <w:basedOn w:val="ListNumber"/>
    <w:rsid w:val="00CD386D"/>
    <w:pPr>
      <w:ind w:left="851"/>
    </w:pPr>
  </w:style>
  <w:style w:type="paragraph" w:styleId="ListNumber">
    <w:name w:val="List Number"/>
    <w:basedOn w:val="List"/>
    <w:rsid w:val="00CD386D"/>
  </w:style>
  <w:style w:type="paragraph" w:styleId="List">
    <w:name w:val="List"/>
    <w:basedOn w:val="Normal"/>
    <w:rsid w:val="00CD386D"/>
    <w:pPr>
      <w:ind w:left="568" w:hanging="284"/>
    </w:pPr>
  </w:style>
  <w:style w:type="paragraph" w:customStyle="1" w:styleId="TAH">
    <w:name w:val="TAH"/>
    <w:basedOn w:val="TAC"/>
    <w:rsid w:val="00CD386D"/>
    <w:rPr>
      <w:b/>
    </w:rPr>
  </w:style>
  <w:style w:type="paragraph" w:customStyle="1" w:styleId="TAC">
    <w:name w:val="TAC"/>
    <w:basedOn w:val="TAL"/>
    <w:rsid w:val="00CD386D"/>
    <w:pPr>
      <w:jc w:val="center"/>
    </w:pPr>
  </w:style>
  <w:style w:type="paragraph" w:customStyle="1" w:styleId="LD">
    <w:name w:val="LD"/>
    <w:rsid w:val="00CD386D"/>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CD386D"/>
    <w:pPr>
      <w:keepLines/>
      <w:ind w:left="1702" w:hanging="1418"/>
    </w:pPr>
  </w:style>
  <w:style w:type="paragraph" w:customStyle="1" w:styleId="FP">
    <w:name w:val="FP"/>
    <w:basedOn w:val="Normal"/>
    <w:rsid w:val="00CD386D"/>
    <w:pPr>
      <w:spacing w:after="0"/>
    </w:pPr>
  </w:style>
  <w:style w:type="paragraph" w:customStyle="1" w:styleId="NW">
    <w:name w:val="NW"/>
    <w:basedOn w:val="NO"/>
    <w:rsid w:val="00CD386D"/>
    <w:pPr>
      <w:spacing w:after="0"/>
    </w:pPr>
  </w:style>
  <w:style w:type="paragraph" w:customStyle="1" w:styleId="EW">
    <w:name w:val="EW"/>
    <w:basedOn w:val="EX"/>
    <w:rsid w:val="00CD386D"/>
    <w:pPr>
      <w:spacing w:after="0"/>
    </w:pPr>
  </w:style>
  <w:style w:type="paragraph" w:customStyle="1" w:styleId="B10">
    <w:name w:val="B1"/>
    <w:basedOn w:val="List"/>
    <w:rsid w:val="00CD386D"/>
    <w:pPr>
      <w:ind w:left="738" w:hanging="454"/>
    </w:pPr>
  </w:style>
  <w:style w:type="paragraph" w:styleId="TOC6">
    <w:name w:val="toc 6"/>
    <w:basedOn w:val="TOC5"/>
    <w:next w:val="Normal"/>
    <w:semiHidden/>
    <w:rsid w:val="00CD386D"/>
    <w:pPr>
      <w:ind w:left="1985" w:hanging="1985"/>
    </w:pPr>
  </w:style>
  <w:style w:type="paragraph" w:styleId="TOC7">
    <w:name w:val="toc 7"/>
    <w:basedOn w:val="TOC6"/>
    <w:next w:val="Normal"/>
    <w:semiHidden/>
    <w:rsid w:val="00CD386D"/>
    <w:pPr>
      <w:ind w:left="2268" w:hanging="2268"/>
    </w:pPr>
  </w:style>
  <w:style w:type="paragraph" w:styleId="ListBullet2">
    <w:name w:val="List Bullet 2"/>
    <w:basedOn w:val="ListBullet"/>
    <w:rsid w:val="00CD386D"/>
    <w:pPr>
      <w:ind w:left="851"/>
    </w:pPr>
  </w:style>
  <w:style w:type="paragraph" w:styleId="ListBullet">
    <w:name w:val="List Bullet"/>
    <w:basedOn w:val="List"/>
    <w:rsid w:val="00CD386D"/>
  </w:style>
  <w:style w:type="paragraph" w:customStyle="1" w:styleId="EditorsNote">
    <w:name w:val="Editor's Note"/>
    <w:basedOn w:val="NO"/>
    <w:rsid w:val="00CD386D"/>
    <w:rPr>
      <w:color w:val="FF0000"/>
    </w:rPr>
  </w:style>
  <w:style w:type="paragraph" w:customStyle="1" w:styleId="TH">
    <w:name w:val="TH"/>
    <w:basedOn w:val="FL"/>
    <w:next w:val="FL"/>
    <w:rsid w:val="00CD386D"/>
  </w:style>
  <w:style w:type="paragraph" w:customStyle="1" w:styleId="ZA">
    <w:name w:val="ZA"/>
    <w:rsid w:val="00CD386D"/>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CD386D"/>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CD386D"/>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lang w:eastAsia="en-US"/>
    </w:rPr>
  </w:style>
  <w:style w:type="paragraph" w:customStyle="1" w:styleId="ZU">
    <w:name w:val="ZU"/>
    <w:rsid w:val="00CD386D"/>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CD386D"/>
    <w:pPr>
      <w:ind w:left="851" w:hanging="851"/>
    </w:pPr>
  </w:style>
  <w:style w:type="paragraph" w:customStyle="1" w:styleId="ZH">
    <w:name w:val="ZH"/>
    <w:rsid w:val="00CD386D"/>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rsid w:val="00CD386D"/>
    <w:pPr>
      <w:keepNext w:val="0"/>
      <w:spacing w:before="0" w:after="240"/>
    </w:pPr>
  </w:style>
  <w:style w:type="paragraph" w:customStyle="1" w:styleId="ZG">
    <w:name w:val="ZG"/>
    <w:rsid w:val="00CD386D"/>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CD386D"/>
    <w:pPr>
      <w:ind w:left="1135"/>
    </w:pPr>
  </w:style>
  <w:style w:type="paragraph" w:styleId="List2">
    <w:name w:val="List 2"/>
    <w:basedOn w:val="List"/>
    <w:rsid w:val="00CD386D"/>
    <w:pPr>
      <w:ind w:left="851"/>
    </w:pPr>
  </w:style>
  <w:style w:type="paragraph" w:styleId="List3">
    <w:name w:val="List 3"/>
    <w:basedOn w:val="List2"/>
    <w:rsid w:val="00CD386D"/>
    <w:pPr>
      <w:ind w:left="1135"/>
    </w:pPr>
  </w:style>
  <w:style w:type="paragraph" w:styleId="List4">
    <w:name w:val="List 4"/>
    <w:basedOn w:val="List3"/>
    <w:rsid w:val="00CD386D"/>
    <w:pPr>
      <w:ind w:left="1418"/>
    </w:pPr>
  </w:style>
  <w:style w:type="paragraph" w:styleId="List5">
    <w:name w:val="List 5"/>
    <w:basedOn w:val="List4"/>
    <w:rsid w:val="00CD386D"/>
    <w:pPr>
      <w:ind w:left="1702"/>
    </w:pPr>
  </w:style>
  <w:style w:type="paragraph" w:styleId="ListBullet4">
    <w:name w:val="List Bullet 4"/>
    <w:basedOn w:val="ListBullet3"/>
    <w:rsid w:val="00CD386D"/>
    <w:pPr>
      <w:ind w:left="1418"/>
    </w:pPr>
  </w:style>
  <w:style w:type="paragraph" w:styleId="ListBullet5">
    <w:name w:val="List Bullet 5"/>
    <w:basedOn w:val="ListBullet4"/>
    <w:rsid w:val="00CD386D"/>
    <w:pPr>
      <w:ind w:left="1702"/>
    </w:pPr>
  </w:style>
  <w:style w:type="paragraph" w:customStyle="1" w:styleId="B20">
    <w:name w:val="B2"/>
    <w:basedOn w:val="List2"/>
    <w:rsid w:val="00CD386D"/>
    <w:pPr>
      <w:ind w:left="1191" w:hanging="454"/>
    </w:pPr>
  </w:style>
  <w:style w:type="paragraph" w:customStyle="1" w:styleId="B30">
    <w:name w:val="B3"/>
    <w:basedOn w:val="List3"/>
    <w:rsid w:val="00CD386D"/>
    <w:pPr>
      <w:ind w:left="1645" w:hanging="454"/>
    </w:pPr>
  </w:style>
  <w:style w:type="paragraph" w:customStyle="1" w:styleId="B4">
    <w:name w:val="B4"/>
    <w:basedOn w:val="List4"/>
    <w:rsid w:val="00CD386D"/>
    <w:pPr>
      <w:ind w:left="2098" w:hanging="454"/>
    </w:pPr>
  </w:style>
  <w:style w:type="paragraph" w:customStyle="1" w:styleId="B5">
    <w:name w:val="B5"/>
    <w:basedOn w:val="List5"/>
    <w:rsid w:val="00CD386D"/>
    <w:pPr>
      <w:ind w:left="2552" w:hanging="454"/>
    </w:pPr>
  </w:style>
  <w:style w:type="paragraph" w:customStyle="1" w:styleId="ZTD">
    <w:name w:val="ZTD"/>
    <w:basedOn w:val="ZB"/>
    <w:rsid w:val="00CD386D"/>
    <w:pPr>
      <w:framePr w:hRule="auto" w:wrap="notBeside" w:y="852"/>
    </w:pPr>
    <w:rPr>
      <w:i w:val="0"/>
      <w:sz w:val="40"/>
    </w:rPr>
  </w:style>
  <w:style w:type="paragraph" w:customStyle="1" w:styleId="ZV">
    <w:name w:val="ZV"/>
    <w:basedOn w:val="ZU"/>
    <w:rsid w:val="00CD386D"/>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customStyle="1" w:styleId="Guidance">
    <w:name w:val="Guidance"/>
    <w:rPr>
      <w:i/>
      <w:color w:val="0000FF"/>
      <w:sz w:val="20"/>
    </w:rPr>
  </w:style>
  <w:style w:type="paragraph" w:customStyle="1" w:styleId="I1">
    <w:name w:val="I1"/>
    <w:basedOn w:val="List"/>
  </w:style>
  <w:style w:type="paragraph" w:customStyle="1" w:styleId="I2">
    <w:name w:val="I2"/>
    <w:basedOn w:val="List2"/>
  </w:style>
  <w:style w:type="paragraph" w:customStyle="1" w:styleId="I3">
    <w:name w:val="I3"/>
    <w:basedOn w:val="List3"/>
  </w:style>
  <w:style w:type="paragraph" w:customStyle="1" w:styleId="IB3">
    <w:name w:val="IB3"/>
    <w:basedOn w:val="Normal"/>
    <w:pPr>
      <w:tabs>
        <w:tab w:val="left" w:pos="851"/>
        <w:tab w:val="num" w:pos="1644"/>
      </w:tabs>
      <w:ind w:left="851" w:hanging="567"/>
    </w:pPr>
  </w:style>
  <w:style w:type="paragraph" w:customStyle="1" w:styleId="IB1">
    <w:name w:val="IB1"/>
    <w:basedOn w:val="Normal"/>
    <w:pPr>
      <w:tabs>
        <w:tab w:val="left" w:pos="284"/>
        <w:tab w:val="num" w:pos="737"/>
      </w:tabs>
      <w:ind w:left="737" w:hanging="453"/>
    </w:pPr>
  </w:style>
  <w:style w:type="paragraph" w:customStyle="1" w:styleId="IB2">
    <w:name w:val="IB2"/>
    <w:basedOn w:val="Normal"/>
    <w:pPr>
      <w:tabs>
        <w:tab w:val="left" w:pos="567"/>
        <w:tab w:val="num" w:pos="1191"/>
      </w:tabs>
      <w:ind w:left="568" w:hanging="284"/>
    </w:pPr>
  </w:style>
  <w:style w:type="paragraph" w:customStyle="1" w:styleId="IBN">
    <w:name w:val="IBN"/>
    <w:basedOn w:val="Normal"/>
    <w:pPr>
      <w:tabs>
        <w:tab w:val="left" w:pos="567"/>
        <w:tab w:val="num" w:pos="737"/>
      </w:tabs>
      <w:ind w:left="568" w:hanging="284"/>
    </w:pPr>
  </w:style>
  <w:style w:type="paragraph" w:customStyle="1" w:styleId="IBL">
    <w:name w:val="IBL"/>
    <w:basedOn w:val="Normal"/>
    <w:pPr>
      <w:tabs>
        <w:tab w:val="left" w:pos="284"/>
        <w:tab w:val="num" w:pos="737"/>
      </w:tabs>
      <w:ind w:left="737" w:hanging="453"/>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CD386D"/>
    <w:pPr>
      <w:numPr>
        <w:numId w:val="3"/>
      </w:numPr>
      <w:tabs>
        <w:tab w:val="left" w:pos="1134"/>
      </w:tabs>
    </w:pPr>
  </w:style>
  <w:style w:type="paragraph" w:customStyle="1" w:styleId="B1">
    <w:name w:val="B1+"/>
    <w:basedOn w:val="B10"/>
    <w:rsid w:val="00CD386D"/>
    <w:pPr>
      <w:numPr>
        <w:numId w:val="1"/>
      </w:numPr>
    </w:pPr>
  </w:style>
  <w:style w:type="paragraph" w:customStyle="1" w:styleId="B2">
    <w:name w:val="B2+"/>
    <w:basedOn w:val="B20"/>
    <w:rsid w:val="00CD386D"/>
    <w:pPr>
      <w:numPr>
        <w:numId w:val="2"/>
      </w:numPr>
    </w:pPr>
  </w:style>
  <w:style w:type="paragraph" w:customStyle="1" w:styleId="BL">
    <w:name w:val="BL"/>
    <w:basedOn w:val="Normal"/>
    <w:rsid w:val="00CD386D"/>
    <w:pPr>
      <w:numPr>
        <w:numId w:val="5"/>
      </w:numPr>
      <w:tabs>
        <w:tab w:val="left" w:pos="851"/>
      </w:tabs>
    </w:pPr>
  </w:style>
  <w:style w:type="paragraph" w:customStyle="1" w:styleId="BN">
    <w:name w:val="BN"/>
    <w:basedOn w:val="Normal"/>
    <w:rsid w:val="00CD386D"/>
    <w:pPr>
      <w:numPr>
        <w:numId w:val="4"/>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CD386D"/>
    <w:pPr>
      <w:keepNext/>
      <w:keepLines/>
      <w:spacing w:after="0"/>
      <w:jc w:val="both"/>
    </w:pPr>
    <w:rPr>
      <w:rFonts w:ascii="Arial" w:hAnsi="Arial"/>
      <w:sz w:val="18"/>
    </w:rPr>
  </w:style>
  <w:style w:type="paragraph" w:customStyle="1" w:styleId="FL">
    <w:name w:val="FL"/>
    <w:basedOn w:val="Normal"/>
    <w:rsid w:val="00CD386D"/>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lang w:eastAsia="en-US"/>
    </w:rPr>
  </w:style>
  <w:style w:type="character" w:customStyle="1" w:styleId="Heading2Char">
    <w:name w:val="Heading 2 Char"/>
    <w:link w:val="Heading2"/>
    <w:rsid w:val="00E05319"/>
    <w:rPr>
      <w:rFonts w:ascii="Arial" w:hAnsi="Arial"/>
      <w:sz w:val="32"/>
      <w:lang w:eastAsia="en-US"/>
    </w:rPr>
  </w:style>
  <w:style w:type="character" w:customStyle="1" w:styleId="FooterChar">
    <w:name w:val="Footer Char"/>
    <w:link w:val="Footer"/>
    <w:rsid w:val="00BC33F7"/>
    <w:rPr>
      <w:rFonts w:ascii="Arial" w:hAnsi="Arial"/>
      <w:b/>
      <w:i/>
      <w:noProof/>
      <w:sz w:val="18"/>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ImageCaption">
    <w:name w:val="Image Caption"/>
    <w:basedOn w:val="TF"/>
    <w:link w:val="ImageCaptionChar"/>
    <w:qFormat/>
    <w:rsid w:val="00BF4565"/>
  </w:style>
  <w:style w:type="character" w:customStyle="1" w:styleId="ImageCaptionChar">
    <w:name w:val="Image Caption Char"/>
    <w:link w:val="ImageCaption"/>
    <w:rsid w:val="00BF4565"/>
    <w:rPr>
      <w:rFonts w:ascii="Arial" w:hAnsi="Arial"/>
      <w:b/>
      <w:lang w:eastAsia="en-US"/>
    </w:rPr>
  </w:style>
  <w:style w:type="paragraph" w:customStyle="1" w:styleId="TableCaption">
    <w:name w:val="Table Caption"/>
    <w:basedOn w:val="TH"/>
    <w:link w:val="TableCaptionChar"/>
    <w:qFormat/>
    <w:rsid w:val="00BF4565"/>
  </w:style>
  <w:style w:type="character" w:customStyle="1" w:styleId="TableCaptionChar">
    <w:name w:val="Table Caption Char"/>
    <w:link w:val="TableCaption"/>
    <w:rsid w:val="00BF4565"/>
    <w:rPr>
      <w:rFonts w:ascii="Arial" w:hAnsi="Arial"/>
      <w:b/>
      <w:lang w:eastAsia="en-US"/>
    </w:rPr>
  </w:style>
  <w:style w:type="table" w:customStyle="1" w:styleId="Table">
    <w:name w:val="Table"/>
    <w:basedOn w:val="TableNormal"/>
    <w:uiPriority w:val="99"/>
    <w:rsid w:val="00F53001"/>
    <w:pPr>
      <w:jc w:val="center"/>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 w:type="paragraph" w:customStyle="1" w:styleId="SourceCode">
    <w:name w:val="Source Code"/>
    <w:basedOn w:val="Normal"/>
    <w:qFormat/>
    <w:rsid w:val="00E35718"/>
    <w:pPr>
      <w:pBdr>
        <w:top w:val="single" w:sz="4" w:space="1" w:color="auto"/>
        <w:left w:val="single" w:sz="4" w:space="4" w:color="auto"/>
        <w:bottom w:val="single" w:sz="4" w:space="1" w:color="auto"/>
        <w:right w:val="single" w:sz="4" w:space="4" w:color="auto"/>
      </w:pBdr>
      <w:shd w:val="pct5" w:color="auto" w:fill="auto"/>
      <w:wordWrap w:val="0"/>
      <w:spacing w:before="180"/>
    </w:pPr>
    <w:rPr>
      <w:rFonts w:ascii="Courier New" w:hAnsi="Courier New"/>
      <w:color w:val="A6A6A6" w:themeColor="background1" w:themeShade="A6"/>
    </w:rPr>
  </w:style>
  <w:style w:type="character" w:customStyle="1" w:styleId="CommentTok">
    <w:name w:val="CommentTok"/>
    <w:rPr>
      <w:i/>
      <w:color w:val="60A0B0"/>
    </w:rPr>
  </w:style>
  <w:style w:type="character" w:customStyle="1" w:styleId="NormalTok">
    <w:name w:val="NormalTok"/>
  </w:style>
  <w:style w:type="character" w:customStyle="1" w:styleId="KeywordTok">
    <w:name w:val="KeywordTok"/>
    <w:rPr>
      <w:b/>
      <w:color w:val="007020"/>
    </w:rPr>
  </w:style>
  <w:style w:type="character" w:customStyle="1" w:styleId="OtherTok">
    <w:name w:val="OtherTok"/>
    <w:rPr>
      <w:color w:val="007020"/>
    </w:rPr>
  </w:style>
  <w:style w:type="character" w:customStyle="1" w:styleId="StringTok">
    <w:name w:val="StringTok"/>
    <w:rPr>
      <w:color w:val="4070A0"/>
    </w:rPr>
  </w:style>
  <w:style w:type="character" w:customStyle="1" w:styleId="DecValTok">
    <w:name w:val="DecValTok"/>
    <w:rPr>
      <w:color w:val="40A070"/>
    </w:rPr>
  </w:style>
  <w:style w:type="character" w:customStyle="1" w:styleId="ErrorTok">
    <w:name w:val="ErrorTok"/>
    <w:rPr>
      <w:b/>
      <w:color w:val="FF0000"/>
    </w:rPr>
  </w:style>
  <w:style w:type="character" w:customStyle="1" w:styleId="FunctionTok">
    <w:name w:val="FunctionTok"/>
    <w:rPr>
      <w:color w:val="06287E"/>
    </w:rPr>
  </w:style>
  <w:style w:type="character" w:customStyle="1" w:styleId="DataTypeTok">
    <w:name w:val="DataTypeTok"/>
    <w:rPr>
      <w:color w:val="902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nem2m.org/images/files/oneM2M-Drafting-Rules.pdf" TargetMode="External"/><Relationship Id="rId13" Type="http://schemas.openxmlformats.org/officeDocument/2006/relationships/image" Target="media/image5.png"/><Relationship Id="rId18" Type="http://schemas.openxmlformats.org/officeDocument/2006/relationships/hyperlink" Target="http://www.someOrganization.org/someOntology"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www.someOrganization.org/someOntology"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someOrganization.org/someOntology" TargetMode="External"/><Relationship Id="rId20" Type="http://schemas.openxmlformats.org/officeDocument/2006/relationships/hyperlink" Target="http://www.XYZ.com/WashingMachin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git.onem2m.org/specifications/issues/-/issues/225" TargetMode="External"/><Relationship Id="rId10" Type="http://schemas.openxmlformats.org/officeDocument/2006/relationships/image" Target="media/image2.png"/><Relationship Id="rId19" Type="http://schemas.openxmlformats.org/officeDocument/2006/relationships/hyperlink" Target="http://www.someOrganization.org/someOntology" TargetMode="External"/><Relationship Id="rId4" Type="http://schemas.openxmlformats.org/officeDocument/2006/relationships/webSettings" Target="webSettings.xml"/><Relationship Id="rId9" Type="http://schemas.openxmlformats.org/officeDocument/2006/relationships/hyperlink" Target="http://ontology.tno.nl/saref" TargetMode="External"/><Relationship Id="rId14" Type="http://schemas.openxmlformats.org/officeDocument/2006/relationships/image" Target="media/image6.png"/><Relationship Id="rId22" Type="http://schemas.openxmlformats.org/officeDocument/2006/relationships/hyperlink" Target="http://www.XYZ.com/WashingMachines"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ETSIW_80.DOT</Template>
  <TotalTime>17</TotalTime>
  <Pages>1</Pages>
  <Words>18115</Words>
  <Characters>116118</Characters>
  <Application>Microsoft Office Word</Application>
  <DocSecurity>0</DocSecurity>
  <Lines>2902</Lines>
  <Paragraphs>894</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ETS Sophia Antipolis</Company>
  <LinksUpToDate>false</LinksUpToDate>
  <CharactersWithSpaces>133339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Bob Flynn</cp:lastModifiedBy>
  <cp:revision>6</cp:revision>
  <cp:lastPrinted>2010-05-07T15:32:00Z</cp:lastPrinted>
  <dcterms:created xsi:type="dcterms:W3CDTF">2025-11-08T18:28:00Z</dcterms:created>
  <dcterms:modified xsi:type="dcterms:W3CDTF">2026-05-04T14:34:00Z</dcterms:modified>
</cp:coreProperties>
</file>