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63" w:type="dxa"/>
        <w:jc w:val="center"/>
        <w:tblBorders>
          <w:top w:val="single" w:sz="4" w:space="0" w:color="A0A0A3"/>
          <w:left w:val="single" w:sz="4" w:space="0" w:color="A0A0A3"/>
          <w:bottom w:val="single" w:sz="4" w:space="0" w:color="A0A0A3"/>
          <w:right w:val="single" w:sz="4" w:space="0" w:color="A0A0A3"/>
          <w:insideH w:val="single" w:sz="4" w:space="0" w:color="A0A0A3"/>
          <w:insideV w:val="single" w:sz="4" w:space="0" w:color="A0A0A3"/>
        </w:tblBorders>
        <w:shd w:val="clear" w:color="auto" w:fill="C00000"/>
        <w:tblCellMar>
          <w:top w:w="29" w:type="dxa"/>
          <w:left w:w="115" w:type="dxa"/>
          <w:bottom w:w="29" w:type="dxa"/>
          <w:right w:w="115" w:type="dxa"/>
        </w:tblCellMar>
        <w:tblLook w:val="0000" w:firstRow="0" w:lastRow="0" w:firstColumn="0" w:lastColumn="0" w:noHBand="0" w:noVBand="0"/>
      </w:tblPr>
      <w:tblGrid>
        <w:gridCol w:w="2512"/>
        <w:gridCol w:w="6951"/>
      </w:tblGrid>
      <w:tr w:rsidR="001E2B3B" w:rsidRPr="003A4F37" w14:paraId="4C4173D1" w14:textId="77777777" w:rsidTr="00545FA5">
        <w:trPr>
          <w:trHeight w:val="302"/>
          <w:jc w:val="center"/>
        </w:trPr>
        <w:tc>
          <w:tcPr>
            <w:tcW w:w="9463" w:type="dxa"/>
            <w:gridSpan w:val="2"/>
            <w:shd w:val="clear" w:color="auto" w:fill="B42025"/>
          </w:tcPr>
          <w:p w14:paraId="70BAE072" w14:textId="77777777" w:rsidR="001E2B3B" w:rsidRPr="003A4F37" w:rsidRDefault="00CA10FF" w:rsidP="00316BD2">
            <w:pPr>
              <w:pStyle w:val="oneM2M-CoverTableTitle"/>
            </w:pPr>
            <w:r w:rsidRPr="003A4F37">
              <w:t>Work Item</w:t>
            </w:r>
          </w:p>
        </w:tc>
      </w:tr>
      <w:tr w:rsidR="006B7235" w:rsidRPr="003A4F37" w14:paraId="6FB0DCB5" w14:textId="77777777" w:rsidTr="00F76EE2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06050341" w14:textId="26EDA5E7" w:rsidR="006B7235" w:rsidRPr="00447DC4" w:rsidRDefault="00CA10FF" w:rsidP="00447DC4">
            <w:pPr>
              <w:pStyle w:val="oneM2M-CoverTableLeft"/>
            </w:pPr>
            <w:r w:rsidRPr="00447DC4">
              <w:t>Work Item</w:t>
            </w:r>
            <w:r w:rsidR="006B7235" w:rsidRPr="00447DC4">
              <w:t xml:space="preserve"> Title:</w:t>
            </w:r>
          </w:p>
        </w:tc>
        <w:tc>
          <w:tcPr>
            <w:tcW w:w="6951" w:type="dxa"/>
            <w:shd w:val="clear" w:color="auto" w:fill="FFFFFF"/>
          </w:tcPr>
          <w:p w14:paraId="095A7E6D" w14:textId="77777777" w:rsidR="006B7235" w:rsidRPr="006A7446" w:rsidRDefault="00C732AC" w:rsidP="00B55C2D">
            <w:pPr>
              <w:pStyle w:val="oneM2M-CoverTableText"/>
            </w:pPr>
            <w:r w:rsidRPr="00C732AC">
              <w:rPr>
                <w:rFonts w:hint="eastAsia"/>
              </w:rPr>
              <w:t>Conformance Test</w:t>
            </w:r>
            <w:r w:rsidR="00F35CA9">
              <w:t xml:space="preserve"> Maintenance</w:t>
            </w:r>
          </w:p>
        </w:tc>
      </w:tr>
      <w:tr w:rsidR="00B55C2D" w:rsidRPr="003A4F37" w14:paraId="0F5223F4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6F100609" w14:textId="060251D5" w:rsidR="00B55C2D" w:rsidRPr="00447DC4" w:rsidRDefault="00B55C2D" w:rsidP="00447DC4">
            <w:pPr>
              <w:pStyle w:val="oneM2M-CoverTableLeft"/>
            </w:pPr>
            <w:r w:rsidRPr="00447DC4">
              <w:t>Document Number</w:t>
            </w:r>
          </w:p>
        </w:tc>
        <w:tc>
          <w:tcPr>
            <w:tcW w:w="6951" w:type="dxa"/>
            <w:shd w:val="clear" w:color="auto" w:fill="FFFFFF"/>
          </w:tcPr>
          <w:p w14:paraId="54C471E4" w14:textId="5EC2747C" w:rsidR="00B55C2D" w:rsidRPr="006A7446" w:rsidRDefault="0059054B" w:rsidP="00FF6148">
            <w:pPr>
              <w:pStyle w:val="oneM2M-CoverTableText"/>
            </w:pPr>
            <w:r w:rsidRPr="006A7446">
              <w:t>WI</w:t>
            </w:r>
            <w:r w:rsidR="00B55C2D" w:rsidRPr="006A7446">
              <w:t>-</w:t>
            </w:r>
            <w:r w:rsidR="00C732AC">
              <w:rPr>
                <w:rFonts w:eastAsia="SimSun" w:hint="eastAsia"/>
                <w:lang w:eastAsia="zh-CN"/>
              </w:rPr>
              <w:t>0</w:t>
            </w:r>
            <w:r w:rsidR="002F3D90">
              <w:rPr>
                <w:rFonts w:eastAsia="SimSun"/>
                <w:lang w:eastAsia="zh-CN"/>
              </w:rPr>
              <w:t>108</w:t>
            </w:r>
          </w:p>
        </w:tc>
      </w:tr>
      <w:tr w:rsidR="00B55C2D" w:rsidRPr="00C13145" w14:paraId="79429D69" w14:textId="77777777" w:rsidTr="005741F1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5D39FF3C" w14:textId="220A13B9" w:rsidR="00B55C2D" w:rsidRPr="00447DC4" w:rsidRDefault="00B55C2D" w:rsidP="00447DC4">
            <w:pPr>
              <w:pStyle w:val="oneM2M-CoverTableLeft"/>
            </w:pPr>
            <w:r w:rsidRPr="00447DC4">
              <w:t>Supporting Members or Partner type 2</w:t>
            </w:r>
          </w:p>
        </w:tc>
        <w:tc>
          <w:tcPr>
            <w:tcW w:w="6951" w:type="dxa"/>
            <w:shd w:val="clear" w:color="auto" w:fill="FFFFFF"/>
          </w:tcPr>
          <w:p w14:paraId="15019876" w14:textId="59A4FC96" w:rsidR="00B55C2D" w:rsidRPr="00C13145" w:rsidRDefault="00D532FC" w:rsidP="005741F1">
            <w:pPr>
              <w:pStyle w:val="oneM2M-CoverTableText"/>
              <w:rPr>
                <w:rFonts w:eastAsia="SimSun"/>
                <w:lang w:val="en-GB" w:eastAsia="zh-CN"/>
              </w:rPr>
            </w:pPr>
            <w:r w:rsidRPr="00C13145">
              <w:rPr>
                <w:lang w:val="en-GB"/>
              </w:rPr>
              <w:t xml:space="preserve">Exacta, </w:t>
            </w:r>
            <w:r w:rsidR="00C13145" w:rsidRPr="00C13145">
              <w:rPr>
                <w:lang w:val="en-GB"/>
              </w:rPr>
              <w:t>Deutsche Telekom, C-DOT, Hansung University</w:t>
            </w:r>
          </w:p>
        </w:tc>
      </w:tr>
      <w:tr w:rsidR="001E2B3B" w:rsidRPr="003A4F37" w14:paraId="1AD2B781" w14:textId="77777777" w:rsidTr="00545FA5">
        <w:trPr>
          <w:trHeight w:val="124"/>
          <w:jc w:val="center"/>
        </w:trPr>
        <w:tc>
          <w:tcPr>
            <w:tcW w:w="2512" w:type="dxa"/>
            <w:shd w:val="clear" w:color="auto" w:fill="A0A0A3"/>
          </w:tcPr>
          <w:p w14:paraId="0B9DCE57" w14:textId="77A374A6" w:rsidR="001E2B3B" w:rsidRPr="00447DC4" w:rsidRDefault="001E2B3B" w:rsidP="00447DC4">
            <w:pPr>
              <w:pStyle w:val="oneM2M-CoverTableLeft"/>
            </w:pPr>
            <w:r w:rsidRPr="00447DC4">
              <w:t>Date:</w:t>
            </w:r>
          </w:p>
        </w:tc>
        <w:tc>
          <w:tcPr>
            <w:tcW w:w="6951" w:type="dxa"/>
            <w:shd w:val="clear" w:color="auto" w:fill="FFFFFF"/>
          </w:tcPr>
          <w:p w14:paraId="4001A98F" w14:textId="190984D7" w:rsidR="001E2B3B" w:rsidRPr="00C732AC" w:rsidRDefault="00AB0A58" w:rsidP="00AF621E">
            <w:pPr>
              <w:pStyle w:val="oneM2M-CoverTableText"/>
              <w:rPr>
                <w:rFonts w:eastAsia="SimSun"/>
                <w:lang w:eastAsia="zh-CN"/>
              </w:rPr>
            </w:pPr>
            <w:r w:rsidRPr="006A7446">
              <w:t>20</w:t>
            </w:r>
            <w:r w:rsidR="00F35CA9">
              <w:t>2</w:t>
            </w:r>
            <w:r w:rsidR="002F3D90">
              <w:t>3</w:t>
            </w:r>
            <w:r w:rsidR="001E2B3B" w:rsidRPr="006A7446">
              <w:t>-</w:t>
            </w:r>
            <w:r w:rsidR="00EC6915">
              <w:t>07</w:t>
            </w:r>
            <w:r w:rsidR="00061DA0" w:rsidRPr="006A7446">
              <w:t>-</w:t>
            </w:r>
            <w:r w:rsidR="00EC6915">
              <w:t>03</w:t>
            </w:r>
          </w:p>
        </w:tc>
      </w:tr>
      <w:tr w:rsidR="001E2B3B" w:rsidRPr="003A4F37" w14:paraId="2D67388B" w14:textId="77777777" w:rsidTr="00545FA5">
        <w:trPr>
          <w:trHeight w:val="937"/>
          <w:jc w:val="center"/>
        </w:trPr>
        <w:tc>
          <w:tcPr>
            <w:tcW w:w="2512" w:type="dxa"/>
            <w:shd w:val="clear" w:color="auto" w:fill="A0A0A3"/>
          </w:tcPr>
          <w:p w14:paraId="20D6A090" w14:textId="54BEF957" w:rsidR="001E2B3B" w:rsidRPr="00447DC4" w:rsidRDefault="001E2B3B" w:rsidP="00447DC4">
            <w:pPr>
              <w:pStyle w:val="oneM2M-CoverTableLeft"/>
            </w:pPr>
            <w:r w:rsidRPr="00447DC4">
              <w:t>Abstract:</w:t>
            </w:r>
          </w:p>
        </w:tc>
        <w:tc>
          <w:tcPr>
            <w:tcW w:w="6951" w:type="dxa"/>
            <w:shd w:val="clear" w:color="auto" w:fill="FFFFFF"/>
          </w:tcPr>
          <w:p w14:paraId="64DA7FD7" w14:textId="19A99FCD" w:rsidR="001E2B3B" w:rsidRPr="00C732AC" w:rsidRDefault="00C732AC" w:rsidP="00061DA0">
            <w:pPr>
              <w:pStyle w:val="oneM2M-CoverTableText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Th</w:t>
            </w:r>
            <w:r w:rsidR="00CD7FDA">
              <w:rPr>
                <w:rFonts w:eastAsia="SimSun"/>
                <w:lang w:eastAsia="zh-CN"/>
              </w:rPr>
              <w:t>is</w:t>
            </w:r>
            <w:r>
              <w:rPr>
                <w:rFonts w:eastAsia="SimSun" w:hint="eastAsia"/>
                <w:lang w:eastAsia="zh-CN"/>
              </w:rPr>
              <w:t xml:space="preserve"> WI defines conformance test for oneM2M.</w:t>
            </w:r>
          </w:p>
        </w:tc>
      </w:tr>
      <w:tr w:rsidR="00116177" w:rsidRPr="003A4F37" w14:paraId="15B5A3A3" w14:textId="77777777" w:rsidTr="00AE1325">
        <w:trPr>
          <w:trHeight w:val="373"/>
          <w:jc w:val="center"/>
        </w:trPr>
        <w:tc>
          <w:tcPr>
            <w:tcW w:w="9463" w:type="dxa"/>
            <w:gridSpan w:val="2"/>
            <w:shd w:val="clear" w:color="auto" w:fill="A0A0A3"/>
          </w:tcPr>
          <w:p w14:paraId="6BF0F360" w14:textId="3D707451" w:rsidR="00116177" w:rsidRPr="00FA422E" w:rsidRDefault="00A44B9D" w:rsidP="004A4404">
            <w:pPr>
              <w:pStyle w:val="oneM2M-CoverTableLeft"/>
              <w:tabs>
                <w:tab w:val="left" w:pos="6248"/>
              </w:tabs>
              <w:rPr>
                <w:sz w:val="16"/>
                <w:szCs w:val="16"/>
                <w:lang w:eastAsia="ja-JP"/>
              </w:rPr>
            </w:pPr>
            <w:r>
              <w:rPr>
                <w:sz w:val="16"/>
                <w:szCs w:val="16"/>
              </w:rPr>
              <w:t>Template Version:23</w:t>
            </w:r>
            <w:r w:rsidR="00116177" w:rsidRPr="00FA422E">
              <w:rPr>
                <w:sz w:val="16"/>
                <w:szCs w:val="16"/>
                <w:lang w:eastAsia="ja-JP"/>
              </w:rPr>
              <w:t xml:space="preserve"> February 2015 (</w:t>
            </w:r>
            <w:r w:rsidR="00A12358" w:rsidRPr="00FA422E">
              <w:rPr>
                <w:sz w:val="16"/>
                <w:szCs w:val="16"/>
                <w:lang w:eastAsia="ja-JP"/>
              </w:rPr>
              <w:t>Do</w:t>
            </w:r>
            <w:r w:rsidR="00116177" w:rsidRPr="00FA422E">
              <w:rPr>
                <w:sz w:val="16"/>
                <w:szCs w:val="16"/>
                <w:lang w:eastAsia="ja-JP"/>
              </w:rPr>
              <w:t xml:space="preserve"> not modif</w:t>
            </w:r>
            <w:r w:rsidR="00A12358" w:rsidRPr="00FA422E">
              <w:rPr>
                <w:sz w:val="16"/>
                <w:szCs w:val="16"/>
                <w:lang w:eastAsia="ja-JP"/>
              </w:rPr>
              <w:t>y</w:t>
            </w:r>
            <w:r w:rsidR="00116177" w:rsidRPr="00FA422E">
              <w:rPr>
                <w:sz w:val="16"/>
                <w:szCs w:val="16"/>
                <w:lang w:eastAsia="ja-JP"/>
              </w:rPr>
              <w:t>)</w:t>
            </w:r>
          </w:p>
        </w:tc>
      </w:tr>
    </w:tbl>
    <w:p w14:paraId="74535E22" w14:textId="77777777" w:rsidR="00BD3149" w:rsidRPr="006A7446" w:rsidRDefault="00BD3149" w:rsidP="00BD3149">
      <w:pPr>
        <w:pStyle w:val="oneM2M-Normal"/>
      </w:pPr>
    </w:p>
    <w:p w14:paraId="3D4F27DA" w14:textId="77777777" w:rsidR="001E2B3B" w:rsidRPr="006A7446" w:rsidRDefault="001E2B3B" w:rsidP="00BD3149">
      <w:pPr>
        <w:pStyle w:val="oneM2M-Normal"/>
      </w:pPr>
    </w:p>
    <w:p w14:paraId="20B8A672" w14:textId="77777777" w:rsidR="00B70AD9" w:rsidRPr="006A7446" w:rsidRDefault="00B70AD9" w:rsidP="00BD3149">
      <w:pPr>
        <w:pStyle w:val="oneM2M-Normal"/>
      </w:pPr>
    </w:p>
    <w:p w14:paraId="66D62B7E" w14:textId="77777777" w:rsidR="00C67381" w:rsidRPr="006A7446" w:rsidRDefault="00C67381" w:rsidP="00C67381">
      <w:pPr>
        <w:pStyle w:val="oneM2M-IPRTitle"/>
      </w:pPr>
      <w:r w:rsidRPr="006A7446">
        <w:t>oneM2M Copyright statement</w:t>
      </w:r>
    </w:p>
    <w:p w14:paraId="414F76F0" w14:textId="77777777" w:rsidR="00C67381" w:rsidRPr="00726DA2" w:rsidRDefault="00C67381" w:rsidP="00726DA2">
      <w:pPr>
        <w:pStyle w:val="oneM2M-IPR"/>
      </w:pPr>
      <w:r w:rsidRPr="00726DA2">
        <w:t>No part may be reproduced except as authorized by written permission.</w:t>
      </w:r>
    </w:p>
    <w:p w14:paraId="209299D3" w14:textId="77777777" w:rsidR="00C67381" w:rsidRPr="00726DA2" w:rsidRDefault="00C67381" w:rsidP="00726DA2">
      <w:pPr>
        <w:pStyle w:val="oneM2M-IPR"/>
      </w:pPr>
      <w:r w:rsidRPr="00726DA2">
        <w:t>The copyright and the foregoing restriction extend to reproduction in all media.</w:t>
      </w:r>
    </w:p>
    <w:p w14:paraId="3323F5D1" w14:textId="77777777" w:rsidR="00C67381" w:rsidRPr="00726DA2" w:rsidRDefault="00C67381" w:rsidP="00726DA2">
      <w:pPr>
        <w:pStyle w:val="oneM2M-IPR"/>
      </w:pPr>
      <w:r w:rsidRPr="00726DA2">
        <w:t>All rights reserved.</w:t>
      </w:r>
    </w:p>
    <w:p w14:paraId="059A1551" w14:textId="77777777" w:rsidR="00B55C2D" w:rsidRPr="00447DC4" w:rsidRDefault="00651D13" w:rsidP="00447DC4">
      <w:pPr>
        <w:pStyle w:val="oneM2M-Heading1"/>
      </w:pPr>
      <w:r w:rsidRPr="006A7446">
        <w:br w:type="page"/>
      </w:r>
      <w:bookmarkStart w:id="0" w:name="_Toc300920109"/>
      <w:r w:rsidR="00316BD2">
        <w:lastRenderedPageBreak/>
        <w:t>1</w:t>
      </w:r>
      <w:r w:rsidR="00316BD2">
        <w:tab/>
      </w:r>
      <w:r w:rsidR="00B55C2D" w:rsidRPr="00447DC4">
        <w:t>Title</w:t>
      </w:r>
      <w:r w:rsidR="00712C1E">
        <w:t xml:space="preserve"> (Acronym)</w:t>
      </w:r>
    </w:p>
    <w:p w14:paraId="0330755C" w14:textId="77777777" w:rsidR="00712C1E" w:rsidRPr="006A7446" w:rsidRDefault="00C732AC" w:rsidP="00B55C2D">
      <w:pPr>
        <w:pStyle w:val="oneM2M-Normal"/>
      </w:pPr>
      <w:r w:rsidRPr="00C732AC">
        <w:rPr>
          <w:rFonts w:hint="eastAsia"/>
        </w:rPr>
        <w:t>Conformance Test</w:t>
      </w:r>
      <w:r w:rsidR="00F35CA9">
        <w:t xml:space="preserve"> Maintenance</w:t>
      </w:r>
    </w:p>
    <w:p w14:paraId="7512EEFC" w14:textId="77777777" w:rsidR="003568BD" w:rsidRPr="006A7446" w:rsidRDefault="00316BD2" w:rsidP="00447DC4">
      <w:pPr>
        <w:pStyle w:val="oneM2M-Heading1"/>
      </w:pPr>
      <w:r>
        <w:t>2</w:t>
      </w:r>
      <w:r>
        <w:tab/>
      </w:r>
      <w:r w:rsidR="003568BD">
        <w:t>Justification</w:t>
      </w:r>
    </w:p>
    <w:p w14:paraId="72672BF6" w14:textId="77777777" w:rsidR="003568BD" w:rsidRPr="006A7446" w:rsidRDefault="00C732AC" w:rsidP="003568BD">
      <w:pPr>
        <w:pStyle w:val="oneM2M-Normal"/>
      </w:pPr>
      <w:r w:rsidRPr="00C732AC">
        <w:rPr>
          <w:rFonts w:hint="eastAsia"/>
        </w:rPr>
        <w:t xml:space="preserve">Conformance test is needed to test if the implementation complies with the defined oneM2M specifications. The proposed WI is to </w:t>
      </w:r>
      <w:r w:rsidR="00F35CA9">
        <w:t>maintain</w:t>
      </w:r>
      <w:r w:rsidRPr="00C732AC">
        <w:rPr>
          <w:rFonts w:hint="eastAsia"/>
        </w:rPr>
        <w:t xml:space="preserve"> the specifications for conformance test</w:t>
      </w:r>
      <w:r w:rsidR="00F35CA9">
        <w:t xml:space="preserve"> from different releases</w:t>
      </w:r>
      <w:r w:rsidRPr="00C732AC">
        <w:rPr>
          <w:rFonts w:hint="eastAsia"/>
        </w:rPr>
        <w:t>.</w:t>
      </w:r>
    </w:p>
    <w:p w14:paraId="7B0E7B38" w14:textId="77777777" w:rsidR="00F974BB" w:rsidRDefault="00316BD2" w:rsidP="00A12358">
      <w:pPr>
        <w:pStyle w:val="oneM2M-Heading1"/>
      </w:pPr>
      <w:r>
        <w:t>3</w:t>
      </w:r>
      <w:r>
        <w:tab/>
      </w:r>
      <w:r w:rsidR="00F974BB">
        <w:t xml:space="preserve">Intended </w:t>
      </w:r>
      <w:r w:rsidR="003568BD" w:rsidRPr="006A7446">
        <w:t>Output</w:t>
      </w:r>
    </w:p>
    <w:tbl>
      <w:tblPr>
        <w:tblW w:w="5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4810"/>
      </w:tblGrid>
      <w:tr w:rsidR="008E3254" w:rsidRPr="003A4F37" w14:paraId="70CD3536" w14:textId="77777777" w:rsidTr="004A4404">
        <w:trPr>
          <w:cantSplit/>
          <w:trHeight w:val="1576"/>
        </w:trPr>
        <w:tc>
          <w:tcPr>
            <w:tcW w:w="908" w:type="dxa"/>
            <w:tcMar>
              <w:left w:w="57" w:type="dxa"/>
              <w:right w:w="57" w:type="dxa"/>
            </w:tcMar>
            <w:textDirection w:val="btLr"/>
          </w:tcPr>
          <w:p w14:paraId="759A011C" w14:textId="77777777" w:rsidR="00F974BB" w:rsidRPr="006A7446" w:rsidRDefault="00F974BB" w:rsidP="00AE1325">
            <w:pPr>
              <w:pStyle w:val="oneM2M-TableTitle"/>
            </w:pPr>
            <w:r>
              <w:t>Ti</w:t>
            </w:r>
            <w:r w:rsidR="00A12358">
              <w:t>c</w:t>
            </w:r>
            <w:r>
              <w:t>k all the appropriate cases</w:t>
            </w:r>
            <w:r w:rsidRPr="006A7446">
              <w:t xml:space="preserve"> </w:t>
            </w:r>
          </w:p>
          <w:p w14:paraId="3029936C" w14:textId="77777777" w:rsidR="00F974BB" w:rsidRPr="006A7446" w:rsidRDefault="00F974BB" w:rsidP="00AE1325">
            <w:pPr>
              <w:pStyle w:val="oneM2M-TableTitle"/>
            </w:pPr>
          </w:p>
        </w:tc>
        <w:tc>
          <w:tcPr>
            <w:tcW w:w="4810" w:type="dxa"/>
            <w:tcMar>
              <w:left w:w="57" w:type="dxa"/>
              <w:right w:w="57" w:type="dxa"/>
            </w:tcMar>
            <w:textDirection w:val="btLr"/>
          </w:tcPr>
          <w:p w14:paraId="460960A3" w14:textId="77777777" w:rsidR="00F974BB" w:rsidRPr="006A7446" w:rsidRDefault="00F974BB" w:rsidP="00AE1325">
            <w:pPr>
              <w:pStyle w:val="oneM2M-TableTitle"/>
            </w:pPr>
          </w:p>
        </w:tc>
      </w:tr>
      <w:tr w:rsidR="008E3254" w:rsidRPr="003A4F37" w14:paraId="18960512" w14:textId="77777777" w:rsidTr="004A4404">
        <w:tc>
          <w:tcPr>
            <w:tcW w:w="908" w:type="dxa"/>
            <w:vAlign w:val="center"/>
          </w:tcPr>
          <w:p w14:paraId="0B7F5D52" w14:textId="77777777" w:rsidR="00F974BB" w:rsidRPr="006A7446" w:rsidRDefault="003F72C0" w:rsidP="00AE1325">
            <w:pPr>
              <w:pStyle w:val="oneM2M-TableText"/>
            </w:pPr>
            <w:r>
              <w:rPr>
                <w:rFonts w:eastAsia="SimSun" w:hint="eastAsia"/>
                <w:lang w:eastAsia="zh-CN"/>
              </w:rPr>
              <w:t>√</w:t>
            </w:r>
          </w:p>
        </w:tc>
        <w:tc>
          <w:tcPr>
            <w:tcW w:w="4810" w:type="dxa"/>
            <w:vAlign w:val="center"/>
          </w:tcPr>
          <w:p w14:paraId="302BBA47" w14:textId="77777777" w:rsidR="00F974BB" w:rsidRPr="006A7446" w:rsidRDefault="008E3254" w:rsidP="00A12358">
            <w:pPr>
              <w:pStyle w:val="oneM2M-TableText"/>
            </w:pPr>
            <w:r>
              <w:t xml:space="preserve">Change request(s) to </w:t>
            </w:r>
            <w:r w:rsidR="00F974BB">
              <w:t>existing T</w:t>
            </w:r>
            <w:r>
              <w:t xml:space="preserve">echnical </w:t>
            </w:r>
            <w:r w:rsidR="00F974BB">
              <w:t>S</w:t>
            </w:r>
            <w:r>
              <w:t>pecification</w:t>
            </w:r>
            <w:r w:rsidR="00F974BB">
              <w:t>(s)</w:t>
            </w:r>
          </w:p>
        </w:tc>
      </w:tr>
      <w:tr w:rsidR="008E3254" w:rsidRPr="003A4F37" w14:paraId="36CFED2D" w14:textId="77777777" w:rsidTr="004A4404">
        <w:tc>
          <w:tcPr>
            <w:tcW w:w="908" w:type="dxa"/>
            <w:vAlign w:val="center"/>
          </w:tcPr>
          <w:p w14:paraId="4E4D3DC2" w14:textId="77777777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04471A7D" w14:textId="77777777" w:rsidR="00F974BB" w:rsidRPr="006A7446" w:rsidRDefault="008E3254" w:rsidP="00A12358">
            <w:pPr>
              <w:pStyle w:val="oneM2M-TableText"/>
            </w:pPr>
            <w:r>
              <w:t>Change request(s) to existing Technical Reports(s)</w:t>
            </w:r>
          </w:p>
        </w:tc>
      </w:tr>
      <w:tr w:rsidR="00F974BB" w:rsidRPr="003A4F37" w14:paraId="6BEA5949" w14:textId="77777777" w:rsidTr="004A4404">
        <w:tc>
          <w:tcPr>
            <w:tcW w:w="908" w:type="dxa"/>
            <w:vAlign w:val="center"/>
          </w:tcPr>
          <w:p w14:paraId="61CAA0ED" w14:textId="77777777" w:rsidR="00F974BB" w:rsidRPr="00C732AC" w:rsidRDefault="00F974BB" w:rsidP="00A12358">
            <w:pPr>
              <w:pStyle w:val="oneM2M-TableText"/>
              <w:rPr>
                <w:rFonts w:eastAsia="SimSun"/>
                <w:lang w:eastAsia="zh-CN"/>
              </w:rPr>
            </w:pPr>
          </w:p>
        </w:tc>
        <w:tc>
          <w:tcPr>
            <w:tcW w:w="4810" w:type="dxa"/>
            <w:vAlign w:val="center"/>
          </w:tcPr>
          <w:p w14:paraId="358C8C2D" w14:textId="77777777" w:rsidR="00F974BB" w:rsidRDefault="00F974BB" w:rsidP="00AE1325">
            <w:pPr>
              <w:pStyle w:val="oneM2M-TableText"/>
            </w:pPr>
            <w:r>
              <w:t>New Normative T</w:t>
            </w:r>
            <w:r w:rsidR="008E3254">
              <w:t xml:space="preserve">echnical </w:t>
            </w:r>
            <w:r>
              <w:t>S</w:t>
            </w:r>
            <w:r w:rsidR="008E3254">
              <w:t>pecifications</w:t>
            </w:r>
            <w:r>
              <w:t>(s)</w:t>
            </w:r>
          </w:p>
        </w:tc>
      </w:tr>
      <w:tr w:rsidR="00F974BB" w:rsidRPr="003A4F37" w14:paraId="0015679F" w14:textId="77777777" w:rsidTr="004A4404">
        <w:tc>
          <w:tcPr>
            <w:tcW w:w="908" w:type="dxa"/>
            <w:vAlign w:val="center"/>
          </w:tcPr>
          <w:p w14:paraId="1870358A" w14:textId="77777777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23C2B7E4" w14:textId="77777777" w:rsidR="00F974BB" w:rsidRDefault="00F974BB" w:rsidP="00AE1325">
            <w:pPr>
              <w:pStyle w:val="oneM2M-TableText"/>
            </w:pPr>
            <w:r>
              <w:t>New Permanent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  <w:tr w:rsidR="00F974BB" w:rsidRPr="003A4F37" w14:paraId="3D96CE7D" w14:textId="77777777" w:rsidTr="004A4404">
        <w:tc>
          <w:tcPr>
            <w:tcW w:w="908" w:type="dxa"/>
            <w:vAlign w:val="center"/>
          </w:tcPr>
          <w:p w14:paraId="5034DE4E" w14:textId="77777777" w:rsidR="00F974BB" w:rsidRPr="006A7446" w:rsidRDefault="00F974BB" w:rsidP="00AE1325">
            <w:pPr>
              <w:pStyle w:val="oneM2M-TableText"/>
            </w:pPr>
          </w:p>
        </w:tc>
        <w:tc>
          <w:tcPr>
            <w:tcW w:w="4810" w:type="dxa"/>
            <w:vAlign w:val="center"/>
          </w:tcPr>
          <w:p w14:paraId="1741423D" w14:textId="77777777" w:rsidR="00F974BB" w:rsidRDefault="00F974BB" w:rsidP="00AE1325">
            <w:pPr>
              <w:pStyle w:val="oneM2M-TableText"/>
            </w:pPr>
            <w:r>
              <w:t>New Temporary T</w:t>
            </w:r>
            <w:r w:rsidR="008E3254">
              <w:t xml:space="preserve">echnical </w:t>
            </w:r>
            <w:r>
              <w:t>R</w:t>
            </w:r>
            <w:r w:rsidR="008E3254">
              <w:t>eports</w:t>
            </w:r>
            <w:r>
              <w:t>(s)</w:t>
            </w:r>
          </w:p>
        </w:tc>
      </w:tr>
    </w:tbl>
    <w:p w14:paraId="5D7C7151" w14:textId="77777777" w:rsidR="00D06987" w:rsidRPr="006A7446" w:rsidRDefault="00316BD2" w:rsidP="00447DC4">
      <w:pPr>
        <w:pStyle w:val="oneM2M-Heading1"/>
      </w:pPr>
      <w:r>
        <w:t>4</w:t>
      </w:r>
      <w:r>
        <w:tab/>
      </w:r>
      <w:r w:rsidR="00B55C2D" w:rsidRPr="006A7446">
        <w:t xml:space="preserve">Impact </w:t>
      </w:r>
    </w:p>
    <w:p w14:paraId="0A141D73" w14:textId="77777777" w:rsidR="00B55C2D" w:rsidRPr="006A7446" w:rsidRDefault="00582EAE" w:rsidP="00D06987">
      <w:pPr>
        <w:pStyle w:val="oneM2M-Normal"/>
        <w:rPr>
          <w:lang w:eastAsia="zh-CN"/>
        </w:rPr>
      </w:pPr>
      <w:r>
        <w:rPr>
          <w:rFonts w:hint="eastAsia"/>
          <w:lang w:eastAsia="zh-CN"/>
        </w:rPr>
        <w:t>None</w:t>
      </w:r>
    </w:p>
    <w:p w14:paraId="40BA8345" w14:textId="77777777" w:rsidR="00D06987" w:rsidRPr="006A7446" w:rsidRDefault="00316BD2" w:rsidP="00447DC4">
      <w:pPr>
        <w:pStyle w:val="oneM2M-Heading1"/>
      </w:pPr>
      <w:r>
        <w:t>5</w:t>
      </w:r>
      <w:r>
        <w:tab/>
      </w:r>
      <w:r w:rsidR="00D06987" w:rsidRPr="006A7446">
        <w:t>Scope</w:t>
      </w:r>
    </w:p>
    <w:p w14:paraId="4E4AB446" w14:textId="77777777" w:rsidR="00582EAE" w:rsidRDefault="00582EAE" w:rsidP="00582EAE">
      <w:pPr>
        <w:pStyle w:val="oneM2M-Normal"/>
        <w:rPr>
          <w:lang w:eastAsia="zh-CN"/>
        </w:rPr>
      </w:pPr>
      <w:r>
        <w:rPr>
          <w:rFonts w:hint="eastAsia"/>
        </w:rPr>
        <w:t>The scope of the WI includes</w:t>
      </w:r>
      <w:r w:rsidR="00DE2475">
        <w:rPr>
          <w:rFonts w:hint="eastAsia"/>
          <w:lang w:eastAsia="zh-CN"/>
        </w:rPr>
        <w:t xml:space="preserve"> </w:t>
      </w:r>
      <w:r w:rsidR="00F35CA9">
        <w:rPr>
          <w:lang w:eastAsia="zh-CN"/>
        </w:rPr>
        <w:t xml:space="preserve">verification, </w:t>
      </w:r>
      <w:proofErr w:type="gramStart"/>
      <w:r w:rsidR="00F35CA9">
        <w:rPr>
          <w:lang w:eastAsia="zh-CN"/>
        </w:rPr>
        <w:t>correction</w:t>
      </w:r>
      <w:proofErr w:type="gramEnd"/>
      <w:r w:rsidR="00F35CA9">
        <w:rPr>
          <w:lang w:eastAsia="zh-CN"/>
        </w:rPr>
        <w:t xml:space="preserve"> and completion</w:t>
      </w:r>
      <w:r w:rsidR="00DE2475">
        <w:rPr>
          <w:rFonts w:hint="eastAsia"/>
          <w:lang w:eastAsia="zh-CN"/>
        </w:rPr>
        <w:t xml:space="preserve"> of</w:t>
      </w:r>
      <w:r w:rsidR="00DE2475">
        <w:rPr>
          <w:rFonts w:hint="eastAsia"/>
        </w:rPr>
        <w:t xml:space="preserve"> the </w:t>
      </w:r>
      <w:r w:rsidR="00F35CA9">
        <w:t>following specifications</w:t>
      </w:r>
      <w:r w:rsidR="00DE2475">
        <w:rPr>
          <w:rFonts w:hint="eastAsia"/>
          <w:lang w:eastAsia="zh-CN"/>
        </w:rPr>
        <w:t>:</w:t>
      </w:r>
    </w:p>
    <w:p w14:paraId="22F2C2D7" w14:textId="77777777" w:rsidR="00582EAE" w:rsidRDefault="00582EAE" w:rsidP="00582EAE">
      <w:pPr>
        <w:pStyle w:val="oneM2M-Normal"/>
      </w:pPr>
      <w:r>
        <w:rPr>
          <w:rFonts w:hint="eastAsia"/>
        </w:rPr>
        <w:t>TS</w:t>
      </w:r>
      <w:r w:rsidR="00F35CA9">
        <w:t>-</w:t>
      </w:r>
      <w:r>
        <w:rPr>
          <w:rFonts w:hint="eastAsia"/>
        </w:rPr>
        <w:t>00</w:t>
      </w:r>
      <w:r w:rsidR="00F35CA9">
        <w:t>17</w:t>
      </w:r>
      <w:r>
        <w:rPr>
          <w:rFonts w:hint="eastAsia"/>
        </w:rPr>
        <w:t xml:space="preserve"> </w:t>
      </w:r>
      <w:r>
        <w:rPr>
          <w:rFonts w:hint="eastAsia"/>
        </w:rPr>
        <w:t>–</w:t>
      </w:r>
      <w:r>
        <w:rPr>
          <w:rFonts w:hint="eastAsia"/>
        </w:rPr>
        <w:t xml:space="preserve"> Implementation Conformance Statements</w:t>
      </w:r>
    </w:p>
    <w:p w14:paraId="56296AAD" w14:textId="77777777" w:rsidR="00DE2475" w:rsidRDefault="00582EAE" w:rsidP="00582EAE">
      <w:pPr>
        <w:pStyle w:val="oneM2M-Normal"/>
        <w:rPr>
          <w:lang w:eastAsia="zh-CN"/>
        </w:rPr>
      </w:pPr>
      <w:r>
        <w:rPr>
          <w:rFonts w:hint="eastAsia"/>
        </w:rPr>
        <w:t>-</w:t>
      </w:r>
      <w:r>
        <w:rPr>
          <w:rFonts w:hint="eastAsia"/>
        </w:rPr>
        <w:tab/>
      </w:r>
      <w:r w:rsidR="00DE2475">
        <w:rPr>
          <w:rFonts w:hint="eastAsia"/>
          <w:lang w:eastAsia="zh-CN"/>
        </w:rPr>
        <w:t>Check list for the ICS.</w:t>
      </w:r>
    </w:p>
    <w:p w14:paraId="0DEE4E03" w14:textId="77777777" w:rsidR="00582EAE" w:rsidRDefault="00582EAE" w:rsidP="00582EAE">
      <w:pPr>
        <w:pStyle w:val="oneM2M-Normal"/>
      </w:pPr>
      <w:r>
        <w:rPr>
          <w:rFonts w:hint="eastAsia"/>
        </w:rPr>
        <w:t>TS</w:t>
      </w:r>
      <w:r w:rsidR="00F35CA9">
        <w:t>-</w:t>
      </w:r>
      <w:r>
        <w:rPr>
          <w:rFonts w:hint="eastAsia"/>
        </w:rPr>
        <w:t>00</w:t>
      </w:r>
      <w:r w:rsidR="00F35CA9">
        <w:t>18</w:t>
      </w:r>
      <w:r>
        <w:rPr>
          <w:rFonts w:hint="eastAsia"/>
        </w:rPr>
        <w:t xml:space="preserve"> </w:t>
      </w:r>
      <w:r>
        <w:rPr>
          <w:rFonts w:hint="eastAsia"/>
        </w:rPr>
        <w:t>–</w:t>
      </w:r>
      <w:r>
        <w:rPr>
          <w:rFonts w:hint="eastAsia"/>
        </w:rPr>
        <w:t xml:space="preserve"> Test Suite Structure and Test Purposes</w:t>
      </w:r>
    </w:p>
    <w:p w14:paraId="0A33706E" w14:textId="77777777" w:rsidR="00582EAE" w:rsidRDefault="00582EAE" w:rsidP="00582EAE">
      <w:pPr>
        <w:pStyle w:val="oneM2M-Normal"/>
      </w:pPr>
      <w:r>
        <w:rPr>
          <w:rFonts w:hint="eastAsia"/>
        </w:rPr>
        <w:t>-</w:t>
      </w:r>
      <w:r>
        <w:rPr>
          <w:rFonts w:hint="eastAsia"/>
        </w:rPr>
        <w:tab/>
        <w:t>Organize the functions and features need to be tested into test suites.</w:t>
      </w:r>
    </w:p>
    <w:p w14:paraId="726CED4C" w14:textId="77777777" w:rsidR="00582EAE" w:rsidRDefault="00582EAE" w:rsidP="00582EAE">
      <w:pPr>
        <w:pStyle w:val="oneM2M-Normal"/>
      </w:pPr>
      <w:r>
        <w:rPr>
          <w:rFonts w:hint="eastAsia"/>
        </w:rPr>
        <w:t>-</w:t>
      </w:r>
      <w:r>
        <w:rPr>
          <w:rFonts w:hint="eastAsia"/>
        </w:rPr>
        <w:tab/>
        <w:t>Specify test purposes and test descriptions for conformance test.</w:t>
      </w:r>
    </w:p>
    <w:p w14:paraId="57D8656F" w14:textId="77777777" w:rsidR="00582EAE" w:rsidRDefault="00582EAE" w:rsidP="00582EAE">
      <w:pPr>
        <w:pStyle w:val="oneM2M-Normal"/>
      </w:pPr>
      <w:r>
        <w:rPr>
          <w:rFonts w:hint="eastAsia"/>
        </w:rPr>
        <w:t>-</w:t>
      </w:r>
      <w:r>
        <w:rPr>
          <w:rFonts w:hint="eastAsia"/>
        </w:rPr>
        <w:tab/>
        <w:t>Define test cases.</w:t>
      </w:r>
    </w:p>
    <w:p w14:paraId="23B831A9" w14:textId="77777777" w:rsidR="00582EAE" w:rsidRDefault="00582EAE" w:rsidP="00582EAE">
      <w:pPr>
        <w:pStyle w:val="oneM2M-Normal"/>
      </w:pPr>
      <w:r>
        <w:rPr>
          <w:rFonts w:hint="eastAsia"/>
        </w:rPr>
        <w:t>TS</w:t>
      </w:r>
      <w:r w:rsidR="00F35CA9">
        <w:t>-</w:t>
      </w:r>
      <w:r>
        <w:rPr>
          <w:rFonts w:hint="eastAsia"/>
        </w:rPr>
        <w:t>00</w:t>
      </w:r>
      <w:r w:rsidR="00F35CA9">
        <w:t>19</w:t>
      </w:r>
      <w:r>
        <w:rPr>
          <w:rFonts w:hint="eastAsia"/>
        </w:rPr>
        <w:t>–</w:t>
      </w:r>
      <w:r>
        <w:rPr>
          <w:rFonts w:hint="eastAsia"/>
        </w:rPr>
        <w:t xml:space="preserve"> Abstract Test Suite and Implementation </w:t>
      </w:r>
      <w:proofErr w:type="spellStart"/>
      <w:r>
        <w:rPr>
          <w:rFonts w:hint="eastAsia"/>
        </w:rPr>
        <w:t>eXtra</w:t>
      </w:r>
      <w:proofErr w:type="spellEnd"/>
      <w:r>
        <w:rPr>
          <w:rFonts w:hint="eastAsia"/>
        </w:rPr>
        <w:t xml:space="preserve"> Information for Test</w:t>
      </w:r>
    </w:p>
    <w:p w14:paraId="6C55EE2B" w14:textId="77777777" w:rsidR="00582EAE" w:rsidRDefault="00582EAE" w:rsidP="00582EAE">
      <w:pPr>
        <w:pStyle w:val="oneM2M-Normal"/>
      </w:pPr>
      <w:r>
        <w:rPr>
          <w:rFonts w:hint="eastAsia"/>
        </w:rPr>
        <w:t>-</w:t>
      </w:r>
      <w:r>
        <w:rPr>
          <w:rFonts w:hint="eastAsia"/>
        </w:rPr>
        <w:tab/>
        <w:t>Definition of the Abstract Protocol Tester (APT)</w:t>
      </w:r>
    </w:p>
    <w:p w14:paraId="379ED64B" w14:textId="77777777" w:rsidR="00582EAE" w:rsidRDefault="00582EAE" w:rsidP="00582EAE">
      <w:pPr>
        <w:pStyle w:val="oneM2M-Normal"/>
      </w:pPr>
      <w:r>
        <w:rPr>
          <w:rFonts w:hint="eastAsia"/>
        </w:rPr>
        <w:t>-</w:t>
      </w:r>
      <w:r>
        <w:rPr>
          <w:rFonts w:hint="eastAsia"/>
        </w:rPr>
        <w:tab/>
        <w:t>Definition of TTCN-3 test architecture</w:t>
      </w:r>
    </w:p>
    <w:p w14:paraId="638FB9A9" w14:textId="77777777" w:rsidR="00582EAE" w:rsidRDefault="00582EAE" w:rsidP="00582EAE">
      <w:pPr>
        <w:pStyle w:val="oneM2M-Normal"/>
      </w:pPr>
      <w:r>
        <w:rPr>
          <w:rFonts w:hint="eastAsia"/>
        </w:rPr>
        <w:t>-</w:t>
      </w:r>
      <w:r>
        <w:rPr>
          <w:rFonts w:hint="eastAsia"/>
        </w:rPr>
        <w:tab/>
        <w:t xml:space="preserve">Development of TTCN-3 test suite, </w:t>
      </w:r>
      <w:proofErr w:type="gramStart"/>
      <w:r>
        <w:rPr>
          <w:rFonts w:hint="eastAsia"/>
        </w:rPr>
        <w:t>e.g.</w:t>
      </w:r>
      <w:proofErr w:type="gramEnd"/>
      <w:r>
        <w:rPr>
          <w:rFonts w:hint="eastAsia"/>
        </w:rPr>
        <w:t xml:space="preserve"> naming conventions, code documentation, test case structure.</w:t>
      </w:r>
    </w:p>
    <w:p w14:paraId="1BD26E00" w14:textId="77777777" w:rsidR="002C7C2E" w:rsidRPr="006A7446" w:rsidRDefault="00582EAE" w:rsidP="00582EAE">
      <w:pPr>
        <w:pStyle w:val="oneM2M-Normal"/>
      </w:pPr>
      <w:r>
        <w:rPr>
          <w:rFonts w:hint="eastAsia"/>
        </w:rPr>
        <w:t>-</w:t>
      </w:r>
      <w:r>
        <w:rPr>
          <w:rFonts w:hint="eastAsia"/>
        </w:rPr>
        <w:tab/>
        <w:t>IXIT proforma</w:t>
      </w:r>
      <w:r w:rsidR="00B55C2D" w:rsidRPr="006A7446">
        <w:t>;</w:t>
      </w:r>
      <w:r w:rsidR="002C7C2E">
        <w:t xml:space="preserve"> </w:t>
      </w:r>
    </w:p>
    <w:p w14:paraId="72D2B529" w14:textId="77777777" w:rsidR="00D06987" w:rsidRPr="006A7446" w:rsidRDefault="00316BD2" w:rsidP="00C1318C">
      <w:pPr>
        <w:pStyle w:val="oneM2M-Heading1"/>
      </w:pPr>
      <w:r>
        <w:t>6</w:t>
      </w:r>
      <w:r>
        <w:tab/>
      </w:r>
      <w:r w:rsidR="00B55C2D" w:rsidRPr="006A7446">
        <w:t xml:space="preserve">Schedule </w:t>
      </w:r>
      <w:r w:rsidR="00F974BB">
        <w:t>and impacted specifications</w:t>
      </w:r>
    </w:p>
    <w:p w14:paraId="187CEAD2" w14:textId="77777777" w:rsidR="00B55C2D" w:rsidRDefault="00D06987" w:rsidP="00D06987">
      <w:pPr>
        <w:pStyle w:val="oneM2M-Normal"/>
      </w:pPr>
      <w:r w:rsidRPr="006A7446">
        <w:t xml:space="preserve">Provide the schedule </w:t>
      </w:r>
      <w:r w:rsidR="00B55C2D" w:rsidRPr="006A7446">
        <w:t>of tasks to be performed;</w:t>
      </w:r>
    </w:p>
    <w:p w14:paraId="0B4936C2" w14:textId="77777777" w:rsidR="000A6099" w:rsidRPr="006A7446" w:rsidRDefault="000A6099" w:rsidP="00D06987">
      <w:pPr>
        <w:pStyle w:val="oneM2M-Normal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08"/>
        <w:gridCol w:w="3261"/>
        <w:gridCol w:w="850"/>
        <w:gridCol w:w="709"/>
        <w:gridCol w:w="709"/>
        <w:gridCol w:w="708"/>
        <w:gridCol w:w="709"/>
        <w:gridCol w:w="709"/>
        <w:gridCol w:w="1134"/>
      </w:tblGrid>
      <w:tr w:rsidR="000A6099" w:rsidRPr="003A4F37" w14:paraId="6350D2A4" w14:textId="77777777" w:rsidTr="004A4404">
        <w:trPr>
          <w:cantSplit/>
          <w:trHeight w:val="514"/>
        </w:trPr>
        <w:tc>
          <w:tcPr>
            <w:tcW w:w="1003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C67A5C" w14:textId="77777777" w:rsidR="000A6099" w:rsidRDefault="000A6099" w:rsidP="00C1318C">
            <w:pPr>
              <w:pStyle w:val="oneM2M-TableTitle"/>
            </w:pPr>
            <w:r>
              <w:t>New Specifications (if any)</w:t>
            </w:r>
          </w:p>
        </w:tc>
      </w:tr>
      <w:tr w:rsidR="000A6099" w:rsidRPr="003A4F37" w14:paraId="37C3DB7B" w14:textId="77777777" w:rsidTr="00F35CA9">
        <w:trPr>
          <w:cantSplit/>
          <w:trHeight w:val="51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ADD8C3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5E617BFE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Type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5CDEA03B" w14:textId="77777777" w:rsidR="000A6099" w:rsidRPr="006A7446" w:rsidRDefault="000A6099" w:rsidP="00C1318C">
            <w:pPr>
              <w:pStyle w:val="oneM2M-TableTitle"/>
              <w:ind w:left="113" w:right="113"/>
            </w:pPr>
            <w:r w:rsidRPr="006A7446">
              <w:t>Doc</w:t>
            </w:r>
            <w:r>
              <w:t>ument</w:t>
            </w:r>
          </w:p>
          <w:p w14:paraId="63B5D2EB" w14:textId="77777777" w:rsidR="000A6099" w:rsidRPr="006A7446" w:rsidRDefault="000A6099" w:rsidP="00C1318C">
            <w:pPr>
              <w:pStyle w:val="oneM2M-TableTitle"/>
              <w:ind w:left="113" w:right="113"/>
            </w:pPr>
            <w:r>
              <w:t>Number*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1697941" w14:textId="77777777" w:rsidR="000A6099" w:rsidRPr="006A7446" w:rsidRDefault="000A6099" w:rsidP="00C1318C">
            <w:pPr>
              <w:pStyle w:val="oneM2M-TableTitle"/>
            </w:pPr>
            <w:r w:rsidRPr="006A7446">
              <w:t>Title</w:t>
            </w:r>
          </w:p>
        </w:tc>
        <w:tc>
          <w:tcPr>
            <w:tcW w:w="2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5DA46E" w14:textId="77777777" w:rsidR="000A6099" w:rsidRPr="006A7446" w:rsidRDefault="00A12358" w:rsidP="00C1318C">
            <w:pPr>
              <w:pStyle w:val="oneM2M-TableTitle"/>
            </w:pPr>
            <w:r>
              <w:br/>
              <w:t>Schedule (TP No.)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  <w:vAlign w:val="center"/>
          </w:tcPr>
          <w:p w14:paraId="6179E66D" w14:textId="77777777" w:rsidR="000A6099" w:rsidRPr="006A7446" w:rsidRDefault="000A6099" w:rsidP="00C1318C">
            <w:pPr>
              <w:pStyle w:val="oneM2M-TableTitle"/>
            </w:pPr>
            <w:r>
              <w:t>Lead WG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C89D4F7" w14:textId="77777777" w:rsidR="000A6099" w:rsidRPr="006A7446" w:rsidRDefault="000A6099" w:rsidP="00C1318C">
            <w:pPr>
              <w:pStyle w:val="oneM2M-TableTitle"/>
            </w:pPr>
            <w:r>
              <w:t>Impacted WGs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EBBDAC0" w14:textId="77777777" w:rsidR="000A6099" w:rsidRDefault="000A6099" w:rsidP="00C1318C">
            <w:pPr>
              <w:pStyle w:val="oneM2M-TableTitle"/>
            </w:pPr>
            <w:r>
              <w:t>Comments</w:t>
            </w:r>
          </w:p>
        </w:tc>
      </w:tr>
      <w:tr w:rsidR="000A6099" w:rsidRPr="003A4F37" w14:paraId="0E2A9FA9" w14:textId="77777777" w:rsidTr="00F35CA9">
        <w:trPr>
          <w:cantSplit/>
          <w:trHeight w:val="1264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CE87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F4B10DE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DD3105B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052748A1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Start </w:t>
            </w:r>
          </w:p>
          <w:p w14:paraId="4F1A0C99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356227B1" w14:textId="77777777" w:rsidR="000A6099" w:rsidRPr="006A7446" w:rsidRDefault="000A6099" w:rsidP="00C1318C">
            <w:pPr>
              <w:pStyle w:val="oneM2M-TableTitle"/>
            </w:pPr>
            <w:r w:rsidRPr="006A7446">
              <w:t xml:space="preserve">Change Control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1199908A" w14:textId="77777777" w:rsidR="000A6099" w:rsidRPr="006A7446" w:rsidRDefault="000A6099" w:rsidP="00C1318C">
            <w:pPr>
              <w:pStyle w:val="oneM2M-TableTitle"/>
            </w:pPr>
            <w:r w:rsidRPr="006A7446">
              <w:t>Freeze</w:t>
            </w:r>
          </w:p>
          <w:p w14:paraId="4B4AAC70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btLr"/>
          </w:tcPr>
          <w:p w14:paraId="0AC62845" w14:textId="77777777" w:rsidR="000A6099" w:rsidRPr="006A7446" w:rsidRDefault="000A6099" w:rsidP="00C1318C">
            <w:pPr>
              <w:pStyle w:val="oneM2M-TableTitle"/>
            </w:pPr>
            <w:r w:rsidRPr="006A7446">
              <w:t>Approval</w:t>
            </w:r>
          </w:p>
          <w:p w14:paraId="6F03A1E6" w14:textId="77777777" w:rsidR="000A6099" w:rsidRPr="006A7446" w:rsidRDefault="000A6099" w:rsidP="00C1318C">
            <w:pPr>
              <w:pStyle w:val="oneM2M-TableTitle"/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966F5A7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06AB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C9D4" w14:textId="77777777" w:rsidR="000A6099" w:rsidRPr="006A7446" w:rsidRDefault="000A6099" w:rsidP="00C1318C">
            <w:pPr>
              <w:spacing w:before="0"/>
              <w:rPr>
                <w:rFonts w:ascii="Times New Roman" w:eastAsia="MS Mincho" w:hAnsi="Times New Roman"/>
                <w:sz w:val="18"/>
                <w:szCs w:val="18"/>
                <w:lang w:val="en-US" w:eastAsia="ja-JP"/>
              </w:rPr>
            </w:pPr>
          </w:p>
        </w:tc>
      </w:tr>
      <w:tr w:rsidR="00582EAE" w:rsidRPr="003A4F37" w14:paraId="754B70CE" w14:textId="77777777" w:rsidTr="00F35C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BE17A" w14:textId="77777777" w:rsidR="00582EAE" w:rsidRPr="006A7446" w:rsidRDefault="00582EAE" w:rsidP="00582EAE">
            <w:pPr>
              <w:pStyle w:val="oneM2M-TableText"/>
            </w:pPr>
            <w:r w:rsidRPr="006A7446">
              <w:t>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B8F2" w14:textId="77777777" w:rsidR="00582EAE" w:rsidRPr="00582EAE" w:rsidRDefault="00290534" w:rsidP="00290534">
            <w:pPr>
              <w:pStyle w:val="oneM2M-TableText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00</w:t>
            </w:r>
            <w:r>
              <w:rPr>
                <w:rFonts w:eastAsia="SimSun"/>
                <w:lang w:eastAsia="zh-CN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FB87" w14:textId="77777777" w:rsidR="00582EAE" w:rsidRPr="006A7446" w:rsidRDefault="00582EAE" w:rsidP="00C1318C">
            <w:pPr>
              <w:pStyle w:val="oneM2M-TableText"/>
            </w:pPr>
            <w:r w:rsidRPr="00600725">
              <w:rPr>
                <w:rFonts w:eastAsia="SimSun"/>
                <w:lang w:eastAsia="zh-CN"/>
              </w:rPr>
              <w:t>Implementation Conformance Statements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14D3" w14:textId="77777777" w:rsidR="00582EAE" w:rsidRPr="00582EAE" w:rsidRDefault="00582EAE" w:rsidP="00582EAE">
            <w:pPr>
              <w:pStyle w:val="oneM2M-TableText"/>
              <w:rPr>
                <w:rFonts w:eastAsia="SimSun"/>
                <w:lang w:eastAsia="zh-CN"/>
              </w:rPr>
            </w:pPr>
            <w:r w:rsidRPr="006A7446">
              <w:t>TP</w:t>
            </w:r>
            <w:r w:rsidR="00F35CA9">
              <w:rPr>
                <w:rFonts w:eastAsia="SimSun"/>
                <w:lang w:eastAsia="zh-CN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D7FD" w14:textId="77777777" w:rsidR="00582EAE" w:rsidRPr="00582EAE" w:rsidRDefault="00582EAE" w:rsidP="00582EAE">
            <w:pPr>
              <w:pStyle w:val="oneM2M-TableText"/>
              <w:rPr>
                <w:rFonts w:eastAsia="SimSun"/>
                <w:lang w:eastAsia="zh-CN"/>
              </w:rPr>
            </w:pPr>
            <w:r>
              <w:t>TP</w:t>
            </w:r>
            <w:r w:rsidR="00F35CA9">
              <w:rPr>
                <w:rFonts w:eastAsia="SimSun"/>
                <w:lang w:eastAsia="zh-CN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EFFB" w14:textId="77777777" w:rsidR="00582EAE" w:rsidRPr="00582EAE" w:rsidRDefault="00582EAE" w:rsidP="00582EAE">
            <w:pPr>
              <w:pStyle w:val="oneM2M-TableText"/>
              <w:rPr>
                <w:rFonts w:eastAsia="SimSun"/>
                <w:lang w:eastAsia="zh-CN"/>
              </w:rPr>
            </w:pPr>
            <w:r>
              <w:t>TP</w:t>
            </w:r>
            <w:r w:rsidR="00F35CA9">
              <w:rPr>
                <w:rFonts w:eastAsia="SimSun"/>
                <w:lang w:eastAsia="zh-CN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5FC1" w14:textId="1B6447AD" w:rsidR="00582EAE" w:rsidRPr="00582EAE" w:rsidRDefault="00AB0A58" w:rsidP="00EF7127">
            <w:pPr>
              <w:pStyle w:val="oneM2M-TableText"/>
              <w:rPr>
                <w:rFonts w:eastAsia="SimSun"/>
                <w:lang w:eastAsia="zh-CN"/>
              </w:rPr>
            </w:pPr>
            <w:r>
              <w:t>TP</w:t>
            </w:r>
            <w:r w:rsidR="00B7618E">
              <w:rPr>
                <w:rFonts w:eastAsia="SimSun"/>
                <w:lang w:eastAsia="zh-CN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346B" w14:textId="77777777" w:rsidR="00F35CA9" w:rsidRPr="00582EAE" w:rsidRDefault="00582EAE" w:rsidP="00C1318C">
            <w:pPr>
              <w:pStyle w:val="oneM2M-TableText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WG</w:t>
            </w:r>
            <w:r w:rsidR="00F35CA9">
              <w:rPr>
                <w:rFonts w:eastAsia="SimSun"/>
                <w:lang w:eastAsia="zh-C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EDC0" w14:textId="77777777" w:rsidR="00582EAE" w:rsidRPr="00582EAE" w:rsidRDefault="00582EAE" w:rsidP="00C1318C">
            <w:pPr>
              <w:pStyle w:val="oneM2M-TableText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None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A269" w14:textId="711E8745" w:rsidR="00582EAE" w:rsidRPr="00582EAE" w:rsidRDefault="00582EAE" w:rsidP="00F35CA9">
            <w:pPr>
              <w:pStyle w:val="oneM2M-TableText"/>
              <w:rPr>
                <w:rFonts w:eastAsia="SimSun"/>
                <w:lang w:eastAsia="zh-CN"/>
              </w:rPr>
            </w:pPr>
            <w:r w:rsidRPr="00582EAE">
              <w:rPr>
                <w:rFonts w:eastAsia="SimSun" w:hint="eastAsia"/>
                <w:lang w:eastAsia="zh-CN"/>
              </w:rPr>
              <w:t xml:space="preserve">Rapporteur: </w:t>
            </w:r>
            <w:r w:rsidR="00B7618E">
              <w:rPr>
                <w:rFonts w:eastAsia="SimSun"/>
                <w:lang w:eastAsia="zh-CN"/>
              </w:rPr>
              <w:t>Siddharth Trikha</w:t>
            </w:r>
          </w:p>
        </w:tc>
      </w:tr>
      <w:tr w:rsidR="00582EAE" w:rsidRPr="00F35CA9" w14:paraId="249165DA" w14:textId="77777777" w:rsidTr="00F35C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386CB" w14:textId="77777777" w:rsidR="00582EAE" w:rsidRPr="006A7446" w:rsidRDefault="00582EAE" w:rsidP="00582EAE">
            <w:pPr>
              <w:pStyle w:val="oneM2M-TableText"/>
            </w:pPr>
            <w:r w:rsidRPr="006A7446">
              <w:t>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129B" w14:textId="77777777" w:rsidR="00582EAE" w:rsidRPr="00582EAE" w:rsidRDefault="00290534" w:rsidP="00290534">
            <w:pPr>
              <w:pStyle w:val="oneM2M-TableText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00</w:t>
            </w:r>
            <w:r>
              <w:rPr>
                <w:rFonts w:eastAsia="SimSun"/>
                <w:lang w:eastAsia="zh-CN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9D9F" w14:textId="77777777" w:rsidR="00582EAE" w:rsidRPr="006A7446" w:rsidRDefault="00582EAE" w:rsidP="00C1318C">
            <w:pPr>
              <w:pStyle w:val="oneM2M-TableText"/>
            </w:pPr>
            <w:r w:rsidRPr="00582EAE">
              <w:rPr>
                <w:rFonts w:hint="eastAsia"/>
              </w:rPr>
              <w:t>Test Suite Structure and Test Purposes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CA63" w14:textId="77777777" w:rsidR="00582EAE" w:rsidRPr="00582EAE" w:rsidRDefault="00582EAE" w:rsidP="003A4F37">
            <w:pPr>
              <w:pStyle w:val="oneM2M-TableText"/>
              <w:rPr>
                <w:rFonts w:eastAsia="SimSun"/>
                <w:lang w:eastAsia="zh-CN"/>
              </w:rPr>
            </w:pPr>
            <w:r w:rsidRPr="006A7446">
              <w:t>TP</w:t>
            </w:r>
            <w:r w:rsidR="00F35CA9">
              <w:rPr>
                <w:rFonts w:eastAsia="SimSun"/>
                <w:lang w:eastAsia="zh-CN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E17A" w14:textId="77777777" w:rsidR="00582EAE" w:rsidRPr="00862CA0" w:rsidRDefault="00582EAE" w:rsidP="00862CA0">
            <w:pPr>
              <w:pStyle w:val="oneM2M-TableText"/>
            </w:pPr>
            <w:r w:rsidRPr="00862CA0">
              <w:t>TP</w:t>
            </w:r>
            <w:r w:rsidR="00F35CA9"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ED0EC" w14:textId="77777777" w:rsidR="00582EAE" w:rsidRPr="00BA68FE" w:rsidRDefault="00BA68FE" w:rsidP="00BA68FE">
            <w:pPr>
              <w:pStyle w:val="oneM2M-TableText"/>
              <w:rPr>
                <w:rFonts w:eastAsia="SimSun"/>
                <w:lang w:eastAsia="zh-CN"/>
              </w:rPr>
            </w:pPr>
            <w:r w:rsidRPr="00862CA0">
              <w:t>TP</w:t>
            </w:r>
            <w:r w:rsidR="00F35CA9"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D224" w14:textId="3B385096" w:rsidR="00582EAE" w:rsidRPr="00BA68FE" w:rsidRDefault="00AB0A58" w:rsidP="00EF7127">
            <w:pPr>
              <w:pStyle w:val="oneM2M-TableText"/>
              <w:rPr>
                <w:rFonts w:eastAsia="SimSun"/>
                <w:lang w:eastAsia="zh-CN"/>
              </w:rPr>
            </w:pPr>
            <w:r w:rsidRPr="00862CA0">
              <w:t>TP</w:t>
            </w:r>
            <w:r w:rsidR="00B7618E">
              <w:rPr>
                <w:rFonts w:eastAsia="SimSun"/>
                <w:lang w:eastAsia="zh-CN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71D7" w14:textId="77777777" w:rsidR="00582EAE" w:rsidRPr="00862CA0" w:rsidRDefault="00582EAE">
            <w:pPr>
              <w:rPr>
                <w:rFonts w:ascii="Times New Roman" w:eastAsia="MS Mincho" w:hAnsi="Times New Roman"/>
                <w:lang w:val="en-US" w:eastAsia="ja-JP"/>
              </w:rPr>
            </w:pPr>
            <w:r w:rsidRPr="00862CA0">
              <w:rPr>
                <w:rFonts w:ascii="Times New Roman" w:eastAsia="MS Mincho" w:hAnsi="Times New Roman" w:hint="eastAsia"/>
                <w:lang w:val="en-US" w:eastAsia="ja-JP"/>
              </w:rPr>
              <w:t>WG</w:t>
            </w:r>
            <w:r w:rsidR="00F35CA9">
              <w:rPr>
                <w:rFonts w:ascii="Times New Roman" w:eastAsia="MS Mincho" w:hAnsi="Times New Roman"/>
                <w:lang w:val="en-US" w:eastAsia="ja-JP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18DF" w14:textId="77777777" w:rsidR="00582EAE" w:rsidRPr="00862CA0" w:rsidRDefault="00582EAE">
            <w:pPr>
              <w:rPr>
                <w:rFonts w:ascii="Times New Roman" w:eastAsia="MS Mincho" w:hAnsi="Times New Roman"/>
                <w:lang w:val="en-US" w:eastAsia="ja-JP"/>
              </w:rPr>
            </w:pPr>
            <w:r w:rsidRPr="00862CA0">
              <w:rPr>
                <w:rFonts w:ascii="Times New Roman" w:eastAsia="MS Mincho" w:hAnsi="Times New Roman" w:hint="eastAsia"/>
                <w:lang w:val="en-US" w:eastAsia="ja-JP"/>
              </w:rPr>
              <w:t>None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260F" w14:textId="77777777" w:rsidR="00582EAE" w:rsidRDefault="00582EAE" w:rsidP="00F35CA9">
            <w:pPr>
              <w:pStyle w:val="oneM2M-TableText"/>
              <w:rPr>
                <w:rFonts w:eastAsia="SimSun"/>
                <w:lang w:val="es-ES" w:eastAsia="zh-CN"/>
              </w:rPr>
            </w:pPr>
            <w:proofErr w:type="spellStart"/>
            <w:r w:rsidRPr="00F35CA9">
              <w:rPr>
                <w:rFonts w:eastAsia="SimSun" w:hint="eastAsia"/>
                <w:lang w:val="es-ES" w:eastAsia="zh-CN"/>
              </w:rPr>
              <w:t>Rapporteur</w:t>
            </w:r>
            <w:proofErr w:type="spellEnd"/>
            <w:r w:rsidRPr="00F35CA9">
              <w:rPr>
                <w:rFonts w:eastAsia="SimSun" w:hint="eastAsia"/>
                <w:lang w:val="es-ES" w:eastAsia="zh-CN"/>
              </w:rPr>
              <w:t xml:space="preserve">: </w:t>
            </w:r>
          </w:p>
          <w:p w14:paraId="3C4B01D0" w14:textId="7A786155" w:rsidR="00F35CA9" w:rsidRPr="00F35CA9" w:rsidRDefault="00B7618E" w:rsidP="00F35CA9">
            <w:pPr>
              <w:pStyle w:val="oneM2M-TableText"/>
              <w:rPr>
                <w:rFonts w:eastAsia="SimSun"/>
                <w:lang w:val="es-ES" w:eastAsia="zh-CN"/>
              </w:rPr>
            </w:pPr>
            <w:r>
              <w:rPr>
                <w:rFonts w:eastAsia="SimSun"/>
                <w:lang w:eastAsia="zh-CN"/>
              </w:rPr>
              <w:t>Siddharth Trikha</w:t>
            </w:r>
          </w:p>
        </w:tc>
      </w:tr>
      <w:tr w:rsidR="00582EAE" w:rsidRPr="00EC6915" w14:paraId="74BE6224" w14:textId="77777777" w:rsidTr="00F35CA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1523" w14:textId="77777777" w:rsidR="00582EAE" w:rsidRPr="00582EAE" w:rsidRDefault="00582EAE" w:rsidP="00C1318C">
            <w:pPr>
              <w:pStyle w:val="oneM2M-TableText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E1B8" w14:textId="77777777" w:rsidR="00582EAE" w:rsidRPr="00582EAE" w:rsidRDefault="00290534" w:rsidP="00290534">
            <w:pPr>
              <w:pStyle w:val="oneM2M-TableText"/>
              <w:rPr>
                <w:rFonts w:eastAsia="SimSun"/>
                <w:lang w:eastAsia="zh-CN"/>
              </w:rPr>
            </w:pPr>
            <w:r>
              <w:rPr>
                <w:rFonts w:eastAsia="SimSun" w:hint="eastAsia"/>
                <w:lang w:eastAsia="zh-CN"/>
              </w:rPr>
              <w:t>00</w:t>
            </w:r>
            <w:r>
              <w:rPr>
                <w:rFonts w:eastAsia="SimSun"/>
                <w:lang w:eastAsia="zh-CN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0904" w14:textId="77777777" w:rsidR="00582EAE" w:rsidRPr="00582EAE" w:rsidRDefault="00582EAE" w:rsidP="00C1318C">
            <w:pPr>
              <w:pStyle w:val="oneM2M-TableText"/>
            </w:pPr>
            <w:r w:rsidRPr="00582EAE">
              <w:rPr>
                <w:rFonts w:hint="eastAsia"/>
              </w:rPr>
              <w:t xml:space="preserve">Abstract Test Suite and Implementation </w:t>
            </w:r>
            <w:proofErr w:type="spellStart"/>
            <w:r w:rsidRPr="00582EAE">
              <w:rPr>
                <w:rFonts w:hint="eastAsia"/>
              </w:rPr>
              <w:t>eXtra</w:t>
            </w:r>
            <w:proofErr w:type="spellEnd"/>
            <w:r w:rsidRPr="00582EAE">
              <w:rPr>
                <w:rFonts w:hint="eastAsia"/>
              </w:rPr>
              <w:t xml:space="preserve"> Information for Test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A8A2" w14:textId="77777777" w:rsidR="00582EAE" w:rsidRPr="00582EAE" w:rsidRDefault="00BA68FE" w:rsidP="00BA68FE">
            <w:pPr>
              <w:pStyle w:val="oneM2M-TableText"/>
              <w:rPr>
                <w:rFonts w:eastAsia="SimSun"/>
                <w:lang w:eastAsia="zh-CN"/>
              </w:rPr>
            </w:pPr>
            <w:r w:rsidRPr="006A7446">
              <w:t>TP</w:t>
            </w:r>
            <w:r w:rsidR="00F35CA9">
              <w:rPr>
                <w:rFonts w:eastAsia="SimSun"/>
                <w:lang w:eastAsia="zh-CN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021F2" w14:textId="77777777" w:rsidR="00582EAE" w:rsidRPr="00BA68FE" w:rsidRDefault="00BA68FE" w:rsidP="00BA68FE">
            <w:pPr>
              <w:pStyle w:val="oneM2M-TableText"/>
              <w:rPr>
                <w:rFonts w:eastAsia="SimSun"/>
                <w:lang w:eastAsia="zh-CN"/>
              </w:rPr>
            </w:pPr>
            <w:r w:rsidRPr="00862CA0">
              <w:t>TP</w:t>
            </w:r>
            <w:r w:rsidR="00F35CA9">
              <w:rPr>
                <w:rFonts w:eastAsia="SimSun"/>
                <w:lang w:eastAsia="zh-CN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2B9D" w14:textId="77777777" w:rsidR="00582EAE" w:rsidRPr="00BA68FE" w:rsidRDefault="00BA68FE" w:rsidP="00BA68FE">
            <w:pPr>
              <w:pStyle w:val="oneM2M-TableText"/>
              <w:rPr>
                <w:rFonts w:eastAsia="SimSun"/>
                <w:lang w:eastAsia="zh-CN"/>
              </w:rPr>
            </w:pPr>
            <w:r w:rsidRPr="00862CA0">
              <w:t>TP</w:t>
            </w:r>
            <w:r w:rsidR="00F35CA9">
              <w:rPr>
                <w:rFonts w:eastAsia="SimSun"/>
                <w:lang w:eastAsia="zh-CN"/>
              </w:rPr>
              <w:t>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F2AF" w14:textId="773AE7B9" w:rsidR="00582EAE" w:rsidRPr="00BA68FE" w:rsidRDefault="00AB0A58" w:rsidP="00EF7127">
            <w:pPr>
              <w:pStyle w:val="oneM2M-TableText"/>
              <w:rPr>
                <w:rFonts w:eastAsia="SimSun"/>
                <w:lang w:eastAsia="zh-CN"/>
              </w:rPr>
            </w:pPr>
            <w:r w:rsidRPr="00862CA0">
              <w:t>TP</w:t>
            </w:r>
            <w:r w:rsidR="00B7618E">
              <w:rPr>
                <w:rFonts w:eastAsia="SimSun"/>
                <w:lang w:eastAsia="zh-CN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1CCE" w14:textId="77777777" w:rsidR="00582EAE" w:rsidRPr="00862CA0" w:rsidRDefault="00582EAE">
            <w:pPr>
              <w:rPr>
                <w:rFonts w:ascii="Times New Roman" w:eastAsia="MS Mincho" w:hAnsi="Times New Roman"/>
                <w:lang w:val="en-US" w:eastAsia="ja-JP"/>
              </w:rPr>
            </w:pPr>
            <w:r w:rsidRPr="00862CA0">
              <w:rPr>
                <w:rFonts w:ascii="Times New Roman" w:eastAsia="MS Mincho" w:hAnsi="Times New Roman" w:hint="eastAsia"/>
                <w:lang w:val="en-US" w:eastAsia="ja-JP"/>
              </w:rPr>
              <w:t>WG</w:t>
            </w:r>
            <w:r w:rsidR="00F35CA9">
              <w:rPr>
                <w:rFonts w:ascii="Times New Roman" w:eastAsia="MS Mincho" w:hAnsi="Times New Roman"/>
                <w:lang w:val="en-US" w:eastAsia="ja-JP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0724" w14:textId="77777777" w:rsidR="00582EAE" w:rsidRPr="00862CA0" w:rsidRDefault="00582EAE">
            <w:pPr>
              <w:rPr>
                <w:rFonts w:ascii="Times New Roman" w:eastAsia="MS Mincho" w:hAnsi="Times New Roman"/>
                <w:lang w:val="en-US" w:eastAsia="ja-JP"/>
              </w:rPr>
            </w:pPr>
            <w:r w:rsidRPr="00862CA0">
              <w:rPr>
                <w:rFonts w:ascii="Times New Roman" w:eastAsia="MS Mincho" w:hAnsi="Times New Roman" w:hint="eastAsia"/>
                <w:lang w:val="en-US" w:eastAsia="ja-JP"/>
              </w:rPr>
              <w:t>None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3D71B" w14:textId="77777777" w:rsidR="00582EAE" w:rsidRPr="00EC6915" w:rsidRDefault="00582EAE" w:rsidP="00C1318C">
            <w:pPr>
              <w:pStyle w:val="oneM2M-TableText"/>
              <w:rPr>
                <w:lang w:val="fr-FR"/>
              </w:rPr>
            </w:pPr>
            <w:proofErr w:type="gramStart"/>
            <w:r w:rsidRPr="00EC6915">
              <w:rPr>
                <w:rFonts w:hint="eastAsia"/>
                <w:lang w:val="fr-FR"/>
              </w:rPr>
              <w:t>Rapporteur:</w:t>
            </w:r>
            <w:proofErr w:type="gramEnd"/>
            <w:r w:rsidRPr="00EC6915">
              <w:rPr>
                <w:rFonts w:hint="eastAsia"/>
                <w:lang w:val="fr-FR"/>
              </w:rPr>
              <w:t xml:space="preserve"> </w:t>
            </w:r>
          </w:p>
          <w:p w14:paraId="16FFF749" w14:textId="77777777" w:rsidR="00F35CA9" w:rsidRPr="00EC6915" w:rsidRDefault="00F35CA9" w:rsidP="00C1318C">
            <w:pPr>
              <w:pStyle w:val="oneM2M-TableText"/>
              <w:rPr>
                <w:lang w:val="fr-FR"/>
              </w:rPr>
            </w:pPr>
            <w:r w:rsidRPr="00EC6915">
              <w:rPr>
                <w:lang w:val="fr-FR"/>
              </w:rPr>
              <w:t>Miguel Angel Reina Ortega</w:t>
            </w:r>
          </w:p>
        </w:tc>
      </w:tr>
    </w:tbl>
    <w:p w14:paraId="46C7E8E0" w14:textId="77777777" w:rsidR="009D0404" w:rsidRDefault="00316BD2" w:rsidP="00447DC4">
      <w:pPr>
        <w:pStyle w:val="oneM2M-Heading1"/>
      </w:pPr>
      <w:r>
        <w:t>7</w:t>
      </w:r>
      <w:r>
        <w:tab/>
      </w:r>
      <w:r w:rsidR="009D0404">
        <w:t>Work Item Rapporteur(s)</w:t>
      </w:r>
    </w:p>
    <w:p w14:paraId="7E3DC57E" w14:textId="1429D9E3" w:rsidR="001B2FE2" w:rsidRPr="00F35CA9" w:rsidRDefault="00B7618E" w:rsidP="00D06987">
      <w:pPr>
        <w:pStyle w:val="oneM2M-Normal"/>
        <w:rPr>
          <w:lang w:val="es-ES" w:eastAsia="zh-CN"/>
        </w:rPr>
      </w:pPr>
      <w:r w:rsidRPr="00CD7FDA">
        <w:rPr>
          <w:lang w:val="es-ES" w:eastAsia="zh-CN"/>
        </w:rPr>
        <w:t>Siddharth Trikha</w:t>
      </w:r>
      <w:r w:rsidRPr="00F35CA9" w:rsidDel="00B7618E">
        <w:rPr>
          <w:lang w:val="es-ES"/>
        </w:rPr>
        <w:t xml:space="preserve"> </w:t>
      </w:r>
      <w:r w:rsidR="00582EAE" w:rsidRPr="00F35CA9">
        <w:rPr>
          <w:rFonts w:hint="eastAsia"/>
          <w:lang w:val="es-ES" w:eastAsia="zh-CN"/>
        </w:rPr>
        <w:t>(</w:t>
      </w:r>
      <w:r>
        <w:rPr>
          <w:lang w:val="es-ES" w:eastAsia="zh-CN"/>
        </w:rPr>
        <w:t>C-DOT</w:t>
      </w:r>
      <w:r w:rsidR="00582EAE" w:rsidRPr="00F35CA9">
        <w:rPr>
          <w:rFonts w:hint="eastAsia"/>
          <w:lang w:val="es-ES" w:eastAsia="zh-CN"/>
        </w:rPr>
        <w:t>)</w:t>
      </w:r>
      <w:r w:rsidR="00582EAE" w:rsidRPr="00F35CA9">
        <w:rPr>
          <w:rFonts w:hint="eastAsia"/>
          <w:lang w:val="es-ES"/>
        </w:rPr>
        <w:t xml:space="preserve">, </w:t>
      </w:r>
      <w:r w:rsidR="00F35CA9" w:rsidRPr="00F35CA9">
        <w:rPr>
          <w:lang w:val="es-ES"/>
        </w:rPr>
        <w:t xml:space="preserve">Miguel Angel </w:t>
      </w:r>
      <w:r w:rsidR="00F35CA9">
        <w:rPr>
          <w:lang w:val="es-ES"/>
        </w:rPr>
        <w:t>REINA ORTEGA</w:t>
      </w:r>
      <w:r w:rsidR="00F35CA9" w:rsidRPr="00F35CA9">
        <w:rPr>
          <w:lang w:val="es-ES"/>
        </w:rPr>
        <w:t xml:space="preserve"> </w:t>
      </w:r>
      <w:r w:rsidR="00582EAE" w:rsidRPr="00F35CA9">
        <w:rPr>
          <w:rFonts w:hint="eastAsia"/>
          <w:lang w:val="es-ES" w:eastAsia="zh-CN"/>
        </w:rPr>
        <w:t>(ETSI)</w:t>
      </w:r>
    </w:p>
    <w:p w14:paraId="22CE7719" w14:textId="77777777" w:rsidR="006A5775" w:rsidRPr="006A7446" w:rsidRDefault="00316BD2" w:rsidP="00447DC4">
      <w:pPr>
        <w:pStyle w:val="oneM2M-Heading1"/>
      </w:pPr>
      <w:r>
        <w:t>8</w:t>
      </w:r>
      <w:r>
        <w:tab/>
      </w:r>
      <w:r w:rsidR="006A5775" w:rsidRPr="006A7446">
        <w:t>History</w:t>
      </w:r>
      <w:bookmarkEnd w:id="0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7"/>
        <w:gridCol w:w="1794"/>
        <w:gridCol w:w="6598"/>
      </w:tblGrid>
      <w:tr w:rsidR="006A5775" w:rsidRPr="003A4F37" w14:paraId="707BE4E3" w14:textId="77777777" w:rsidTr="005741F1">
        <w:trPr>
          <w:cantSplit/>
          <w:jc w:val="center"/>
        </w:trPr>
        <w:tc>
          <w:tcPr>
            <w:tcW w:w="96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BBCB87" w14:textId="77777777" w:rsidR="006A5775" w:rsidRPr="006A7446" w:rsidRDefault="006A5775" w:rsidP="00C1318C">
            <w:pPr>
              <w:pStyle w:val="oneM2M-TableTitle"/>
            </w:pPr>
            <w:r w:rsidRPr="006A7446">
              <w:t>Document history</w:t>
            </w:r>
          </w:p>
        </w:tc>
      </w:tr>
      <w:tr w:rsidR="00E47BBA" w:rsidRPr="003A4F37" w14:paraId="33D19ADC" w14:textId="77777777" w:rsidTr="00980C5E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C08D96A" w14:textId="77777777" w:rsidR="00E47BBA" w:rsidRPr="006A7446" w:rsidRDefault="00E47BBA" w:rsidP="00582EAE">
            <w:pPr>
              <w:pStyle w:val="oneM2M-TableText"/>
            </w:pPr>
            <w:r>
              <w:t>V0.0</w:t>
            </w:r>
            <w:r w:rsidRPr="006A7446">
              <w:t>.1</w:t>
            </w:r>
            <w:r>
              <w:t xml:space="preserve"> 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9A893" w14:textId="77777777" w:rsidR="00E47BBA" w:rsidRPr="006A7446" w:rsidRDefault="00E47BBA" w:rsidP="00582EAE">
            <w:pPr>
              <w:pStyle w:val="oneM2M-TableText"/>
            </w:pPr>
            <w:r>
              <w:rPr>
                <w:rFonts w:eastAsia="SimSun"/>
                <w:lang w:eastAsia="zh-CN"/>
              </w:rPr>
              <w:t>29</w:t>
            </w:r>
            <w:r w:rsidRPr="006A7446">
              <w:t xml:space="preserve"> </w:t>
            </w:r>
            <w:r>
              <w:rPr>
                <w:rFonts w:eastAsia="SimSun"/>
                <w:lang w:eastAsia="zh-CN"/>
              </w:rPr>
              <w:t xml:space="preserve">November </w:t>
            </w:r>
            <w:r w:rsidRPr="006A7446">
              <w:t>20</w:t>
            </w:r>
            <w:r>
              <w:t xml:space="preserve">21 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14ECE9" w14:textId="77777777" w:rsidR="00E47BBA" w:rsidRPr="006A7446" w:rsidRDefault="00E47BBA" w:rsidP="00582EAE">
            <w:pPr>
              <w:pStyle w:val="oneM2M-TableText"/>
            </w:pPr>
            <w:r w:rsidRPr="006A7446">
              <w:t>Initial proposal</w:t>
            </w:r>
          </w:p>
        </w:tc>
      </w:tr>
      <w:tr w:rsidR="0009133F" w:rsidRPr="003A4F37" w14:paraId="42A9F4DC" w14:textId="77777777" w:rsidTr="00980C5E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F31FD5" w14:textId="77777777" w:rsidR="0009133F" w:rsidRDefault="0009133F" w:rsidP="0009133F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8ECCB" w14:textId="0FB1A9A2" w:rsidR="0009133F" w:rsidRPr="0009133F" w:rsidRDefault="0009133F" w:rsidP="0009133F">
            <w:pPr>
              <w:pStyle w:val="oneM2M-TableText"/>
              <w:rPr>
                <w:rFonts w:eastAsia="SimSun"/>
                <w:lang w:val="en-GB" w:eastAsia="zh-CN"/>
              </w:rPr>
            </w:pPr>
            <w:r>
              <w:rPr>
                <w:rFonts w:eastAsia="SimSun"/>
                <w:lang w:eastAsia="zh-CN"/>
              </w:rPr>
              <w:t>2021-12-06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410D5A" w14:textId="2DC575E2" w:rsidR="0009133F" w:rsidRPr="006A7446" w:rsidRDefault="0009133F" w:rsidP="0009133F">
            <w:pPr>
              <w:pStyle w:val="oneM2M-TableText"/>
            </w:pPr>
            <w:r>
              <w:t>Uploaded to the WPM area of the portal following agreement of TP-2021-0125</w:t>
            </w:r>
          </w:p>
        </w:tc>
      </w:tr>
      <w:tr w:rsidR="00533015" w:rsidRPr="00D312DA" w14:paraId="205E628A" w14:textId="77777777" w:rsidTr="00C95AD8">
        <w:trPr>
          <w:cantSplit/>
          <w:jc w:val="center"/>
        </w:trPr>
        <w:tc>
          <w:tcPr>
            <w:tcW w:w="12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4AB5A0C" w14:textId="4646D5B3" w:rsidR="00533015" w:rsidRDefault="00533015" w:rsidP="00582EAE">
            <w:pPr>
              <w:pStyle w:val="oneM2M-TableText"/>
            </w:pPr>
            <w:r>
              <w:t>V0.0.2</w:t>
            </w: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A57D2" w14:textId="3124B826" w:rsidR="00533015" w:rsidRDefault="00533015" w:rsidP="00582EAE">
            <w:pPr>
              <w:pStyle w:val="oneM2M-TableText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>2023-06-30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F80ED9" w14:textId="13533E83" w:rsidR="00533015" w:rsidRPr="00CD7FDA" w:rsidRDefault="00533015" w:rsidP="00582EAE">
            <w:pPr>
              <w:pStyle w:val="oneM2M-TableText"/>
              <w:rPr>
                <w:lang w:val="en-GB"/>
              </w:rPr>
            </w:pPr>
            <w:r w:rsidRPr="00CD7FDA">
              <w:rPr>
                <w:lang w:val="en-GB"/>
              </w:rPr>
              <w:t>Update: rapporteur replacement and extension for th</w:t>
            </w:r>
            <w:r>
              <w:rPr>
                <w:lang w:val="en-GB"/>
              </w:rPr>
              <w:t>e WI lifetime</w:t>
            </w:r>
          </w:p>
        </w:tc>
      </w:tr>
      <w:tr w:rsidR="00533015" w:rsidRPr="00D312DA" w14:paraId="5EBDE212" w14:textId="77777777" w:rsidTr="00C95AD8">
        <w:trPr>
          <w:cantSplit/>
          <w:jc w:val="center"/>
        </w:trPr>
        <w:tc>
          <w:tcPr>
            <w:tcW w:w="124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6E2D96" w14:textId="77777777" w:rsidR="00533015" w:rsidRDefault="00533015" w:rsidP="00582EAE">
            <w:pPr>
              <w:pStyle w:val="oneM2M-TableText"/>
            </w:pPr>
          </w:p>
        </w:tc>
        <w:tc>
          <w:tcPr>
            <w:tcW w:w="1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7BC17" w14:textId="35928DEC" w:rsidR="00533015" w:rsidRDefault="00533015" w:rsidP="00582EAE">
            <w:pPr>
              <w:pStyle w:val="oneM2M-TableText"/>
              <w:rPr>
                <w:rFonts w:eastAsia="SimSun"/>
                <w:lang w:eastAsia="zh-CN"/>
              </w:rPr>
            </w:pPr>
            <w:r>
              <w:rPr>
                <w:rFonts w:eastAsia="SimSun"/>
                <w:lang w:eastAsia="zh-CN"/>
              </w:rPr>
              <w:t>2023-07-03</w:t>
            </w:r>
          </w:p>
        </w:tc>
        <w:tc>
          <w:tcPr>
            <w:tcW w:w="659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57AE13" w14:textId="682F0527" w:rsidR="00533015" w:rsidRPr="00CD7FDA" w:rsidRDefault="00533015" w:rsidP="00582EAE">
            <w:pPr>
              <w:pStyle w:val="oneM2M-TableText"/>
              <w:rPr>
                <w:lang w:val="en-GB"/>
              </w:rPr>
            </w:pPr>
            <w:r>
              <w:rPr>
                <w:lang w:val="en-GB"/>
              </w:rPr>
              <w:t>Uploaded to the WPM area of the portal following agreement of TP-2023</w:t>
            </w:r>
            <w:r w:rsidR="00123CD8">
              <w:rPr>
                <w:lang w:val="en-GB"/>
              </w:rPr>
              <w:t>-0062</w:t>
            </w:r>
          </w:p>
        </w:tc>
      </w:tr>
    </w:tbl>
    <w:p w14:paraId="0B2EB946" w14:textId="77777777" w:rsidR="006A5775" w:rsidRPr="006A7446" w:rsidRDefault="001B2FE2" w:rsidP="006A5775">
      <w:pPr>
        <w:overflowPunct w:val="0"/>
        <w:autoSpaceDE w:val="0"/>
        <w:autoSpaceDN w:val="0"/>
        <w:adjustRightInd w:val="0"/>
        <w:spacing w:before="0" w:after="180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</w:t>
      </w:r>
    </w:p>
    <w:sectPr w:rsidR="006A5775" w:rsidRPr="006A7446" w:rsidSect="00C1318C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40" w:right="1080" w:bottom="1152" w:left="1080" w:header="576" w:footer="576" w:gutter="0"/>
      <w:paperSrc w:first="5" w:other="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880AB" w14:textId="77777777" w:rsidR="00D21F0F" w:rsidRDefault="00D21F0F">
      <w:r>
        <w:separator/>
      </w:r>
    </w:p>
  </w:endnote>
  <w:endnote w:type="continuationSeparator" w:id="0">
    <w:p w14:paraId="449DBE5D" w14:textId="77777777" w:rsidR="00D21F0F" w:rsidRDefault="00D21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riad Pro">
    <w:altName w:val="Segoe UI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">
    <w:panose1 w:val="00000000000000000000"/>
    <w:charset w:val="4F"/>
    <w:family w:val="auto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53580" w14:textId="0D26267D" w:rsidR="00390411" w:rsidRPr="00447DC4" w:rsidRDefault="00390411" w:rsidP="00447DC4">
    <w:pPr>
      <w:pStyle w:val="Footer"/>
    </w:pPr>
    <w:r w:rsidRPr="00447DC4">
      <w:sym w:font="Symbol" w:char="F0D3"/>
    </w:r>
    <w:r w:rsidRPr="00447DC4">
      <w:t xml:space="preserve"> </w:t>
    </w:r>
    <w:r w:rsidRPr="00447DC4">
      <w:t>20</w:t>
    </w:r>
    <w:r w:rsidR="003F72C0">
      <w:rPr>
        <w:lang w:val="en-GB"/>
      </w:rPr>
      <w:t>2</w:t>
    </w:r>
    <w:r w:rsidR="004A1D57">
      <w:rPr>
        <w:lang w:val="en-GB"/>
      </w:rPr>
      <w:t>3</w:t>
    </w:r>
    <w:r w:rsidRPr="00447DC4">
      <w:t xml:space="preserve"> oneM2M Partners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1EF39" w14:textId="253185C1" w:rsidR="00390411" w:rsidRDefault="00390411" w:rsidP="00447DC4">
    <w:pPr>
      <w:pStyle w:val="Footer"/>
    </w:pPr>
    <w:r>
      <w:t xml:space="preserve">© </w:t>
    </w:r>
    <w:r w:rsidRPr="00232F4D">
      <w:fldChar w:fldCharType="begin"/>
    </w:r>
    <w:r w:rsidRPr="00232F4D">
      <w:instrText xml:space="preserve"> DATE  \@ "yyyy"  \* MERGEFORMAT </w:instrText>
    </w:r>
    <w:r w:rsidRPr="00232F4D">
      <w:fldChar w:fldCharType="separate"/>
    </w:r>
    <w:r w:rsidR="00980F34">
      <w:rPr>
        <w:noProof/>
      </w:rPr>
      <w:t>2023</w:t>
    </w:r>
    <w:r w:rsidRPr="00232F4D">
      <w:fldChar w:fldCharType="end"/>
    </w:r>
    <w:r>
      <w:t xml:space="preserve"> oneM2M Partners</w:t>
    </w:r>
    <w:r>
      <w:tab/>
    </w:r>
    <w:r>
      <w:tab/>
      <w:t xml:space="preserve">Page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PAGE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1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 xml:space="preserve"> (of </w:t>
    </w:r>
    <w:r>
      <w:rPr>
        <w:rStyle w:val="PageNumber"/>
        <w:sz w:val="20"/>
      </w:rPr>
      <w:fldChar w:fldCharType="begin"/>
    </w:r>
    <w:r>
      <w:rPr>
        <w:rStyle w:val="PageNumber"/>
        <w:sz w:val="20"/>
      </w:rPr>
      <w:instrText xml:space="preserve"> NUMPAGES </w:instrText>
    </w:r>
    <w:r>
      <w:rPr>
        <w:rStyle w:val="PageNumber"/>
        <w:sz w:val="20"/>
      </w:rPr>
      <w:fldChar w:fldCharType="separate"/>
    </w:r>
    <w:r>
      <w:rPr>
        <w:rStyle w:val="PageNumber"/>
        <w:noProof/>
        <w:sz w:val="20"/>
      </w:rPr>
      <w:t>2</w:t>
    </w:r>
    <w:r>
      <w:rPr>
        <w:rStyle w:val="PageNumber"/>
        <w:sz w:val="20"/>
      </w:rPr>
      <w:fldChar w:fldCharType="end"/>
    </w:r>
    <w:r>
      <w:rPr>
        <w:rStyle w:val="PageNumber"/>
        <w:sz w:val="20"/>
      </w:rPr>
      <w:t>)</w:t>
    </w:r>
  </w:p>
  <w:p w14:paraId="49532530" w14:textId="77777777" w:rsidR="00390411" w:rsidRPr="00B70AD9" w:rsidRDefault="00390411" w:rsidP="00447D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E4F4A" w14:textId="77777777" w:rsidR="00D21F0F" w:rsidRDefault="00D21F0F">
      <w:r>
        <w:separator/>
      </w:r>
    </w:p>
  </w:footnote>
  <w:footnote w:type="continuationSeparator" w:id="0">
    <w:p w14:paraId="142FCE3E" w14:textId="77777777" w:rsidR="00D21F0F" w:rsidRDefault="00D21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2EF31" w14:textId="5D213FE0" w:rsidR="00390411" w:rsidRPr="006A7446" w:rsidRDefault="00390411" w:rsidP="00DF6485">
    <w:pPr>
      <w:pStyle w:val="oneM2M-PageHead"/>
    </w:pPr>
    <w:r w:rsidRPr="00447DC4">
      <w:rPr>
        <w:rFonts w:ascii="Times New Roman" w:hAnsi="Times New Roman"/>
      </w:rPr>
      <w:t xml:space="preserve">Doc# </w:t>
    </w:r>
    <w:r w:rsidR="004A1D57" w:rsidRPr="004A1D57">
      <w:rPr>
        <w:rFonts w:ascii="Times New Roman" w:hAnsi="Times New Roman"/>
      </w:rPr>
      <w:t>WI-0108-Conformance_Test_Maintenance-V0_0_2</w:t>
    </w:r>
    <w:r w:rsidRPr="006A7446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54" w:type="dxa"/>
      <w:tblLook w:val="04A0" w:firstRow="1" w:lastRow="0" w:firstColumn="1" w:lastColumn="0" w:noHBand="0" w:noVBand="1"/>
    </w:tblPr>
    <w:tblGrid>
      <w:gridCol w:w="8086"/>
      <w:gridCol w:w="1568"/>
    </w:tblGrid>
    <w:tr w:rsidR="00390411" w:rsidRPr="003A4F37" w14:paraId="147C24FE" w14:textId="77777777" w:rsidTr="00DD6730">
      <w:trPr>
        <w:trHeight w:val="751"/>
      </w:trPr>
      <w:tc>
        <w:tcPr>
          <w:tcW w:w="8086" w:type="dxa"/>
        </w:tcPr>
        <w:p w14:paraId="61A988AF" w14:textId="77777777" w:rsidR="00390411" w:rsidRPr="003A4F37" w:rsidRDefault="00390411" w:rsidP="00644301">
          <w:pPr>
            <w:pStyle w:val="Header"/>
            <w:rPr>
              <w:lang w:eastAsia="en-US"/>
            </w:rPr>
          </w:pPr>
          <w:r w:rsidRPr="003A4F37">
            <w:rPr>
              <w:lang w:eastAsia="en-US"/>
            </w:rPr>
            <w:t xml:space="preserve">Doc# </w:t>
          </w:r>
          <w:r w:rsidRPr="003A4F37">
            <w:rPr>
              <w:lang w:eastAsia="en-US"/>
            </w:rPr>
            <w:fldChar w:fldCharType="begin"/>
          </w:r>
          <w:r w:rsidRPr="003A4F37">
            <w:rPr>
              <w:lang w:eastAsia="en-US"/>
            </w:rPr>
            <w:instrText xml:space="preserve"> FILENAME </w:instrText>
          </w:r>
          <w:r w:rsidRPr="003A4F37">
            <w:rPr>
              <w:lang w:eastAsia="en-US"/>
            </w:rPr>
            <w:fldChar w:fldCharType="separate"/>
          </w:r>
          <w:r w:rsidRPr="003A4F37">
            <w:rPr>
              <w:noProof/>
              <w:lang w:eastAsia="en-US"/>
            </w:rPr>
            <w:t>oneM2M-Template-WI-Doc.doc</w:t>
          </w:r>
          <w:r w:rsidRPr="003A4F37">
            <w:rPr>
              <w:lang w:eastAsia="en-US"/>
            </w:rPr>
            <w:fldChar w:fldCharType="end"/>
          </w:r>
        </w:p>
      </w:tc>
      <w:tc>
        <w:tcPr>
          <w:tcW w:w="1568" w:type="dxa"/>
        </w:tcPr>
        <w:p w14:paraId="3FED7A5D" w14:textId="3CCD3143" w:rsidR="00390411" w:rsidRPr="003A4F37" w:rsidRDefault="00A71E67" w:rsidP="00644301">
          <w:pPr>
            <w:pStyle w:val="Header"/>
            <w:rPr>
              <w:noProof/>
              <w:lang w:eastAsia="en-US"/>
            </w:rPr>
          </w:pPr>
          <w:r w:rsidRPr="003A4F37">
            <w:rPr>
              <w:noProof/>
              <w:lang w:eastAsia="en-US"/>
            </w:rPr>
            <w:drawing>
              <wp:inline distT="0" distB="0" distL="0" distR="0" wp14:anchorId="2BD0EAC2" wp14:editId="22D41242">
                <wp:extent cx="852170" cy="581660"/>
                <wp:effectExtent l="0" t="0" r="0" b="0"/>
                <wp:docPr id="1" name="Picture 1" descr="C:\Users\grayv\Desktop\oneM2M-Logo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grayv\Desktop\oneM2M-Logo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170" cy="581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9A3EAA1" w14:textId="77777777" w:rsidR="00390411" w:rsidRDefault="00390411" w:rsidP="00DD67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B7371"/>
    <w:multiLevelType w:val="multilevel"/>
    <w:tmpl w:val="B434A230"/>
    <w:lvl w:ilvl="0">
      <w:start w:val="1"/>
      <w:numFmt w:val="upperLetter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1" w15:restartNumberingAfterBreak="0">
    <w:nsid w:val="1C1C0397"/>
    <w:multiLevelType w:val="singleLevel"/>
    <w:tmpl w:val="3D9864F2"/>
    <w:lvl w:ilvl="0">
      <w:start w:val="1"/>
      <w:numFmt w:val="bullet"/>
      <w:pStyle w:val="Normal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2" w15:restartNumberingAfterBreak="0">
    <w:nsid w:val="22013C11"/>
    <w:multiLevelType w:val="hybridMultilevel"/>
    <w:tmpl w:val="1B5857D6"/>
    <w:lvl w:ilvl="0" w:tplc="37E0FF26">
      <w:start w:val="1"/>
      <w:numFmt w:val="bullet"/>
      <w:pStyle w:val="Com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B1D70"/>
    <w:multiLevelType w:val="hybridMultilevel"/>
    <w:tmpl w:val="528ACB5A"/>
    <w:lvl w:ilvl="0" w:tplc="90688B2A">
      <w:start w:val="1"/>
      <w:numFmt w:val="decimal"/>
      <w:pStyle w:val="oneM2M-Numbered1"/>
      <w:lvlText w:val="%1."/>
      <w:lvlJc w:val="left"/>
      <w:pPr>
        <w:ind w:left="720" w:hanging="360"/>
      </w:pPr>
    </w:lvl>
    <w:lvl w:ilvl="1" w:tplc="E4867E7A">
      <w:start w:val="1"/>
      <w:numFmt w:val="lowerLetter"/>
      <w:pStyle w:val="oneM2M-Numbered2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978E9"/>
    <w:multiLevelType w:val="hybridMultilevel"/>
    <w:tmpl w:val="9BC6A992"/>
    <w:lvl w:ilvl="0" w:tplc="CDB2A088">
      <w:start w:val="1"/>
      <w:numFmt w:val="bullet"/>
      <w:pStyle w:val="B1"/>
      <w:lvlText w:val=""/>
      <w:lvlJc w:val="left"/>
      <w:pPr>
        <w:tabs>
          <w:tab w:val="num" w:pos="737"/>
        </w:tabs>
        <w:ind w:left="737" w:hanging="453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F9540F"/>
    <w:multiLevelType w:val="hybridMultilevel"/>
    <w:tmpl w:val="AFF252A2"/>
    <w:lvl w:ilvl="0" w:tplc="A4ACC550">
      <w:start w:val="1"/>
      <w:numFmt w:val="bullet"/>
      <w:pStyle w:val="oneM2M-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B6A2A6">
      <w:start w:val="1"/>
      <w:numFmt w:val="bullet"/>
      <w:pStyle w:val="oneM2M-Bullet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9755F"/>
    <w:multiLevelType w:val="hybridMultilevel"/>
    <w:tmpl w:val="C962418E"/>
    <w:lvl w:ilvl="0" w:tplc="60A63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6E54EC"/>
    <w:multiLevelType w:val="multilevel"/>
    <w:tmpl w:val="7E18E270"/>
    <w:lvl w:ilvl="0">
      <w:start w:val="1"/>
      <w:numFmt w:val="decimal"/>
      <w:pStyle w:val="Heading1"/>
      <w:lvlText w:val="%1."/>
      <w:lvlJc w:val="left"/>
      <w:pPr>
        <w:tabs>
          <w:tab w:val="num" w:pos="504"/>
        </w:tabs>
        <w:ind w:left="504" w:hanging="50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pStyle w:val="Heading6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abstractNum w:abstractNumId="8" w15:restartNumberingAfterBreak="0">
    <w:nsid w:val="4F5004DF"/>
    <w:multiLevelType w:val="hybridMultilevel"/>
    <w:tmpl w:val="1AF22938"/>
    <w:lvl w:ilvl="0" w:tplc="E56C1AA8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22F3D98"/>
    <w:multiLevelType w:val="hybridMultilevel"/>
    <w:tmpl w:val="0B2E30DA"/>
    <w:lvl w:ilvl="0" w:tplc="6A78FD7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14292B"/>
    <w:multiLevelType w:val="hybridMultilevel"/>
    <w:tmpl w:val="D5F24BE0"/>
    <w:lvl w:ilvl="0" w:tplc="3386EE44">
      <w:start w:val="1"/>
      <w:numFmt w:val="bullet"/>
      <w:pStyle w:val="Bullet2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D63381"/>
    <w:multiLevelType w:val="multilevel"/>
    <w:tmpl w:val="D5F24B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7C54BC"/>
    <w:multiLevelType w:val="multilevel"/>
    <w:tmpl w:val="B434A230"/>
    <w:lvl w:ilvl="0">
      <w:start w:val="1"/>
      <w:numFmt w:val="upperLetter"/>
      <w:pStyle w:val="App1"/>
      <w:lvlText w:val="Appendix %1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1">
      <w:start w:val="1"/>
      <w:numFmt w:val="decimal"/>
      <w:pStyle w:val="Myriadpro"/>
      <w:lvlText w:val="%1.%2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2">
      <w:start w:val="1"/>
      <w:numFmt w:val="decimal"/>
      <w:pStyle w:val="App3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pStyle w:val="App4"/>
      <w:lvlText w:val="%1.%2.%3.%4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51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lowerLetter"/>
      <w:lvlRestart w:val="5"/>
      <w:lvlText w:val="%7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hint="default"/>
      </w:rPr>
    </w:lvl>
  </w:abstractNum>
  <w:num w:numId="1" w16cid:durableId="278537649">
    <w:abstractNumId w:val="1"/>
  </w:num>
  <w:num w:numId="2" w16cid:durableId="1025518497">
    <w:abstractNumId w:val="7"/>
  </w:num>
  <w:num w:numId="3" w16cid:durableId="67466789">
    <w:abstractNumId w:val="12"/>
  </w:num>
  <w:num w:numId="4" w16cid:durableId="1121997677">
    <w:abstractNumId w:val="10"/>
  </w:num>
  <w:num w:numId="5" w16cid:durableId="1244948838">
    <w:abstractNumId w:val="11"/>
  </w:num>
  <w:num w:numId="6" w16cid:durableId="732699076">
    <w:abstractNumId w:val="2"/>
  </w:num>
  <w:num w:numId="7" w16cid:durableId="590627773">
    <w:abstractNumId w:val="0"/>
  </w:num>
  <w:num w:numId="8" w16cid:durableId="2011398120">
    <w:abstractNumId w:val="7"/>
    <w:lvlOverride w:ilvl="0">
      <w:startOverride w:val="4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30760605">
    <w:abstractNumId w:val="9"/>
  </w:num>
  <w:num w:numId="10" w16cid:durableId="1236210361">
    <w:abstractNumId w:val="5"/>
  </w:num>
  <w:num w:numId="11" w16cid:durableId="137189514">
    <w:abstractNumId w:val="3"/>
  </w:num>
  <w:num w:numId="12" w16cid:durableId="1924334040">
    <w:abstractNumId w:val="4"/>
  </w:num>
  <w:num w:numId="13" w16cid:durableId="1542980887">
    <w:abstractNumId w:val="8"/>
  </w:num>
  <w:num w:numId="14" w16cid:durableId="1839466425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intFractionalCharacterWidth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584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13"/>
    <w:rsid w:val="00043994"/>
    <w:rsid w:val="00044DF6"/>
    <w:rsid w:val="0005421B"/>
    <w:rsid w:val="00061DA0"/>
    <w:rsid w:val="00080D59"/>
    <w:rsid w:val="0009133F"/>
    <w:rsid w:val="000953D1"/>
    <w:rsid w:val="000A6099"/>
    <w:rsid w:val="000C7D79"/>
    <w:rsid w:val="000D5E31"/>
    <w:rsid w:val="00100154"/>
    <w:rsid w:val="00111497"/>
    <w:rsid w:val="00116177"/>
    <w:rsid w:val="0012263D"/>
    <w:rsid w:val="00123CD8"/>
    <w:rsid w:val="00132949"/>
    <w:rsid w:val="00133DB6"/>
    <w:rsid w:val="00160658"/>
    <w:rsid w:val="00161C6A"/>
    <w:rsid w:val="001909CB"/>
    <w:rsid w:val="001978B8"/>
    <w:rsid w:val="00197B68"/>
    <w:rsid w:val="001B2FE2"/>
    <w:rsid w:val="001B6D7C"/>
    <w:rsid w:val="001C69B7"/>
    <w:rsid w:val="001D21A5"/>
    <w:rsid w:val="001D75B2"/>
    <w:rsid w:val="001E04CE"/>
    <w:rsid w:val="001E0F34"/>
    <w:rsid w:val="001E2B3B"/>
    <w:rsid w:val="001F6915"/>
    <w:rsid w:val="00212135"/>
    <w:rsid w:val="00215823"/>
    <w:rsid w:val="002243AF"/>
    <w:rsid w:val="002429D0"/>
    <w:rsid w:val="00243FD7"/>
    <w:rsid w:val="00245018"/>
    <w:rsid w:val="00262E23"/>
    <w:rsid w:val="0028073A"/>
    <w:rsid w:val="00290534"/>
    <w:rsid w:val="00293797"/>
    <w:rsid w:val="002B4219"/>
    <w:rsid w:val="002C7C2E"/>
    <w:rsid w:val="002D0EA0"/>
    <w:rsid w:val="002F3D90"/>
    <w:rsid w:val="00316BD2"/>
    <w:rsid w:val="00323BE6"/>
    <w:rsid w:val="00326434"/>
    <w:rsid w:val="003568BD"/>
    <w:rsid w:val="0035695E"/>
    <w:rsid w:val="00360F4B"/>
    <w:rsid w:val="00390411"/>
    <w:rsid w:val="003A4F37"/>
    <w:rsid w:val="003B154F"/>
    <w:rsid w:val="003D5034"/>
    <w:rsid w:val="003E2718"/>
    <w:rsid w:val="003F72C0"/>
    <w:rsid w:val="00433789"/>
    <w:rsid w:val="00447DC4"/>
    <w:rsid w:val="00452E60"/>
    <w:rsid w:val="004665EE"/>
    <w:rsid w:val="00467E25"/>
    <w:rsid w:val="004A1D57"/>
    <w:rsid w:val="004A4404"/>
    <w:rsid w:val="004B0367"/>
    <w:rsid w:val="004C0DEE"/>
    <w:rsid w:val="004F1C14"/>
    <w:rsid w:val="004F4B5A"/>
    <w:rsid w:val="00522219"/>
    <w:rsid w:val="00523A4D"/>
    <w:rsid w:val="00533015"/>
    <w:rsid w:val="00545FA5"/>
    <w:rsid w:val="00563E57"/>
    <w:rsid w:val="005741F1"/>
    <w:rsid w:val="00582EAE"/>
    <w:rsid w:val="0059054B"/>
    <w:rsid w:val="005A0EB9"/>
    <w:rsid w:val="005E7E28"/>
    <w:rsid w:val="006078F7"/>
    <w:rsid w:val="006106DD"/>
    <w:rsid w:val="00635A3F"/>
    <w:rsid w:val="00644301"/>
    <w:rsid w:val="00651D13"/>
    <w:rsid w:val="0065773F"/>
    <w:rsid w:val="006652A2"/>
    <w:rsid w:val="006661B9"/>
    <w:rsid w:val="006929F5"/>
    <w:rsid w:val="006958A9"/>
    <w:rsid w:val="006A527C"/>
    <w:rsid w:val="006A5775"/>
    <w:rsid w:val="006A7446"/>
    <w:rsid w:val="006B3755"/>
    <w:rsid w:val="006B7235"/>
    <w:rsid w:val="006E205F"/>
    <w:rsid w:val="006E3290"/>
    <w:rsid w:val="006E50A8"/>
    <w:rsid w:val="00707A04"/>
    <w:rsid w:val="00712C1E"/>
    <w:rsid w:val="00721CAB"/>
    <w:rsid w:val="00726DA2"/>
    <w:rsid w:val="0073394D"/>
    <w:rsid w:val="00734B83"/>
    <w:rsid w:val="0076105B"/>
    <w:rsid w:val="00771F07"/>
    <w:rsid w:val="007803E5"/>
    <w:rsid w:val="00785C48"/>
    <w:rsid w:val="00797BDD"/>
    <w:rsid w:val="007A7C88"/>
    <w:rsid w:val="007C04D9"/>
    <w:rsid w:val="007C50E8"/>
    <w:rsid w:val="00807C1F"/>
    <w:rsid w:val="008439C6"/>
    <w:rsid w:val="00853329"/>
    <w:rsid w:val="00862CA0"/>
    <w:rsid w:val="00882070"/>
    <w:rsid w:val="00885BDE"/>
    <w:rsid w:val="008913A8"/>
    <w:rsid w:val="008C2106"/>
    <w:rsid w:val="008E3254"/>
    <w:rsid w:val="00903679"/>
    <w:rsid w:val="009163DD"/>
    <w:rsid w:val="009201F6"/>
    <w:rsid w:val="00944311"/>
    <w:rsid w:val="009554F4"/>
    <w:rsid w:val="00961759"/>
    <w:rsid w:val="00980F34"/>
    <w:rsid w:val="009826E3"/>
    <w:rsid w:val="009841A8"/>
    <w:rsid w:val="009A46C5"/>
    <w:rsid w:val="009B360A"/>
    <w:rsid w:val="009B4F3C"/>
    <w:rsid w:val="009C6A8C"/>
    <w:rsid w:val="009D0404"/>
    <w:rsid w:val="009D06B9"/>
    <w:rsid w:val="009F4CBC"/>
    <w:rsid w:val="00A062A1"/>
    <w:rsid w:val="00A12358"/>
    <w:rsid w:val="00A34259"/>
    <w:rsid w:val="00A432E1"/>
    <w:rsid w:val="00A44B9D"/>
    <w:rsid w:val="00A46DF5"/>
    <w:rsid w:val="00A472C5"/>
    <w:rsid w:val="00A62CA0"/>
    <w:rsid w:val="00A71E67"/>
    <w:rsid w:val="00A76C60"/>
    <w:rsid w:val="00A87CEF"/>
    <w:rsid w:val="00A90109"/>
    <w:rsid w:val="00AB0A58"/>
    <w:rsid w:val="00AB6CA0"/>
    <w:rsid w:val="00AC76A1"/>
    <w:rsid w:val="00AD3C0F"/>
    <w:rsid w:val="00AD7E8D"/>
    <w:rsid w:val="00AE1325"/>
    <w:rsid w:val="00AF1D7C"/>
    <w:rsid w:val="00AF621E"/>
    <w:rsid w:val="00B14020"/>
    <w:rsid w:val="00B215F8"/>
    <w:rsid w:val="00B55C2D"/>
    <w:rsid w:val="00B70AD9"/>
    <w:rsid w:val="00B72F44"/>
    <w:rsid w:val="00B7618E"/>
    <w:rsid w:val="00BA68FE"/>
    <w:rsid w:val="00BB10C9"/>
    <w:rsid w:val="00BC65F1"/>
    <w:rsid w:val="00BD3149"/>
    <w:rsid w:val="00BE5DDD"/>
    <w:rsid w:val="00BE7579"/>
    <w:rsid w:val="00C0703B"/>
    <w:rsid w:val="00C13145"/>
    <w:rsid w:val="00C1318C"/>
    <w:rsid w:val="00C25B17"/>
    <w:rsid w:val="00C5037C"/>
    <w:rsid w:val="00C67381"/>
    <w:rsid w:val="00C732AC"/>
    <w:rsid w:val="00C86BD4"/>
    <w:rsid w:val="00CA10FF"/>
    <w:rsid w:val="00CC5A24"/>
    <w:rsid w:val="00CD310A"/>
    <w:rsid w:val="00CD34FD"/>
    <w:rsid w:val="00CD7FDA"/>
    <w:rsid w:val="00D06987"/>
    <w:rsid w:val="00D20A16"/>
    <w:rsid w:val="00D21F0F"/>
    <w:rsid w:val="00D312DA"/>
    <w:rsid w:val="00D36EEC"/>
    <w:rsid w:val="00D532FC"/>
    <w:rsid w:val="00D7025B"/>
    <w:rsid w:val="00DD6730"/>
    <w:rsid w:val="00DE2475"/>
    <w:rsid w:val="00DF6485"/>
    <w:rsid w:val="00E122DB"/>
    <w:rsid w:val="00E2074E"/>
    <w:rsid w:val="00E21E4E"/>
    <w:rsid w:val="00E33261"/>
    <w:rsid w:val="00E357FE"/>
    <w:rsid w:val="00E40DB7"/>
    <w:rsid w:val="00E44B7C"/>
    <w:rsid w:val="00E47BBA"/>
    <w:rsid w:val="00E53798"/>
    <w:rsid w:val="00E5400F"/>
    <w:rsid w:val="00E82FCF"/>
    <w:rsid w:val="00EA3BF3"/>
    <w:rsid w:val="00EC6915"/>
    <w:rsid w:val="00ED66FF"/>
    <w:rsid w:val="00EF7127"/>
    <w:rsid w:val="00F06C3D"/>
    <w:rsid w:val="00F118D4"/>
    <w:rsid w:val="00F31C1D"/>
    <w:rsid w:val="00F341D6"/>
    <w:rsid w:val="00F35CA9"/>
    <w:rsid w:val="00F36FDC"/>
    <w:rsid w:val="00F47573"/>
    <w:rsid w:val="00F5261E"/>
    <w:rsid w:val="00F54A2D"/>
    <w:rsid w:val="00F60F6F"/>
    <w:rsid w:val="00F61D2A"/>
    <w:rsid w:val="00F76EE2"/>
    <w:rsid w:val="00F935D4"/>
    <w:rsid w:val="00F974BB"/>
    <w:rsid w:val="00FA422E"/>
    <w:rsid w:val="00FC1F29"/>
    <w:rsid w:val="00FC23DA"/>
    <w:rsid w:val="00FE7C22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782FDEAA"/>
  <w15:chartTrackingRefBased/>
  <w15:docId w15:val="{E2DEDD77-0B2F-4692-B320-EF913072C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 w:qFormat="1"/>
    <w:lsdException w:name="footer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2CA0"/>
    <w:pPr>
      <w:spacing w:before="120" w:after="60"/>
    </w:pPr>
    <w:rPr>
      <w:rFonts w:ascii="Myriad Pro" w:hAnsi="Myriad Pro"/>
      <w:lang w:eastAsia="en-US"/>
    </w:rPr>
  </w:style>
  <w:style w:type="paragraph" w:styleId="Heading1">
    <w:name w:val="heading 1"/>
    <w:basedOn w:val="Normal"/>
    <w:next w:val="Normal"/>
    <w:qFormat/>
    <w:rsid w:val="00A62CA0"/>
    <w:pPr>
      <w:keepNext/>
      <w:pageBreakBefore/>
      <w:numPr>
        <w:numId w:val="2"/>
      </w:numPr>
      <w:tabs>
        <w:tab w:val="right" w:pos="9634"/>
      </w:tabs>
      <w:spacing w:before="0" w:after="160"/>
      <w:outlineLvl w:val="0"/>
    </w:pPr>
    <w:rPr>
      <w:b/>
      <w:sz w:val="36"/>
    </w:rPr>
  </w:style>
  <w:style w:type="paragraph" w:styleId="Heading2">
    <w:name w:val="heading 2"/>
    <w:basedOn w:val="Heading1"/>
    <w:next w:val="Normal"/>
    <w:qFormat/>
    <w:pPr>
      <w:pageBreakBefore w:val="0"/>
      <w:numPr>
        <w:ilvl w:val="1"/>
      </w:numPr>
      <w:spacing w:before="120" w:after="120"/>
      <w:outlineLvl w:val="1"/>
    </w:pPr>
    <w:rPr>
      <w:sz w:val="32"/>
    </w:rPr>
  </w:style>
  <w:style w:type="paragraph" w:styleId="Heading3">
    <w:name w:val="heading 3"/>
    <w:basedOn w:val="Heading2"/>
    <w:next w:val="Normal"/>
    <w:qFormat/>
    <w:rsid w:val="009B360A"/>
    <w:pPr>
      <w:numPr>
        <w:ilvl w:val="2"/>
      </w:numPr>
      <w:spacing w:after="80"/>
      <w:outlineLvl w:val="2"/>
    </w:pPr>
    <w:rPr>
      <w:sz w:val="28"/>
    </w:rPr>
  </w:style>
  <w:style w:type="paragraph" w:styleId="Heading4">
    <w:name w:val="heading 4"/>
    <w:basedOn w:val="Heading3"/>
    <w:next w:val="Normal"/>
    <w:qFormat/>
    <w:rsid w:val="009B360A"/>
    <w:pPr>
      <w:numPr>
        <w:ilvl w:val="3"/>
      </w:numPr>
      <w:spacing w:after="4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</w:numPr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6"/>
    </w:pPr>
  </w:style>
  <w:style w:type="paragraph" w:styleId="Heading8">
    <w:name w:val="heading 8"/>
    <w:basedOn w:val="Normal"/>
    <w:next w:val="Normal"/>
    <w:qFormat/>
    <w:pPr>
      <w:keepNext/>
      <w:numPr>
        <w:ilvl w:val="7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7"/>
    </w:pPr>
    <w:rPr>
      <w:i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2"/>
      </w:numPr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before="24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aliases w:val="oneM2M-Footer"/>
    <w:basedOn w:val="Normal"/>
    <w:link w:val="FooterChar"/>
    <w:autoRedefine/>
    <w:qFormat/>
    <w:rsid w:val="00447DC4"/>
    <w:pPr>
      <w:spacing w:before="0" w:after="0"/>
    </w:pPr>
    <w:rPr>
      <w:rFonts w:ascii="Times New Roman" w:hAnsi="Times New Roman"/>
      <w:bCs/>
      <w:color w:val="000000"/>
      <w:sz w:val="22"/>
      <w:szCs w:val="22"/>
      <w:lang w:val="x-none"/>
    </w:rPr>
  </w:style>
  <w:style w:type="paragraph" w:styleId="Header">
    <w:name w:val="header"/>
    <w:aliases w:val="oneM2M-Header"/>
    <w:basedOn w:val="Normal"/>
    <w:link w:val="HeaderChar"/>
    <w:autoRedefine/>
    <w:uiPriority w:val="99"/>
    <w:qFormat/>
    <w:rsid w:val="00726DA2"/>
    <w:pPr>
      <w:tabs>
        <w:tab w:val="center" w:pos="4320"/>
        <w:tab w:val="right" w:pos="8640"/>
      </w:tabs>
      <w:spacing w:before="60" w:after="180"/>
    </w:pPr>
    <w:rPr>
      <w:rFonts w:ascii="Times New Roman" w:hAnsi="Times New Roman"/>
      <w:b/>
      <w:sz w:val="22"/>
      <w:lang w:eastAsia="x-none"/>
    </w:rPr>
  </w:style>
  <w:style w:type="paragraph" w:styleId="TOC1">
    <w:name w:val="toc 1"/>
    <w:basedOn w:val="Normal"/>
    <w:next w:val="Normal"/>
    <w:uiPriority w:val="39"/>
    <w:rsid w:val="00651D13"/>
    <w:pPr>
      <w:spacing w:before="60"/>
    </w:pPr>
    <w:rPr>
      <w:b/>
      <w:caps/>
    </w:rPr>
  </w:style>
  <w:style w:type="paragraph" w:styleId="Caption">
    <w:name w:val="caption"/>
    <w:basedOn w:val="Normal"/>
    <w:next w:val="Normal"/>
    <w:qFormat/>
    <w:pPr>
      <w:spacing w:after="180"/>
      <w:jc w:val="center"/>
    </w:pPr>
    <w:rPr>
      <w:b/>
    </w:rPr>
  </w:style>
  <w:style w:type="paragraph" w:styleId="TOC2">
    <w:name w:val="toc 2"/>
    <w:basedOn w:val="Normal"/>
    <w:next w:val="Normal"/>
    <w:uiPriority w:val="39"/>
    <w:pPr>
      <w:spacing w:before="0" w:after="0"/>
      <w:ind w:left="200"/>
    </w:pPr>
    <w:rPr>
      <w:b/>
      <w:smallCaps/>
    </w:rPr>
  </w:style>
  <w:style w:type="paragraph" w:styleId="TOC3">
    <w:name w:val="toc 3"/>
    <w:basedOn w:val="Normal"/>
    <w:next w:val="Normal"/>
    <w:uiPriority w:val="39"/>
    <w:pPr>
      <w:spacing w:before="0" w:after="0"/>
      <w:ind w:left="400"/>
    </w:pPr>
  </w:style>
  <w:style w:type="paragraph" w:styleId="TOC4">
    <w:name w:val="toc 4"/>
    <w:basedOn w:val="Normal"/>
    <w:next w:val="Normal"/>
    <w:semiHidden/>
    <w:pPr>
      <w:spacing w:before="0" w:after="0"/>
      <w:ind w:left="600"/>
    </w:pPr>
    <w:rPr>
      <w:i/>
      <w:sz w:val="18"/>
    </w:rPr>
  </w:style>
  <w:style w:type="paragraph" w:styleId="TOC5">
    <w:name w:val="toc 5"/>
    <w:basedOn w:val="Normal"/>
    <w:next w:val="Normal"/>
    <w:semiHidden/>
    <w:pPr>
      <w:spacing w:before="0" w:after="0"/>
      <w:ind w:left="800"/>
    </w:pPr>
    <w:rPr>
      <w:sz w:val="18"/>
    </w:rPr>
  </w:style>
  <w:style w:type="paragraph" w:styleId="TOC6">
    <w:name w:val="toc 6"/>
    <w:basedOn w:val="Normal"/>
    <w:next w:val="Normal"/>
    <w:semiHidden/>
    <w:pPr>
      <w:spacing w:before="0" w:after="0"/>
      <w:ind w:left="1000"/>
    </w:pPr>
    <w:rPr>
      <w:sz w:val="18"/>
    </w:rPr>
  </w:style>
  <w:style w:type="paragraph" w:styleId="TOC7">
    <w:name w:val="toc 7"/>
    <w:basedOn w:val="Normal"/>
    <w:next w:val="Normal"/>
    <w:semiHidden/>
    <w:pPr>
      <w:spacing w:before="0" w:after="0"/>
      <w:ind w:left="1200"/>
    </w:pPr>
    <w:rPr>
      <w:sz w:val="18"/>
    </w:rPr>
  </w:style>
  <w:style w:type="paragraph" w:styleId="TOC8">
    <w:name w:val="toc 8"/>
    <w:basedOn w:val="Normal"/>
    <w:next w:val="Normal"/>
    <w:semiHidden/>
    <w:pPr>
      <w:spacing w:before="0" w:after="0"/>
      <w:ind w:left="1400"/>
    </w:pPr>
    <w:rPr>
      <w:sz w:val="18"/>
    </w:rPr>
  </w:style>
  <w:style w:type="paragraph" w:styleId="TOC9">
    <w:name w:val="toc 9"/>
    <w:basedOn w:val="Normal"/>
    <w:next w:val="Normal"/>
    <w:semiHidden/>
    <w:pPr>
      <w:spacing w:before="0" w:after="0"/>
      <w:ind w:left="1600"/>
    </w:pPr>
    <w:rPr>
      <w:sz w:val="18"/>
    </w:rPr>
  </w:style>
  <w:style w:type="paragraph" w:customStyle="1" w:styleId="ZDISCLAIMER">
    <w:name w:val="ZDISCLAIMER"/>
    <w:basedOn w:val="Normal"/>
    <w:pPr>
      <w:spacing w:before="0"/>
    </w:pPr>
    <w:rPr>
      <w:rFonts w:ascii="Times New Roman" w:hAnsi="Times New Roman"/>
    </w:rPr>
  </w:style>
  <w:style w:type="paragraph" w:customStyle="1" w:styleId="EditorsNote">
    <w:name w:val="Editor's Note"/>
    <w:basedOn w:val="Normal"/>
    <w:pPr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60" w:after="180"/>
    </w:pPr>
    <w:rPr>
      <w:rFonts w:ascii="Times New Roman" w:hAnsi="Times New Roman"/>
      <w:color w:val="FF0000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spacing w:before="60"/>
    </w:pPr>
    <w:rPr>
      <w:rFonts w:ascii="Times New Roman" w:hAnsi="Times New Roman"/>
    </w:rPr>
  </w:style>
  <w:style w:type="character" w:styleId="Hyperlink">
    <w:name w:val="Hyperlink"/>
    <w:rPr>
      <w:color w:val="0000FF"/>
      <w:u w:val="single"/>
    </w:rPr>
  </w:style>
  <w:style w:type="paragraph" w:customStyle="1" w:styleId="NormalBullet">
    <w:name w:val="Normal Bullet"/>
    <w:basedOn w:val="Normal"/>
    <w:pPr>
      <w:numPr>
        <w:numId w:val="1"/>
      </w:numPr>
      <w:spacing w:before="0"/>
    </w:pPr>
  </w:style>
  <w:style w:type="paragraph" w:styleId="NormalIndent">
    <w:name w:val="Normal Indent"/>
    <w:basedOn w:val="Normal"/>
    <w:next w:val="Normal"/>
    <w:pPr>
      <w:ind w:left="567"/>
    </w:pPr>
  </w:style>
  <w:style w:type="paragraph" w:styleId="Subtitle">
    <w:name w:val="Subtitle"/>
    <w:basedOn w:val="Normal"/>
    <w:qFormat/>
    <w:pPr>
      <w:jc w:val="right"/>
    </w:pPr>
    <w:rPr>
      <w:rFonts w:ascii="Arial" w:hAnsi="Arial"/>
      <w:b/>
      <w:sz w:val="32"/>
    </w:rPr>
  </w:style>
  <w:style w:type="paragraph" w:styleId="TableofFigures">
    <w:name w:val="table of figures"/>
    <w:basedOn w:val="Normal"/>
    <w:next w:val="Normal"/>
    <w:semiHidden/>
    <w:pPr>
      <w:tabs>
        <w:tab w:val="right" w:leader="dot" w:pos="10070"/>
      </w:tabs>
      <w:ind w:left="400" w:hanging="400"/>
    </w:pPr>
    <w:rPr>
      <w:b/>
      <w:bCs/>
      <w:noProof/>
    </w:rPr>
  </w:style>
  <w:style w:type="paragraph" w:styleId="Title">
    <w:name w:val="Title"/>
    <w:basedOn w:val="Normal"/>
    <w:next w:val="Subtitle"/>
    <w:qFormat/>
    <w:pPr>
      <w:spacing w:before="360"/>
      <w:jc w:val="right"/>
    </w:pPr>
    <w:rPr>
      <w:rFonts w:ascii="Arial" w:hAnsi="Arial"/>
      <w:b/>
      <w:kern w:val="28"/>
      <w:sz w:val="3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ZVERSION">
    <w:name w:val="ZVERSION"/>
    <w:basedOn w:val="Normal"/>
    <w:next w:val="Normal"/>
    <w:pPr>
      <w:widowControl w:val="0"/>
      <w:spacing w:before="0" w:after="0"/>
      <w:jc w:val="right"/>
    </w:pPr>
    <w:rPr>
      <w:rFonts w:ascii="Arial" w:hAnsi="Arial"/>
      <w:sz w:val="32"/>
    </w:rPr>
  </w:style>
  <w:style w:type="paragraph" w:customStyle="1" w:styleId="AbbreviationEntry">
    <w:name w:val="Abbreviation Entry"/>
    <w:basedOn w:val="Normal"/>
    <w:pPr>
      <w:spacing w:before="0" w:after="20"/>
    </w:pPr>
  </w:style>
  <w:style w:type="paragraph" w:customStyle="1" w:styleId="ZCOVER">
    <w:name w:val="ZCOVER"/>
    <w:basedOn w:val="ZVERSION"/>
  </w:style>
  <w:style w:type="character" w:customStyle="1" w:styleId="ZDONTMODIFY">
    <w:name w:val="ZDONTMODIFY"/>
    <w:basedOn w:val="DefaultParagraphFont"/>
  </w:style>
  <w:style w:type="character" w:customStyle="1" w:styleId="ZSPECDIDNUM">
    <w:name w:val="ZSPECDIDNUM"/>
    <w:basedOn w:val="ZMODIFY"/>
  </w:style>
  <w:style w:type="character" w:customStyle="1" w:styleId="ZMODIFY">
    <w:name w:val="ZMODIFY"/>
    <w:basedOn w:val="ZDONTMODIFY"/>
  </w:style>
  <w:style w:type="character" w:customStyle="1" w:styleId="ZREGNAME">
    <w:name w:val="ZREGNAME"/>
    <w:basedOn w:val="DefaultParagraphFont"/>
  </w:style>
  <w:style w:type="paragraph" w:customStyle="1" w:styleId="TableRow">
    <w:name w:val="Table Row"/>
    <w:basedOn w:val="Normal"/>
    <w:pPr>
      <w:spacing w:before="20" w:after="20"/>
    </w:pPr>
  </w:style>
  <w:style w:type="character" w:customStyle="1" w:styleId="ZSPECDATE">
    <w:name w:val="ZSPECDATE"/>
    <w:basedOn w:val="DefaultParagraphFont"/>
  </w:style>
  <w:style w:type="paragraph" w:styleId="BlockText">
    <w:name w:val="Block Text"/>
    <w:basedOn w:val="Normal"/>
    <w:pPr>
      <w:ind w:left="1440" w:right="1440"/>
    </w:pPr>
  </w:style>
  <w:style w:type="paragraph" w:customStyle="1" w:styleId="ZDID">
    <w:name w:val="ZDID"/>
    <w:basedOn w:val="ZCOVER"/>
    <w:rPr>
      <w:noProof/>
    </w:rPr>
  </w:style>
  <w:style w:type="paragraph" w:customStyle="1" w:styleId="Figure">
    <w:name w:val="Figure"/>
    <w:basedOn w:val="Normal"/>
    <w:next w:val="Caption"/>
    <w:rsid w:val="00A062A1"/>
    <w:pPr>
      <w:keepNext/>
      <w:spacing w:after="0"/>
      <w:jc w:val="center"/>
    </w:pPr>
    <w:rPr>
      <w:b/>
    </w:rPr>
  </w:style>
  <w:style w:type="paragraph" w:customStyle="1" w:styleId="ReferenceEntry">
    <w:name w:val="Reference Entry"/>
    <w:basedOn w:val="Normal"/>
    <w:pPr>
      <w:spacing w:before="40" w:after="40"/>
    </w:pPr>
  </w:style>
  <w:style w:type="paragraph" w:customStyle="1" w:styleId="Term">
    <w:name w:val="Term"/>
    <w:basedOn w:val="Normal"/>
    <w:next w:val="Normal"/>
    <w:pPr>
      <w:keepNext/>
      <w:spacing w:after="20"/>
    </w:pPr>
    <w:rPr>
      <w:b/>
    </w:rPr>
  </w:style>
  <w:style w:type="paragraph" w:customStyle="1" w:styleId="TermDefinition">
    <w:name w:val="Term Definition"/>
    <w:basedOn w:val="Normal"/>
    <w:next w:val="Term"/>
    <w:pPr>
      <w:keepLines/>
      <w:spacing w:before="0" w:after="40"/>
      <w:ind w:left="576"/>
    </w:pPr>
  </w:style>
  <w:style w:type="character" w:styleId="FollowedHyperlink">
    <w:name w:val="FollowedHyperlink"/>
    <w:rPr>
      <w:color w:val="800080"/>
      <w:u w:val="single"/>
    </w:rPr>
  </w:style>
  <w:style w:type="paragraph" w:customStyle="1" w:styleId="TOChead">
    <w:name w:val="TOChead"/>
    <w:basedOn w:val="Normal"/>
    <w:rPr>
      <w:rFonts w:ascii="Arial" w:hAnsi="Arial"/>
      <w:b/>
      <w:bCs/>
      <w:sz w:val="36"/>
    </w:rPr>
  </w:style>
  <w:style w:type="paragraph" w:customStyle="1" w:styleId="App1">
    <w:name w:val="App1"/>
    <w:basedOn w:val="Normal"/>
    <w:next w:val="Normal"/>
    <w:rsid w:val="00A062A1"/>
    <w:pPr>
      <w:keepNext/>
      <w:pageBreakBefore/>
      <w:numPr>
        <w:numId w:val="3"/>
      </w:numPr>
      <w:tabs>
        <w:tab w:val="right" w:pos="10080"/>
      </w:tabs>
      <w:spacing w:before="0"/>
      <w:outlineLvl w:val="0"/>
    </w:pPr>
    <w:rPr>
      <w:b/>
      <w:sz w:val="36"/>
    </w:rPr>
  </w:style>
  <w:style w:type="paragraph" w:customStyle="1" w:styleId="Myriadpro">
    <w:name w:val="Myriad pro"/>
    <w:basedOn w:val="App1"/>
    <w:next w:val="Normal"/>
    <w:pPr>
      <w:pageBreakBefore w:val="0"/>
      <w:numPr>
        <w:ilvl w:val="1"/>
      </w:numPr>
      <w:tabs>
        <w:tab w:val="clear" w:pos="10080"/>
      </w:tabs>
      <w:spacing w:before="180"/>
      <w:outlineLvl w:val="1"/>
    </w:pPr>
    <w:rPr>
      <w:rFonts w:ascii="Arial" w:hAnsi="Arial" w:cs="Arial"/>
      <w:sz w:val="32"/>
    </w:rPr>
  </w:style>
  <w:style w:type="paragraph" w:customStyle="1" w:styleId="App3">
    <w:name w:val="App3"/>
    <w:basedOn w:val="Myriadpro"/>
    <w:next w:val="Normal"/>
    <w:rsid w:val="00A062A1"/>
    <w:pPr>
      <w:numPr>
        <w:ilvl w:val="2"/>
      </w:numPr>
      <w:spacing w:before="120" w:after="40"/>
      <w:outlineLvl w:val="2"/>
    </w:pPr>
    <w:rPr>
      <w:rFonts w:ascii="Myriad Pro" w:hAnsi="Myriad Pro"/>
      <w:sz w:val="28"/>
    </w:rPr>
  </w:style>
  <w:style w:type="paragraph" w:customStyle="1" w:styleId="TableHead">
    <w:name w:val="TableHead"/>
    <w:basedOn w:val="Normal"/>
    <w:pPr>
      <w:spacing w:before="20" w:after="20"/>
      <w:jc w:val="center"/>
    </w:pPr>
    <w:rPr>
      <w:b/>
      <w:snapToGrid w:val="0"/>
      <w:sz w:val="18"/>
    </w:rPr>
  </w:style>
  <w:style w:type="paragraph" w:customStyle="1" w:styleId="Approval">
    <w:name w:val="Approval"/>
    <w:basedOn w:val="ZVERSION"/>
    <w:rPr>
      <w:sz w:val="20"/>
    </w:rPr>
  </w:style>
  <w:style w:type="paragraph" w:styleId="CommentText">
    <w:name w:val="annotation text"/>
    <w:basedOn w:val="Normal"/>
    <w:next w:val="Normal"/>
    <w:semiHidden/>
    <w:p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overflowPunct w:val="0"/>
      <w:autoSpaceDE w:val="0"/>
      <w:autoSpaceDN w:val="0"/>
      <w:adjustRightInd w:val="0"/>
      <w:ind w:left="360" w:right="360"/>
      <w:textAlignment w:val="baseline"/>
    </w:pPr>
    <w:rPr>
      <w:rFonts w:ascii="Comic Sans MS" w:hAnsi="Comic Sans MS"/>
      <w:color w:val="800000"/>
    </w:rPr>
  </w:style>
  <w:style w:type="paragraph" w:customStyle="1" w:styleId="DefLabel">
    <w:name w:val="DefLabel"/>
    <w:basedOn w:val="TableHead"/>
    <w:pPr>
      <w:spacing w:before="60" w:after="60"/>
      <w:jc w:val="left"/>
    </w:pPr>
  </w:style>
  <w:style w:type="paragraph" w:customStyle="1" w:styleId="DefDesc">
    <w:name w:val="DefDesc"/>
    <w:basedOn w:val="Normal"/>
    <w:pPr>
      <w:spacing w:before="60"/>
    </w:pPr>
    <w:rPr>
      <w:sz w:val="18"/>
    </w:rPr>
  </w:style>
  <w:style w:type="paragraph" w:customStyle="1" w:styleId="AbbrLabel">
    <w:name w:val="AbbrLabel"/>
    <w:basedOn w:val="Normal"/>
    <w:pPr>
      <w:spacing w:before="60"/>
    </w:pPr>
    <w:rPr>
      <w:b/>
      <w:bCs/>
      <w:sz w:val="18"/>
    </w:rPr>
  </w:style>
  <w:style w:type="paragraph" w:customStyle="1" w:styleId="AbbrDesc">
    <w:name w:val="AbbrDesc"/>
    <w:basedOn w:val="AbbrLabel"/>
    <w:rPr>
      <w:b w:val="0"/>
      <w:bCs w:val="0"/>
    </w:rPr>
  </w:style>
  <w:style w:type="paragraph" w:customStyle="1" w:styleId="Bullet2">
    <w:name w:val="Bullet2"/>
    <w:basedOn w:val="Normal"/>
    <w:pPr>
      <w:numPr>
        <w:numId w:val="4"/>
      </w:numPr>
    </w:pPr>
  </w:style>
  <w:style w:type="paragraph" w:customStyle="1" w:styleId="ComBullet">
    <w:name w:val="ComBullet"/>
    <w:basedOn w:val="Bullet2"/>
    <w:pPr>
      <w:numPr>
        <w:numId w:val="6"/>
      </w:numPr>
      <w:pBdr>
        <w:top w:val="single" w:sz="4" w:space="1" w:color="FF9900"/>
        <w:left w:val="single" w:sz="4" w:space="4" w:color="FF9900"/>
        <w:bottom w:val="single" w:sz="4" w:space="1" w:color="FF9900"/>
        <w:right w:val="single" w:sz="4" w:space="4" w:color="FF9900"/>
      </w:pBdr>
      <w:shd w:val="clear" w:color="auto" w:fill="FFFF99"/>
      <w:spacing w:before="40" w:after="40"/>
      <w:ind w:right="360"/>
    </w:pPr>
    <w:rPr>
      <w:rFonts w:ascii="Comic Sans MS" w:hAnsi="Comic Sans MS"/>
      <w:color w:val="800000"/>
    </w:rPr>
  </w:style>
  <w:style w:type="paragraph" w:customStyle="1" w:styleId="TOCsep">
    <w:name w:val="TOCsep"/>
    <w:basedOn w:val="ReferenceEntry"/>
    <w:pPr>
      <w:spacing w:before="0" w:after="0"/>
    </w:pPr>
    <w:rPr>
      <w:sz w:val="8"/>
    </w:rPr>
  </w:style>
  <w:style w:type="paragraph" w:customStyle="1" w:styleId="RefLabel">
    <w:name w:val="RefLabel"/>
    <w:basedOn w:val="Normal"/>
    <w:rsid w:val="006A527C"/>
    <w:pPr>
      <w:spacing w:before="60"/>
    </w:pPr>
    <w:rPr>
      <w:b/>
      <w:sz w:val="18"/>
    </w:rPr>
  </w:style>
  <w:style w:type="paragraph" w:customStyle="1" w:styleId="RefDesc">
    <w:name w:val="RefDesc"/>
    <w:basedOn w:val="RefLabel"/>
    <w:rsid w:val="00A62CA0"/>
    <w:rPr>
      <w:b w:val="0"/>
      <w:bCs/>
      <w:snapToGrid w:val="0"/>
      <w:lang w:val="en-US"/>
    </w:rPr>
  </w:style>
  <w:style w:type="paragraph" w:customStyle="1" w:styleId="App4">
    <w:name w:val="App4"/>
    <w:basedOn w:val="App3"/>
    <w:next w:val="Normal"/>
    <w:rsid w:val="002B4219"/>
    <w:pPr>
      <w:numPr>
        <w:ilvl w:val="3"/>
      </w:numPr>
      <w:outlineLvl w:val="3"/>
    </w:pPr>
    <w:rPr>
      <w:sz w:val="24"/>
      <w:szCs w:val="24"/>
    </w:rPr>
  </w:style>
  <w:style w:type="paragraph" w:styleId="BalloonText">
    <w:name w:val="Balloon Text"/>
    <w:basedOn w:val="Normal"/>
    <w:semiHidden/>
    <w:rsid w:val="009C6A8C"/>
    <w:rPr>
      <w:rFonts w:ascii="Tahoma" w:hAnsi="Tahoma" w:cs="Tahoma"/>
      <w:sz w:val="16"/>
      <w:szCs w:val="16"/>
    </w:rPr>
  </w:style>
  <w:style w:type="paragraph" w:customStyle="1" w:styleId="oneM2M-IPR">
    <w:name w:val="oneM2M-IPR"/>
    <w:basedOn w:val="Normal"/>
    <w:qFormat/>
    <w:rsid w:val="00726DA2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szCs w:val="24"/>
    </w:rPr>
  </w:style>
  <w:style w:type="paragraph" w:customStyle="1" w:styleId="oneM2M-IPRTitle">
    <w:name w:val="oneM2M-IPRTitle"/>
    <w:basedOn w:val="Normal"/>
    <w:qFormat/>
    <w:rsid w:val="00E53798"/>
    <w:pPr>
      <w:pBdr>
        <w:top w:val="single" w:sz="4" w:space="1" w:color="A0A0A3"/>
        <w:left w:val="single" w:sz="4" w:space="4" w:color="A0A0A3"/>
        <w:bottom w:val="single" w:sz="4" w:space="1" w:color="A0A0A3"/>
        <w:right w:val="single" w:sz="4" w:space="4" w:color="A0A0A3"/>
      </w:pBdr>
      <w:tabs>
        <w:tab w:val="left" w:pos="284"/>
      </w:tabs>
      <w:spacing w:after="0"/>
      <w:jc w:val="center"/>
    </w:pPr>
    <w:rPr>
      <w:rFonts w:ascii="Times New Roman" w:hAnsi="Times New Roman"/>
      <w:b/>
      <w:sz w:val="32"/>
      <w:szCs w:val="32"/>
    </w:rPr>
  </w:style>
  <w:style w:type="paragraph" w:customStyle="1" w:styleId="oneM2M-Normal">
    <w:name w:val="oneM2M-Normal"/>
    <w:basedOn w:val="Normal"/>
    <w:qFormat/>
    <w:rsid w:val="00E53798"/>
    <w:pPr>
      <w:tabs>
        <w:tab w:val="left" w:pos="284"/>
      </w:tabs>
      <w:spacing w:after="0"/>
    </w:pPr>
    <w:rPr>
      <w:rFonts w:ascii="Times New Roman" w:hAnsi="Times New Roman"/>
      <w:szCs w:val="24"/>
    </w:rPr>
  </w:style>
  <w:style w:type="paragraph" w:customStyle="1" w:styleId="StyleZDISCLAIMERBefore6pt">
    <w:name w:val="Style ZDISCLAIMER + Before:  6 pt"/>
    <w:basedOn w:val="ZDISCLAIMER"/>
    <w:rsid w:val="00BC65F1"/>
    <w:pPr>
      <w:spacing w:before="120"/>
    </w:pPr>
    <w:rPr>
      <w:rFonts w:ascii="Myriad Pro" w:hAnsi="Myriad Pro"/>
    </w:rPr>
  </w:style>
  <w:style w:type="character" w:customStyle="1" w:styleId="HeaderChar">
    <w:name w:val="Header Char"/>
    <w:aliases w:val="oneM2M-Header Char"/>
    <w:link w:val="Header"/>
    <w:uiPriority w:val="99"/>
    <w:rsid w:val="00726DA2"/>
    <w:rPr>
      <w:b/>
      <w:sz w:val="22"/>
      <w:lang w:val="en-GB"/>
    </w:rPr>
  </w:style>
  <w:style w:type="paragraph" w:customStyle="1" w:styleId="oneM2M-PageHead">
    <w:name w:val="oneM2M-PageHead"/>
    <w:basedOn w:val="Header"/>
    <w:qFormat/>
    <w:rsid w:val="001E2B3B"/>
    <w:pPr>
      <w:tabs>
        <w:tab w:val="clear" w:pos="4320"/>
        <w:tab w:val="clear" w:pos="8640"/>
        <w:tab w:val="left" w:pos="284"/>
        <w:tab w:val="center" w:pos="4680"/>
        <w:tab w:val="right" w:pos="9360"/>
      </w:tabs>
      <w:spacing w:before="0" w:after="0"/>
    </w:pPr>
    <w:rPr>
      <w:rFonts w:ascii="Myriad Pro" w:eastAsia="Calibri" w:hAnsi="Myriad Pro"/>
      <w:b w:val="0"/>
      <w:szCs w:val="22"/>
      <w:lang w:val="en-US"/>
    </w:rPr>
  </w:style>
  <w:style w:type="paragraph" w:customStyle="1" w:styleId="oneM2M-CoverTableText">
    <w:name w:val="oneM2M-CoverTableText"/>
    <w:basedOn w:val="1tableentryleft"/>
    <w:qFormat/>
    <w:rsid w:val="0005421B"/>
    <w:rPr>
      <w:rFonts w:ascii="Times New Roman" w:hAnsi="Times New Roman"/>
    </w:rPr>
  </w:style>
  <w:style w:type="paragraph" w:customStyle="1" w:styleId="oneM2M-CoverTableTitle">
    <w:name w:val="oneM2M-CoverTableTitle"/>
    <w:basedOn w:val="Normal"/>
    <w:qFormat/>
    <w:rsid w:val="00447DC4"/>
    <w:pPr>
      <w:shd w:val="clear" w:color="auto" w:fill="B42025"/>
      <w:tabs>
        <w:tab w:val="left" w:pos="284"/>
        <w:tab w:val="right" w:pos="1710"/>
        <w:tab w:val="left" w:pos="3780"/>
      </w:tabs>
      <w:spacing w:before="0" w:after="0"/>
      <w:ind w:left="1985" w:hanging="1985"/>
      <w:jc w:val="center"/>
    </w:pPr>
    <w:rPr>
      <w:rFonts w:ascii="Calibri" w:hAnsi="Calibri" w:cs="Calibri"/>
      <w:b/>
      <w:smallCaps/>
      <w:color w:val="FFFFFF"/>
      <w:spacing w:val="30"/>
      <w:sz w:val="40"/>
      <w:szCs w:val="40"/>
    </w:rPr>
  </w:style>
  <w:style w:type="paragraph" w:customStyle="1" w:styleId="1tableentryleft">
    <w:name w:val="1table entry left"/>
    <w:aliases w:val="1TEL"/>
    <w:uiPriority w:val="99"/>
    <w:rsid w:val="001E2B3B"/>
    <w:pPr>
      <w:keepNext/>
      <w:keepLines/>
      <w:spacing w:before="60" w:after="60"/>
    </w:pPr>
    <w:rPr>
      <w:rFonts w:ascii="Times" w:eastAsia="BatangChe" w:hAnsi="Times"/>
      <w:sz w:val="22"/>
      <w:szCs w:val="24"/>
      <w:lang w:val="en-US" w:eastAsia="en-US"/>
    </w:rPr>
  </w:style>
  <w:style w:type="paragraph" w:customStyle="1" w:styleId="oneM2M-CoverTableLeft">
    <w:name w:val="oneM2M-CoverTableLeft"/>
    <w:basedOn w:val="oneM2M-CoverTableText"/>
    <w:qFormat/>
    <w:rsid w:val="00447DC4"/>
    <w:rPr>
      <w:color w:val="FFFFFF"/>
      <w:sz w:val="24"/>
    </w:rPr>
  </w:style>
  <w:style w:type="paragraph" w:styleId="ListParagraph">
    <w:name w:val="List Paragraph"/>
    <w:basedOn w:val="Normal"/>
    <w:uiPriority w:val="34"/>
    <w:qFormat/>
    <w:rsid w:val="001E2B3B"/>
    <w:pPr>
      <w:numPr>
        <w:numId w:val="9"/>
      </w:numPr>
      <w:tabs>
        <w:tab w:val="left" w:pos="284"/>
      </w:tabs>
      <w:spacing w:after="0"/>
      <w:contextualSpacing/>
    </w:pPr>
    <w:rPr>
      <w:sz w:val="24"/>
      <w:szCs w:val="24"/>
    </w:rPr>
  </w:style>
  <w:style w:type="paragraph" w:customStyle="1" w:styleId="oneM2M-DocNum">
    <w:name w:val="oneM2M-DocNum"/>
    <w:basedOn w:val="ListParagraph"/>
    <w:qFormat/>
    <w:rsid w:val="006652A2"/>
    <w:rPr>
      <w:rFonts w:ascii="Times New Roman" w:hAnsi="Times New Roman"/>
      <w:sz w:val="20"/>
    </w:rPr>
  </w:style>
  <w:style w:type="paragraph" w:customStyle="1" w:styleId="oneM2M-Bullet3">
    <w:name w:val="oneM2M-Bullet3"/>
    <w:basedOn w:val="oneM2M-Bullet2"/>
    <w:qFormat/>
    <w:rsid w:val="001E2B3B"/>
    <w:pPr>
      <w:numPr>
        <w:ilvl w:val="0"/>
        <w:numId w:val="0"/>
      </w:numPr>
      <w:ind w:left="2160" w:hanging="360"/>
    </w:pPr>
  </w:style>
  <w:style w:type="paragraph" w:customStyle="1" w:styleId="oneM2M-Heading1">
    <w:name w:val="oneM2M-Heading1"/>
    <w:basedOn w:val="Heading1"/>
    <w:qFormat/>
    <w:rsid w:val="00447DC4"/>
    <w:pPr>
      <w:pageBreakBefore w:val="0"/>
      <w:numPr>
        <w:numId w:val="0"/>
      </w:numPr>
      <w:tabs>
        <w:tab w:val="clear" w:pos="9634"/>
      </w:tabs>
      <w:spacing w:before="240" w:after="60"/>
      <w:ind w:left="426" w:hanging="426"/>
    </w:pPr>
    <w:rPr>
      <w:rFonts w:ascii="Times New Roman" w:hAnsi="Times New Roman"/>
      <w:bCs/>
      <w:kern w:val="32"/>
      <w:sz w:val="28"/>
      <w:szCs w:val="28"/>
    </w:rPr>
  </w:style>
  <w:style w:type="paragraph" w:customStyle="1" w:styleId="oneM2M-Heading2">
    <w:name w:val="oneM2M-Heading2"/>
    <w:basedOn w:val="Heading2"/>
    <w:qFormat/>
    <w:rsid w:val="00316BD2"/>
    <w:pPr>
      <w:numPr>
        <w:ilvl w:val="0"/>
        <w:numId w:val="0"/>
      </w:numPr>
      <w:tabs>
        <w:tab w:val="clear" w:pos="9634"/>
      </w:tabs>
      <w:spacing w:before="240" w:after="60"/>
      <w:ind w:left="426"/>
    </w:pPr>
    <w:rPr>
      <w:rFonts w:ascii="Times New Roman" w:hAnsi="Times New Roman"/>
      <w:bCs/>
      <w:iCs/>
      <w:sz w:val="22"/>
      <w:szCs w:val="22"/>
    </w:rPr>
  </w:style>
  <w:style w:type="paragraph" w:customStyle="1" w:styleId="oneM2M-Heading3">
    <w:name w:val="oneM2M-Heading3"/>
    <w:basedOn w:val="Heading3"/>
    <w:qFormat/>
    <w:rsid w:val="006652A2"/>
    <w:pPr>
      <w:keepLines/>
      <w:numPr>
        <w:ilvl w:val="0"/>
        <w:numId w:val="0"/>
      </w:numPr>
      <w:tabs>
        <w:tab w:val="clear" w:pos="9634"/>
      </w:tabs>
      <w:spacing w:before="200" w:after="0"/>
      <w:ind w:left="1701" w:hanging="992"/>
    </w:pPr>
    <w:rPr>
      <w:rFonts w:ascii="Times New Roman" w:hAnsi="Times New Roman"/>
      <w:bCs/>
      <w:i/>
      <w:sz w:val="20"/>
      <w:szCs w:val="24"/>
    </w:rPr>
  </w:style>
  <w:style w:type="paragraph" w:customStyle="1" w:styleId="oneM2M-Bullet1">
    <w:name w:val="oneM2M-Bullet1"/>
    <w:basedOn w:val="oneM2M-Normal"/>
    <w:qFormat/>
    <w:rsid w:val="006652A2"/>
    <w:pPr>
      <w:numPr>
        <w:numId w:val="10"/>
      </w:numPr>
    </w:pPr>
  </w:style>
  <w:style w:type="paragraph" w:customStyle="1" w:styleId="oneM2M-Bullet2">
    <w:name w:val="oneM2M-Bullet2"/>
    <w:basedOn w:val="oneM2M-Normal"/>
    <w:qFormat/>
    <w:rsid w:val="006652A2"/>
    <w:pPr>
      <w:numPr>
        <w:ilvl w:val="1"/>
        <w:numId w:val="10"/>
      </w:numPr>
    </w:pPr>
  </w:style>
  <w:style w:type="paragraph" w:customStyle="1" w:styleId="oneM2M-Numbered1">
    <w:name w:val="oneM2M-Numbered1"/>
    <w:basedOn w:val="oneM2M-Bullet1"/>
    <w:qFormat/>
    <w:rsid w:val="001E2B3B"/>
    <w:pPr>
      <w:numPr>
        <w:numId w:val="11"/>
      </w:numPr>
    </w:pPr>
  </w:style>
  <w:style w:type="paragraph" w:customStyle="1" w:styleId="oneM2M-Numbered2">
    <w:name w:val="oneM2M-Numbered2"/>
    <w:basedOn w:val="oneM2M-Bullet1"/>
    <w:qFormat/>
    <w:rsid w:val="001E2B3B"/>
    <w:pPr>
      <w:numPr>
        <w:ilvl w:val="1"/>
        <w:numId w:val="11"/>
      </w:numPr>
    </w:pPr>
  </w:style>
  <w:style w:type="paragraph" w:customStyle="1" w:styleId="B1">
    <w:name w:val="B1+"/>
    <w:basedOn w:val="Normal"/>
    <w:rsid w:val="006A5775"/>
    <w:pPr>
      <w:numPr>
        <w:numId w:val="12"/>
      </w:numPr>
      <w:overflowPunct w:val="0"/>
      <w:autoSpaceDE w:val="0"/>
      <w:autoSpaceDN w:val="0"/>
      <w:adjustRightInd w:val="0"/>
      <w:spacing w:before="0" w:after="180"/>
      <w:textAlignment w:val="baseline"/>
    </w:pPr>
    <w:rPr>
      <w:rFonts w:ascii="Times New Roman" w:hAnsi="Times New Roman"/>
    </w:rPr>
  </w:style>
  <w:style w:type="character" w:customStyle="1" w:styleId="smalltext">
    <w:name w:val="smalltext"/>
    <w:rsid w:val="00AB0A58"/>
  </w:style>
  <w:style w:type="paragraph" w:customStyle="1" w:styleId="AnnexHeading1">
    <w:name w:val="Annex Heading 1"/>
    <w:basedOn w:val="Heading1"/>
    <w:link w:val="AnnexHeading1Char"/>
    <w:autoRedefine/>
    <w:uiPriority w:val="99"/>
    <w:rsid w:val="00CA10FF"/>
    <w:pPr>
      <w:keepLines/>
      <w:numPr>
        <w:numId w:val="0"/>
      </w:numPr>
      <w:pBdr>
        <w:bottom w:val="single" w:sz="4" w:space="1" w:color="auto"/>
      </w:pBdr>
      <w:tabs>
        <w:tab w:val="clear" w:pos="9634"/>
        <w:tab w:val="left" w:pos="1080"/>
      </w:tabs>
      <w:adjustRightInd w:val="0"/>
      <w:spacing w:line="276" w:lineRule="auto"/>
    </w:pPr>
    <w:rPr>
      <w:rFonts w:ascii="Helvetica" w:eastAsia="??" w:hAnsi="Helvetica"/>
      <w:sz w:val="24"/>
      <w:lang w:val="it-IT" w:eastAsia="ja-JP"/>
    </w:rPr>
  </w:style>
  <w:style w:type="character" w:customStyle="1" w:styleId="AnnexHeading1Char">
    <w:name w:val="Annex Heading 1 Char"/>
    <w:link w:val="AnnexHeading1"/>
    <w:uiPriority w:val="99"/>
    <w:locked/>
    <w:rsid w:val="00CA10FF"/>
    <w:rPr>
      <w:rFonts w:ascii="Helvetica" w:eastAsia="??" w:hAnsi="Helvetica" w:cs="Times New Roman"/>
      <w:b/>
      <w:sz w:val="24"/>
      <w:lang w:val="it-IT" w:eastAsia="ja-JP"/>
    </w:rPr>
  </w:style>
  <w:style w:type="paragraph" w:customStyle="1" w:styleId="Body">
    <w:name w:val="Body"/>
    <w:uiPriority w:val="99"/>
    <w:rsid w:val="00CA10FF"/>
    <w:pPr>
      <w:spacing w:before="120"/>
      <w:ind w:left="1440"/>
    </w:pPr>
    <w:rPr>
      <w:rFonts w:eastAsia="??" w:cs="Arial"/>
      <w:sz w:val="24"/>
      <w:szCs w:val="18"/>
      <w:lang w:val="en-US" w:eastAsia="en-US"/>
    </w:rPr>
  </w:style>
  <w:style w:type="character" w:customStyle="1" w:styleId="FooterChar">
    <w:name w:val="Footer Char"/>
    <w:aliases w:val="oneM2M-Footer Char"/>
    <w:link w:val="Footer"/>
    <w:rsid w:val="00447DC4"/>
    <w:rPr>
      <w:bCs/>
      <w:color w:val="000000"/>
      <w:sz w:val="22"/>
      <w:szCs w:val="22"/>
      <w:lang w:eastAsia="en-US"/>
    </w:rPr>
  </w:style>
  <w:style w:type="character" w:styleId="PageNumber">
    <w:name w:val="page number"/>
    <w:basedOn w:val="DefaultParagraphFont"/>
    <w:rsid w:val="00B70AD9"/>
  </w:style>
  <w:style w:type="paragraph" w:customStyle="1" w:styleId="AltNormal">
    <w:name w:val="AltNormal"/>
    <w:basedOn w:val="Normal"/>
    <w:rsid w:val="00B70AD9"/>
    <w:pPr>
      <w:tabs>
        <w:tab w:val="left" w:pos="284"/>
      </w:tabs>
      <w:spacing w:after="0"/>
    </w:pPr>
    <w:rPr>
      <w:rFonts w:ascii="Arial" w:hAnsi="Arial"/>
      <w:sz w:val="24"/>
      <w:szCs w:val="24"/>
    </w:rPr>
  </w:style>
  <w:style w:type="paragraph" w:styleId="Revision">
    <w:name w:val="Revision"/>
    <w:hidden/>
    <w:uiPriority w:val="99"/>
    <w:semiHidden/>
    <w:rsid w:val="0035695E"/>
    <w:rPr>
      <w:rFonts w:ascii="Myriad Pro" w:hAnsi="Myriad Pro"/>
      <w:lang w:eastAsia="en-US"/>
    </w:rPr>
  </w:style>
  <w:style w:type="paragraph" w:customStyle="1" w:styleId="oneM2M-TableTitle">
    <w:name w:val="oneM2M-TableTitle"/>
    <w:basedOn w:val="Normal"/>
    <w:qFormat/>
    <w:rsid w:val="002429D0"/>
    <w:pPr>
      <w:spacing w:before="0"/>
      <w:jc w:val="center"/>
    </w:pPr>
    <w:rPr>
      <w:rFonts w:ascii="Times New Roman" w:eastAsia="MS Mincho" w:hAnsi="Times New Roman"/>
      <w:b/>
      <w:sz w:val="24"/>
      <w:szCs w:val="18"/>
      <w:lang w:val="en-US" w:eastAsia="ja-JP"/>
    </w:rPr>
  </w:style>
  <w:style w:type="paragraph" w:customStyle="1" w:styleId="oneM2M-TableText">
    <w:name w:val="oneM2M-TableText"/>
    <w:basedOn w:val="Normal"/>
    <w:qFormat/>
    <w:rsid w:val="002429D0"/>
    <w:pPr>
      <w:spacing w:before="0"/>
    </w:pPr>
    <w:rPr>
      <w:rFonts w:ascii="Times New Roman" w:eastAsia="MS Mincho" w:hAnsi="Times New Roman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82F44-9289-4767-BF4F-7331416CD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391</Words>
  <Characters>2413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oneM2M Template Invitation</vt:lpstr>
      <vt:lpstr>oneM2M Template Invitation</vt:lpstr>
    </vt:vector>
  </TitlesOfParts>
  <Company>OMA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oneM2M Template Invitation</dc:title>
  <dc:subject>Technical Specification</dc:subject>
  <dc:creator>one M2M</dc:creator>
  <cp:keywords/>
  <cp:lastModifiedBy>Karen Hughes</cp:lastModifiedBy>
  <cp:revision>3</cp:revision>
  <cp:lastPrinted>2006-01-10T08:17:00Z</cp:lastPrinted>
  <dcterms:created xsi:type="dcterms:W3CDTF">2023-07-03T08:58:00Z</dcterms:created>
  <dcterms:modified xsi:type="dcterms:W3CDTF">2023-07-03T08:59:00Z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_ms_pID_72543">
    <vt:lpwstr>(3)3EXopGhydo2ZsDzsqxDUh0ASAR/ZoY5v5k4Ce60oB6BsCmRfm0TmRKOiMtYoOzLfEz6k3XaQ_x000d_
3tkx71DwPEJIRibCwNOs+o77AgPx/nOJ2XOahb4zmnAnb6HnObFULBKlAV27/OA9ZMOY/WWb_x000d_
Knn1y1lOUYYGA3L9x5Y5bG8AZ1FaMXhjPoKtCr7U8orqBO6O3ROGxt+Dz1l34Ia8FiugMOit_x000d_
PXkxwDFiA2WHwMD1fS</vt:lpwstr>
  </property>
  <property fmtid="{D5CDD505-2E9C-101B-9397-08002B2CF9AE}" pid="3" name="_new_ms_pID_72543_00">
    <vt:lpwstr>_</vt:lpwstr>
  </property>
  <property fmtid="{D5CDD505-2E9C-101B-9397-08002B2CF9AE}" pid="4" name="_new_ms_pID_725431">
    <vt:lpwstr>1nJFtCha7OBOqVCSJa2arOKR+9QPGG4X6n8AkzpWXPvw235U1Yi+3G_x000d_
0u9REDAyYcw4teJAMlEGyj8zWc1HxswdVYMVgZy7jVRRvz7bFELzu3utOZv02vmMra+bEDj4_x000d_
Zp77nYVUs8iI208HqrxY/7GlKOGKVrFvHG3xr5xV9ODJccKlarbV6aTHmypXBIGYuI8eBH6R_x000d_
ftxKcmZT/aGQEc5qlJxDb4tIVyzsPr9h//IG</vt:lpwstr>
  </property>
  <property fmtid="{D5CDD505-2E9C-101B-9397-08002B2CF9AE}" pid="5" name="_new_ms_pID_725431_00">
    <vt:lpwstr>_</vt:lpwstr>
  </property>
  <property fmtid="{D5CDD505-2E9C-101B-9397-08002B2CF9AE}" pid="6" name="_new_ms_pID_725432">
    <vt:lpwstr>59+GohXqW2mF8sEhrdmBzFZsoVflPR2wKBLy_x000d_
0Uk2n5yJbdcRwF2E5a6tz5vBYnPSLOtDSd/jsye1Kbp4vIq1mzY=</vt:lpwstr>
  </property>
  <property fmtid="{D5CDD505-2E9C-101B-9397-08002B2CF9AE}" pid="7" name="_new_ms_pID_725432_00">
    <vt:lpwstr>_</vt:lpwstr>
  </property>
</Properties>
</file>