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7A86C" w14:textId="77777777" w:rsidR="00BC33F7" w:rsidRPr="00D75083" w:rsidRDefault="00F1681E" w:rsidP="009A0EC9">
      <w:pPr>
        <w:jc w:val="center"/>
      </w:pPr>
      <w:r w:rsidRPr="00D75083">
        <w:rPr>
          <w:rFonts w:ascii="Calibri" w:eastAsia="Calibri" w:hAnsi="Calibri"/>
          <w:noProof/>
          <w:sz w:val="22"/>
          <w:szCs w:val="22"/>
          <w:lang w:eastAsia="en-GB"/>
        </w:rPr>
        <w:drawing>
          <wp:inline distT="0" distB="0" distL="0" distR="0" wp14:anchorId="004B5371" wp14:editId="4DCC0655">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0EC6B1F0" w:rsidR="00424964" w:rsidRPr="00D75083" w:rsidRDefault="00CE407D" w:rsidP="00421A22">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r w:rsidR="00421A22">
              <w:rPr>
                <w:rFonts w:ascii="Myriad Pro" w:eastAsia="BatangChe" w:hAnsi="Myriad Pro"/>
                <w:sz w:val="22"/>
                <w:szCs w:val="24"/>
              </w:rPr>
              <w:t>2.</w:t>
            </w:r>
            <w:r w:rsidR="00686F9A">
              <w:rPr>
                <w:rFonts w:ascii="Myriad Pro" w:eastAsia="BatangChe" w:hAnsi="Myriad Pro"/>
                <w:sz w:val="22"/>
                <w:szCs w:val="24"/>
              </w:rPr>
              <w:t>1</w:t>
            </w:r>
            <w:r w:rsidR="00421A22">
              <w:rPr>
                <w:rFonts w:ascii="Myriad Pro" w:eastAsia="BatangChe" w:hAnsi="Myriad Pro"/>
                <w:sz w:val="22"/>
                <w:szCs w:val="24"/>
              </w:rPr>
              <w:t>.</w:t>
            </w:r>
            <w:r w:rsidR="008955A4">
              <w:rPr>
                <w:rFonts w:ascii="Myriad Pro" w:eastAsia="BatangChe" w:hAnsi="Myriad Pro"/>
                <w:sz w:val="22"/>
                <w:szCs w:val="24"/>
              </w:rPr>
              <w:t>0</w:t>
            </w:r>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64DF6533" w:rsidR="00424964" w:rsidRPr="00D75083" w:rsidRDefault="009E16F9" w:rsidP="00421A22">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20</w:t>
            </w:r>
            <w:r w:rsidR="00686F9A">
              <w:rPr>
                <w:rFonts w:ascii="Myriad Pro" w:hAnsi="Myriad Pro"/>
                <w:sz w:val="22"/>
                <w:szCs w:val="24"/>
                <w:lang w:eastAsia="zh-CN"/>
              </w:rPr>
              <w:t>23</w:t>
            </w:r>
            <w:r w:rsidR="000A441C" w:rsidRPr="00D75083">
              <w:rPr>
                <w:rFonts w:ascii="Myriad Pro" w:hAnsi="Myriad Pro" w:hint="eastAsia"/>
                <w:sz w:val="22"/>
                <w:szCs w:val="24"/>
                <w:lang w:eastAsia="zh-CN"/>
              </w:rPr>
              <w:t>-</w:t>
            </w:r>
            <w:r w:rsidR="00686F9A">
              <w:rPr>
                <w:rFonts w:ascii="Myriad Pro" w:hAnsi="Myriad Pro"/>
                <w:sz w:val="22"/>
                <w:szCs w:val="24"/>
                <w:lang w:eastAsia="zh-CN"/>
              </w:rPr>
              <w:t>10</w:t>
            </w:r>
            <w:r w:rsidR="00B52BFE">
              <w:rPr>
                <w:rFonts w:ascii="Myriad Pro" w:hAnsi="Myriad Pro"/>
                <w:sz w:val="22"/>
                <w:szCs w:val="24"/>
                <w:lang w:eastAsia="zh-CN"/>
              </w:rPr>
              <w:t>-</w:t>
            </w:r>
            <w:r w:rsidR="00686F9A">
              <w:rPr>
                <w:rFonts w:ascii="Myriad Pro" w:hAnsi="Myriad Pro"/>
                <w:sz w:val="22"/>
                <w:szCs w:val="24"/>
                <w:lang w:eastAsia="zh-CN"/>
              </w:rPr>
              <w:t>12</w:t>
            </w:r>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SimSun"/>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not modify)</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1"/>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More information about oneM2M may be found at:  http//www.oneM2M.org</w:t>
      </w:r>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61BC9EB"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w:t>
      </w:r>
      <w:r w:rsidR="00B52BFE">
        <w:rPr>
          <w:rFonts w:eastAsia="Calibri"/>
          <w:sz w:val="22"/>
          <w:szCs w:val="22"/>
        </w:rPr>
        <w:t>8</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2" w:name="_Toc449966264"/>
      <w:r w:rsidR="00B93052" w:rsidRPr="00D75083">
        <w:rPr>
          <w:szCs w:val="36"/>
        </w:rPr>
        <w:lastRenderedPageBreak/>
        <w:t>C</w:t>
      </w:r>
      <w:r w:rsidR="00BB6418" w:rsidRPr="00D75083">
        <w:t>ontents</w:t>
      </w:r>
      <w:bookmarkEnd w:id="2"/>
    </w:p>
    <w:p w14:paraId="755FA0C8" w14:textId="3050A35F" w:rsidR="00603140" w:rsidRDefault="003D0E0D">
      <w:pPr>
        <w:pStyle w:val="TOC1"/>
        <w:rPr>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"1-3" </w:instrText>
      </w:r>
      <w:r>
        <w:fldChar w:fldCharType="separate"/>
      </w:r>
      <w:r w:rsidR="00603140">
        <w:t>1</w:t>
      </w:r>
      <w:r w:rsidR="00603140">
        <w:rPr>
          <w:rFonts w:asciiTheme="minorHAnsi" w:eastAsiaTheme="minorEastAsia" w:hAnsiTheme="minorHAnsi" w:cstheme="minorBidi"/>
          <w:kern w:val="2"/>
          <w:sz w:val="24"/>
          <w:szCs w:val="24"/>
          <w:lang w:val="en-KR" w:eastAsia="ko-KR"/>
          <w14:ligatures w14:val="standardContextual"/>
        </w:rPr>
        <w:tab/>
      </w:r>
      <w:r w:rsidR="00603140">
        <w:t>Scope</w:t>
      </w:r>
      <w:r w:rsidR="00603140">
        <w:tab/>
      </w:r>
      <w:r w:rsidR="00603140">
        <w:fldChar w:fldCharType="begin"/>
      </w:r>
      <w:r w:rsidR="00603140">
        <w:instrText xml:space="preserve"> PAGEREF _Toc153486948 \h </w:instrText>
      </w:r>
      <w:r w:rsidR="00603140">
        <w:fldChar w:fldCharType="separate"/>
      </w:r>
      <w:r w:rsidR="00603140">
        <w:t>4</w:t>
      </w:r>
      <w:r w:rsidR="00603140">
        <w:fldChar w:fldCharType="end"/>
      </w:r>
    </w:p>
    <w:p w14:paraId="70A7FC9C" w14:textId="37C00517" w:rsidR="00603140" w:rsidRDefault="00603140">
      <w:pPr>
        <w:pStyle w:val="TOC1"/>
        <w:rPr>
          <w:rFonts w:asciiTheme="minorHAnsi" w:eastAsiaTheme="minorEastAsia" w:hAnsiTheme="minorHAnsi" w:cstheme="minorBidi"/>
          <w:kern w:val="2"/>
          <w:sz w:val="24"/>
          <w:szCs w:val="24"/>
          <w:lang w:val="en-KR" w:eastAsia="ko-KR"/>
          <w14:ligatures w14:val="standardContextual"/>
        </w:rPr>
      </w:pPr>
      <w:r>
        <w:t>2</w:t>
      </w:r>
      <w:r>
        <w:rPr>
          <w:rFonts w:asciiTheme="minorHAnsi" w:eastAsiaTheme="minorEastAsia" w:hAnsiTheme="minorHAnsi" w:cstheme="minorBidi"/>
          <w:kern w:val="2"/>
          <w:sz w:val="24"/>
          <w:szCs w:val="24"/>
          <w:lang w:val="en-KR" w:eastAsia="ko-KR"/>
          <w14:ligatures w14:val="standardContextual"/>
        </w:rPr>
        <w:tab/>
      </w:r>
      <w:r>
        <w:t>References</w:t>
      </w:r>
      <w:r>
        <w:tab/>
      </w:r>
      <w:r>
        <w:fldChar w:fldCharType="begin"/>
      </w:r>
      <w:r>
        <w:instrText xml:space="preserve"> PAGEREF _Toc153486949 \h </w:instrText>
      </w:r>
      <w:r>
        <w:fldChar w:fldCharType="separate"/>
      </w:r>
      <w:r>
        <w:t>4</w:t>
      </w:r>
      <w:r>
        <w:fldChar w:fldCharType="end"/>
      </w:r>
    </w:p>
    <w:p w14:paraId="7792D259" w14:textId="721B12E3"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t>2.1</w:t>
      </w:r>
      <w:r>
        <w:rPr>
          <w:rFonts w:asciiTheme="minorHAnsi" w:eastAsiaTheme="minorEastAsia" w:hAnsiTheme="minorHAnsi" w:cstheme="minorBidi"/>
          <w:kern w:val="2"/>
          <w:sz w:val="24"/>
          <w:szCs w:val="24"/>
          <w:lang w:val="en-KR" w:eastAsia="ko-KR"/>
          <w14:ligatures w14:val="standardContextual"/>
        </w:rPr>
        <w:tab/>
      </w:r>
      <w:r>
        <w:t>Normative references</w:t>
      </w:r>
      <w:r>
        <w:tab/>
      </w:r>
      <w:r>
        <w:fldChar w:fldCharType="begin"/>
      </w:r>
      <w:r>
        <w:instrText xml:space="preserve"> PAGEREF _Toc153486950 \h </w:instrText>
      </w:r>
      <w:r>
        <w:fldChar w:fldCharType="separate"/>
      </w:r>
      <w:r>
        <w:t>4</w:t>
      </w:r>
      <w:r>
        <w:fldChar w:fldCharType="end"/>
      </w:r>
    </w:p>
    <w:p w14:paraId="569C8CE7" w14:textId="26B891C9"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t>2.2</w:t>
      </w:r>
      <w:r>
        <w:rPr>
          <w:rFonts w:asciiTheme="minorHAnsi" w:eastAsiaTheme="minorEastAsia" w:hAnsiTheme="minorHAnsi" w:cstheme="minorBidi"/>
          <w:kern w:val="2"/>
          <w:sz w:val="24"/>
          <w:szCs w:val="24"/>
          <w:lang w:val="en-KR" w:eastAsia="ko-KR"/>
          <w14:ligatures w14:val="standardContextual"/>
        </w:rPr>
        <w:tab/>
      </w:r>
      <w:r>
        <w:t>Informative references</w:t>
      </w:r>
      <w:r>
        <w:tab/>
      </w:r>
      <w:r>
        <w:fldChar w:fldCharType="begin"/>
      </w:r>
      <w:r>
        <w:instrText xml:space="preserve"> PAGEREF _Toc153486951 \h </w:instrText>
      </w:r>
      <w:r>
        <w:fldChar w:fldCharType="separate"/>
      </w:r>
      <w:r>
        <w:t>4</w:t>
      </w:r>
      <w:r>
        <w:fldChar w:fldCharType="end"/>
      </w:r>
    </w:p>
    <w:p w14:paraId="4ED65B66" w14:textId="081B8679" w:rsidR="00603140" w:rsidRDefault="00603140">
      <w:pPr>
        <w:pStyle w:val="TOC1"/>
        <w:rPr>
          <w:rFonts w:asciiTheme="minorHAnsi" w:eastAsiaTheme="minorEastAsia" w:hAnsiTheme="minorHAnsi" w:cstheme="minorBidi"/>
          <w:kern w:val="2"/>
          <w:sz w:val="24"/>
          <w:szCs w:val="24"/>
          <w:lang w:val="en-KR" w:eastAsia="ko-KR"/>
          <w14:ligatures w14:val="standardContextual"/>
        </w:rPr>
      </w:pPr>
      <w:r>
        <w:t>3</w:t>
      </w:r>
      <w:r>
        <w:rPr>
          <w:rFonts w:asciiTheme="minorHAnsi" w:eastAsiaTheme="minorEastAsia" w:hAnsiTheme="minorHAnsi" w:cstheme="minorBidi"/>
          <w:kern w:val="2"/>
          <w:sz w:val="24"/>
          <w:szCs w:val="24"/>
          <w:lang w:val="en-KR" w:eastAsia="ko-KR"/>
          <w14:ligatures w14:val="standardContextual"/>
        </w:rPr>
        <w:tab/>
      </w:r>
      <w:r>
        <w:t>Definitions and abbreviations</w:t>
      </w:r>
      <w:r>
        <w:tab/>
      </w:r>
      <w:r>
        <w:fldChar w:fldCharType="begin"/>
      </w:r>
      <w:r>
        <w:instrText xml:space="preserve"> PAGEREF _Toc153486952 \h </w:instrText>
      </w:r>
      <w:r>
        <w:fldChar w:fldCharType="separate"/>
      </w:r>
      <w:r>
        <w:t>4</w:t>
      </w:r>
      <w:r>
        <w:fldChar w:fldCharType="end"/>
      </w:r>
    </w:p>
    <w:p w14:paraId="107D3DF6" w14:textId="643E585D"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t>3.1</w:t>
      </w:r>
      <w:r>
        <w:rPr>
          <w:rFonts w:asciiTheme="minorHAnsi" w:eastAsiaTheme="minorEastAsia" w:hAnsiTheme="minorHAnsi" w:cstheme="minorBidi"/>
          <w:kern w:val="2"/>
          <w:sz w:val="24"/>
          <w:szCs w:val="24"/>
          <w:lang w:val="en-KR" w:eastAsia="ko-KR"/>
          <w14:ligatures w14:val="standardContextual"/>
        </w:rPr>
        <w:tab/>
      </w:r>
      <w:r>
        <w:t>Definitions</w:t>
      </w:r>
      <w:r>
        <w:tab/>
      </w:r>
      <w:r>
        <w:fldChar w:fldCharType="begin"/>
      </w:r>
      <w:r>
        <w:instrText xml:space="preserve"> PAGEREF _Toc153486953 \h </w:instrText>
      </w:r>
      <w:r>
        <w:fldChar w:fldCharType="separate"/>
      </w:r>
      <w:r>
        <w:t>4</w:t>
      </w:r>
      <w:r>
        <w:fldChar w:fldCharType="end"/>
      </w:r>
    </w:p>
    <w:p w14:paraId="2FBEBB0B" w14:textId="30B74619"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t>3.2</w:t>
      </w:r>
      <w:r>
        <w:rPr>
          <w:rFonts w:asciiTheme="minorHAnsi" w:eastAsiaTheme="minorEastAsia" w:hAnsiTheme="minorHAnsi" w:cstheme="minorBidi"/>
          <w:kern w:val="2"/>
          <w:sz w:val="24"/>
          <w:szCs w:val="24"/>
          <w:lang w:val="en-KR" w:eastAsia="ko-KR"/>
          <w14:ligatures w14:val="standardContextual"/>
        </w:rPr>
        <w:tab/>
      </w:r>
      <w:r>
        <w:t>Abbreviations</w:t>
      </w:r>
      <w:r>
        <w:tab/>
      </w:r>
      <w:r>
        <w:fldChar w:fldCharType="begin"/>
      </w:r>
      <w:r>
        <w:instrText xml:space="preserve"> PAGEREF _Toc153486954 \h </w:instrText>
      </w:r>
      <w:r>
        <w:fldChar w:fldCharType="separate"/>
      </w:r>
      <w:r>
        <w:t>5</w:t>
      </w:r>
      <w:r>
        <w:fldChar w:fldCharType="end"/>
      </w:r>
    </w:p>
    <w:p w14:paraId="431A6312" w14:textId="47EB3016" w:rsidR="00603140" w:rsidRDefault="00603140">
      <w:pPr>
        <w:pStyle w:val="TOC1"/>
        <w:rPr>
          <w:rFonts w:asciiTheme="minorHAnsi" w:eastAsiaTheme="minorEastAsia" w:hAnsiTheme="minorHAnsi" w:cstheme="minorBidi"/>
          <w:kern w:val="2"/>
          <w:sz w:val="24"/>
          <w:szCs w:val="24"/>
          <w:lang w:val="en-KR" w:eastAsia="ko-KR"/>
          <w14:ligatures w14:val="standardContextual"/>
        </w:rPr>
      </w:pPr>
      <w:r>
        <w:t>4</w:t>
      </w:r>
      <w:r>
        <w:rPr>
          <w:rFonts w:asciiTheme="minorHAnsi" w:eastAsiaTheme="minorEastAsia" w:hAnsiTheme="minorHAnsi" w:cstheme="minorBidi"/>
          <w:kern w:val="2"/>
          <w:sz w:val="24"/>
          <w:szCs w:val="24"/>
          <w:lang w:val="en-KR" w:eastAsia="ko-KR"/>
          <w14:ligatures w14:val="standardContextual"/>
        </w:rPr>
        <w:tab/>
      </w:r>
      <w:r>
        <w:t>Conventions</w:t>
      </w:r>
      <w:r>
        <w:tab/>
      </w:r>
      <w:r>
        <w:fldChar w:fldCharType="begin"/>
      </w:r>
      <w:r>
        <w:instrText xml:space="preserve"> PAGEREF _Toc153486955 \h </w:instrText>
      </w:r>
      <w:r>
        <w:fldChar w:fldCharType="separate"/>
      </w:r>
      <w:r>
        <w:t>6</w:t>
      </w:r>
      <w:r>
        <w:fldChar w:fldCharType="end"/>
      </w:r>
    </w:p>
    <w:p w14:paraId="66578DB7" w14:textId="38F9B919" w:rsidR="00603140" w:rsidRDefault="00603140">
      <w:pPr>
        <w:pStyle w:val="TOC1"/>
        <w:rPr>
          <w:rFonts w:asciiTheme="minorHAnsi" w:eastAsiaTheme="minorEastAsia" w:hAnsiTheme="minorHAnsi" w:cstheme="minorBidi"/>
          <w:kern w:val="2"/>
          <w:sz w:val="24"/>
          <w:szCs w:val="24"/>
          <w:lang w:val="en-KR" w:eastAsia="ko-KR"/>
          <w14:ligatures w14:val="standardContextual"/>
        </w:rPr>
      </w:pPr>
      <w:r>
        <w:t>5</w:t>
      </w:r>
      <w:r>
        <w:rPr>
          <w:rFonts w:asciiTheme="minorHAnsi" w:eastAsiaTheme="minorEastAsia" w:hAnsiTheme="minorHAnsi" w:cstheme="minorBidi"/>
          <w:kern w:val="2"/>
          <w:sz w:val="24"/>
          <w:szCs w:val="24"/>
          <w:lang w:val="en-KR" w:eastAsia="ko-KR"/>
          <w14:ligatures w14:val="standardContextual"/>
        </w:rPr>
        <w:tab/>
      </w:r>
      <w:r>
        <w:t>Introduction to the oneM2M testing methodology</w:t>
      </w:r>
      <w:r>
        <w:tab/>
      </w:r>
      <w:r>
        <w:fldChar w:fldCharType="begin"/>
      </w:r>
      <w:r>
        <w:instrText xml:space="preserve"> PAGEREF _Toc153486956 \h </w:instrText>
      </w:r>
      <w:r>
        <w:fldChar w:fldCharType="separate"/>
      </w:r>
      <w:r>
        <w:t>6</w:t>
      </w:r>
      <w:r>
        <w:fldChar w:fldCharType="end"/>
      </w:r>
    </w:p>
    <w:p w14:paraId="47E4A010" w14:textId="143CBD0B" w:rsidR="00603140" w:rsidRDefault="00603140">
      <w:pPr>
        <w:pStyle w:val="TOC1"/>
        <w:rPr>
          <w:rFonts w:asciiTheme="minorHAnsi" w:eastAsiaTheme="minorEastAsia" w:hAnsiTheme="minorHAnsi" w:cstheme="minorBidi"/>
          <w:kern w:val="2"/>
          <w:sz w:val="24"/>
          <w:szCs w:val="24"/>
          <w:lang w:val="en-KR" w:eastAsia="ko-KR"/>
          <w14:ligatures w14:val="standardContextual"/>
        </w:rPr>
      </w:pPr>
      <w:r>
        <w:t>6</w:t>
      </w:r>
      <w:r>
        <w:rPr>
          <w:rFonts w:asciiTheme="minorHAnsi" w:eastAsiaTheme="minorEastAsia" w:hAnsiTheme="minorHAnsi" w:cstheme="minorBidi"/>
          <w:kern w:val="2"/>
          <w:sz w:val="24"/>
          <w:szCs w:val="24"/>
          <w:lang w:val="en-KR" w:eastAsia="ko-KR"/>
          <w14:ligatures w14:val="standardContextual"/>
        </w:rPr>
        <w:tab/>
      </w:r>
      <w:r>
        <w:t>Conformance testing</w:t>
      </w:r>
      <w:r>
        <w:tab/>
      </w:r>
      <w:r>
        <w:fldChar w:fldCharType="begin"/>
      </w:r>
      <w:r>
        <w:instrText xml:space="preserve"> PAGEREF _Toc153486957 \h </w:instrText>
      </w:r>
      <w:r>
        <w:fldChar w:fldCharType="separate"/>
      </w:r>
      <w:r>
        <w:t>8</w:t>
      </w:r>
      <w:r>
        <w:fldChar w:fldCharType="end"/>
      </w:r>
    </w:p>
    <w:p w14:paraId="28DD65F2" w14:textId="7C3DA346"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t>6.1</w:t>
      </w:r>
      <w:r>
        <w:rPr>
          <w:rFonts w:asciiTheme="minorHAnsi" w:eastAsiaTheme="minorEastAsia" w:hAnsiTheme="minorHAnsi" w:cstheme="minorBidi"/>
          <w:kern w:val="2"/>
          <w:sz w:val="24"/>
          <w:szCs w:val="24"/>
          <w:lang w:val="en-KR" w:eastAsia="ko-KR"/>
          <w14:ligatures w14:val="standardContextual"/>
        </w:rPr>
        <w:tab/>
      </w:r>
      <w:r>
        <w:t>Introduction</w:t>
      </w:r>
      <w:r>
        <w:tab/>
      </w:r>
      <w:r>
        <w:fldChar w:fldCharType="begin"/>
      </w:r>
      <w:r>
        <w:instrText xml:space="preserve"> PAGEREF _Toc153486958 \h </w:instrText>
      </w:r>
      <w:r>
        <w:fldChar w:fldCharType="separate"/>
      </w:r>
      <w:r>
        <w:t>8</w:t>
      </w:r>
      <w:r>
        <w:fldChar w:fldCharType="end"/>
      </w:r>
    </w:p>
    <w:p w14:paraId="509CD07A" w14:textId="780E2E7B"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t>6.2</w:t>
      </w:r>
      <w:r>
        <w:rPr>
          <w:rFonts w:asciiTheme="minorHAnsi" w:eastAsiaTheme="minorEastAsia" w:hAnsiTheme="minorHAnsi" w:cstheme="minorBidi"/>
          <w:kern w:val="2"/>
          <w:sz w:val="24"/>
          <w:szCs w:val="24"/>
          <w:lang w:val="en-KR" w:eastAsia="ko-KR"/>
          <w14:ligatures w14:val="standardContextual"/>
        </w:rPr>
        <w:tab/>
      </w:r>
      <w:r>
        <w:t>Test architecture</w:t>
      </w:r>
      <w:r>
        <w:tab/>
      </w:r>
      <w:r>
        <w:fldChar w:fldCharType="begin"/>
      </w:r>
      <w:r>
        <w:instrText xml:space="preserve"> PAGEREF _Toc153486959 \h </w:instrText>
      </w:r>
      <w:r>
        <w:fldChar w:fldCharType="separate"/>
      </w:r>
      <w:r>
        <w:t>9</w:t>
      </w:r>
      <w:r>
        <w:fldChar w:fldCharType="end"/>
      </w:r>
    </w:p>
    <w:p w14:paraId="2AF6B0D0" w14:textId="240E7309"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6.2.1</w:t>
      </w:r>
      <w:r>
        <w:rPr>
          <w:rFonts w:asciiTheme="minorHAnsi" w:eastAsiaTheme="minorEastAsia" w:hAnsiTheme="minorHAnsi" w:cstheme="minorBidi"/>
          <w:kern w:val="2"/>
          <w:sz w:val="24"/>
          <w:szCs w:val="24"/>
          <w:lang w:val="en-KR" w:eastAsia="ko-KR"/>
          <w14:ligatures w14:val="standardContextual"/>
        </w:rPr>
        <w:tab/>
      </w:r>
      <w:r>
        <w:t>Selection of Implementation Under Test</w:t>
      </w:r>
      <w:r>
        <w:tab/>
      </w:r>
      <w:r>
        <w:fldChar w:fldCharType="begin"/>
      </w:r>
      <w:r>
        <w:instrText xml:space="preserve"> PAGEREF _Toc153486960 \h </w:instrText>
      </w:r>
      <w:r>
        <w:fldChar w:fldCharType="separate"/>
      </w:r>
      <w:r>
        <w:t>9</w:t>
      </w:r>
      <w:r>
        <w:fldChar w:fldCharType="end"/>
      </w:r>
    </w:p>
    <w:p w14:paraId="54E9E2E5" w14:textId="1D40E120"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6.2.2</w:t>
      </w:r>
      <w:r>
        <w:rPr>
          <w:rFonts w:asciiTheme="minorHAnsi" w:eastAsiaTheme="minorEastAsia" w:hAnsiTheme="minorHAnsi" w:cstheme="minorBidi"/>
          <w:kern w:val="2"/>
          <w:sz w:val="24"/>
          <w:szCs w:val="24"/>
          <w:lang w:val="en-KR" w:eastAsia="ko-KR"/>
          <w14:ligatures w14:val="standardContextual"/>
        </w:rPr>
        <w:tab/>
      </w:r>
      <w:r>
        <w:t>Identification of the Reference Points</w:t>
      </w:r>
      <w:r>
        <w:tab/>
      </w:r>
      <w:r>
        <w:fldChar w:fldCharType="begin"/>
      </w:r>
      <w:r>
        <w:instrText xml:space="preserve"> PAGEREF _Toc153486961 \h </w:instrText>
      </w:r>
      <w:r>
        <w:fldChar w:fldCharType="separate"/>
      </w:r>
      <w:r>
        <w:t>10</w:t>
      </w:r>
      <w:r>
        <w:fldChar w:fldCharType="end"/>
      </w:r>
    </w:p>
    <w:p w14:paraId="2BB24209" w14:textId="02FA23A7"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t>6.3</w:t>
      </w:r>
      <w:r>
        <w:rPr>
          <w:rFonts w:asciiTheme="minorHAnsi" w:eastAsiaTheme="minorEastAsia" w:hAnsiTheme="minorHAnsi" w:cstheme="minorBidi"/>
          <w:kern w:val="2"/>
          <w:sz w:val="24"/>
          <w:szCs w:val="24"/>
          <w:lang w:val="en-KR" w:eastAsia="ko-KR"/>
          <w14:ligatures w14:val="standardContextual"/>
        </w:rPr>
        <w:tab/>
      </w:r>
      <w:r>
        <w:t>Development of Conformance Test Specifications</w:t>
      </w:r>
      <w:r>
        <w:tab/>
      </w:r>
      <w:r>
        <w:fldChar w:fldCharType="begin"/>
      </w:r>
      <w:r>
        <w:instrText xml:space="preserve"> PAGEREF _Toc153486962 \h </w:instrText>
      </w:r>
      <w:r>
        <w:fldChar w:fldCharType="separate"/>
      </w:r>
      <w:r>
        <w:t>10</w:t>
      </w:r>
      <w:r>
        <w:fldChar w:fldCharType="end"/>
      </w:r>
    </w:p>
    <w:p w14:paraId="709C1AC0" w14:textId="78B5B3AC"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6.3.1</w:t>
      </w:r>
      <w:r>
        <w:rPr>
          <w:rFonts w:asciiTheme="minorHAnsi" w:eastAsiaTheme="minorEastAsia" w:hAnsiTheme="minorHAnsi" w:cstheme="minorBidi"/>
          <w:kern w:val="2"/>
          <w:sz w:val="24"/>
          <w:szCs w:val="24"/>
          <w:lang w:val="en-KR" w:eastAsia="ko-KR"/>
          <w14:ligatures w14:val="standardContextual"/>
        </w:rPr>
        <w:tab/>
      </w:r>
      <w:r>
        <w:t>Implementation Conformance Statement (ICS)</w:t>
      </w:r>
      <w:r>
        <w:tab/>
      </w:r>
      <w:r>
        <w:fldChar w:fldCharType="begin"/>
      </w:r>
      <w:r>
        <w:instrText xml:space="preserve"> PAGEREF _Toc153486963 \h </w:instrText>
      </w:r>
      <w:r>
        <w:fldChar w:fldCharType="separate"/>
      </w:r>
      <w:r>
        <w:t>10</w:t>
      </w:r>
      <w:r>
        <w:fldChar w:fldCharType="end"/>
      </w:r>
    </w:p>
    <w:p w14:paraId="2FBB1C88" w14:textId="289205F1"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6.3.2</w:t>
      </w:r>
      <w:r>
        <w:rPr>
          <w:rFonts w:asciiTheme="minorHAnsi" w:eastAsiaTheme="minorEastAsia" w:hAnsiTheme="minorHAnsi" w:cstheme="minorBidi"/>
          <w:kern w:val="2"/>
          <w:sz w:val="24"/>
          <w:szCs w:val="24"/>
          <w:lang w:val="en-KR" w:eastAsia="ko-KR"/>
          <w14:ligatures w14:val="standardContextual"/>
        </w:rPr>
        <w:tab/>
      </w:r>
      <w:r>
        <w:t>Test Suite Structure &amp; Test Purposes (TSS&amp;TP)</w:t>
      </w:r>
      <w:r>
        <w:tab/>
      </w:r>
      <w:r>
        <w:fldChar w:fldCharType="begin"/>
      </w:r>
      <w:r>
        <w:instrText xml:space="preserve"> PAGEREF _Toc153486964 \h </w:instrText>
      </w:r>
      <w:r>
        <w:fldChar w:fldCharType="separate"/>
      </w:r>
      <w:r>
        <w:t>11</w:t>
      </w:r>
      <w:r>
        <w:fldChar w:fldCharType="end"/>
      </w:r>
    </w:p>
    <w:p w14:paraId="38424CB9" w14:textId="4863EBDC"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6.3.3</w:t>
      </w:r>
      <w:r>
        <w:rPr>
          <w:rFonts w:asciiTheme="minorHAnsi" w:eastAsiaTheme="minorEastAsia" w:hAnsiTheme="minorHAnsi" w:cstheme="minorBidi"/>
          <w:kern w:val="2"/>
          <w:sz w:val="24"/>
          <w:szCs w:val="24"/>
          <w:lang w:val="en-KR" w:eastAsia="ko-KR"/>
          <w14:ligatures w14:val="standardContextual"/>
        </w:rPr>
        <w:tab/>
      </w:r>
      <w:r>
        <w:t>Abstract Test Suite (ATS)</w:t>
      </w:r>
      <w:r>
        <w:tab/>
      </w:r>
      <w:r>
        <w:fldChar w:fldCharType="begin"/>
      </w:r>
      <w:r>
        <w:instrText xml:space="preserve"> PAGEREF _Toc153486965 \h </w:instrText>
      </w:r>
      <w:r>
        <w:fldChar w:fldCharType="separate"/>
      </w:r>
      <w:r>
        <w:t>16</w:t>
      </w:r>
      <w:r>
        <w:fldChar w:fldCharType="end"/>
      </w:r>
    </w:p>
    <w:p w14:paraId="62861B57" w14:textId="0AE3D659"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6.3.4</w:t>
      </w:r>
      <w:r>
        <w:rPr>
          <w:rFonts w:asciiTheme="minorHAnsi" w:eastAsiaTheme="minorEastAsia" w:hAnsiTheme="minorHAnsi" w:cstheme="minorBidi"/>
          <w:kern w:val="2"/>
          <w:sz w:val="24"/>
          <w:szCs w:val="24"/>
          <w:lang w:val="en-KR" w:eastAsia="ko-KR"/>
          <w14:ligatures w14:val="standardContextual"/>
        </w:rPr>
        <w:tab/>
      </w:r>
      <w:r>
        <w:t>Implementation eXtra Information for Testing (IXIT)</w:t>
      </w:r>
      <w:r>
        <w:tab/>
      </w:r>
      <w:r>
        <w:fldChar w:fldCharType="begin"/>
      </w:r>
      <w:r>
        <w:instrText xml:space="preserve"> PAGEREF _Toc153486966 \h </w:instrText>
      </w:r>
      <w:r>
        <w:fldChar w:fldCharType="separate"/>
      </w:r>
      <w:r>
        <w:t>21</w:t>
      </w:r>
      <w:r>
        <w:fldChar w:fldCharType="end"/>
      </w:r>
    </w:p>
    <w:p w14:paraId="4DD3B30B" w14:textId="7D61AB3C" w:rsidR="00603140" w:rsidRDefault="00603140">
      <w:pPr>
        <w:pStyle w:val="TOC1"/>
        <w:rPr>
          <w:rFonts w:asciiTheme="minorHAnsi" w:eastAsiaTheme="minorEastAsia" w:hAnsiTheme="minorHAnsi" w:cstheme="minorBidi"/>
          <w:kern w:val="2"/>
          <w:sz w:val="24"/>
          <w:szCs w:val="24"/>
          <w:lang w:val="en-KR" w:eastAsia="ko-KR"/>
          <w14:ligatures w14:val="standardContextual"/>
        </w:rPr>
      </w:pPr>
      <w:r>
        <w:t>7</w:t>
      </w:r>
      <w:r>
        <w:rPr>
          <w:rFonts w:asciiTheme="minorHAnsi" w:eastAsiaTheme="minorEastAsia" w:hAnsiTheme="minorHAnsi" w:cstheme="minorBidi"/>
          <w:kern w:val="2"/>
          <w:sz w:val="24"/>
          <w:szCs w:val="24"/>
          <w:lang w:val="en-KR" w:eastAsia="ko-KR"/>
          <w14:ligatures w14:val="standardContextual"/>
        </w:rPr>
        <w:tab/>
      </w:r>
      <w:r>
        <w:t>Interoperability testing</w:t>
      </w:r>
      <w:r>
        <w:tab/>
      </w:r>
      <w:r>
        <w:fldChar w:fldCharType="begin"/>
      </w:r>
      <w:r>
        <w:instrText xml:space="preserve"> PAGEREF _Toc153486967 \h </w:instrText>
      </w:r>
      <w:r>
        <w:fldChar w:fldCharType="separate"/>
      </w:r>
      <w:r>
        <w:t>22</w:t>
      </w:r>
      <w:r>
        <w:fldChar w:fldCharType="end"/>
      </w:r>
    </w:p>
    <w:p w14:paraId="4D88900D" w14:textId="29C795D6"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t>7.1</w:t>
      </w:r>
      <w:r>
        <w:rPr>
          <w:rFonts w:asciiTheme="minorHAnsi" w:eastAsiaTheme="minorEastAsia" w:hAnsiTheme="minorHAnsi" w:cstheme="minorBidi"/>
          <w:kern w:val="2"/>
          <w:sz w:val="24"/>
          <w:szCs w:val="24"/>
          <w:lang w:val="en-KR" w:eastAsia="ko-KR"/>
          <w14:ligatures w14:val="standardContextual"/>
        </w:rPr>
        <w:tab/>
      </w:r>
      <w:r>
        <w:t>Introduction</w:t>
      </w:r>
      <w:r>
        <w:tab/>
      </w:r>
      <w:r>
        <w:fldChar w:fldCharType="begin"/>
      </w:r>
      <w:r>
        <w:instrText xml:space="preserve"> PAGEREF _Toc153486968 \h </w:instrText>
      </w:r>
      <w:r>
        <w:fldChar w:fldCharType="separate"/>
      </w:r>
      <w:r>
        <w:t>22</w:t>
      </w:r>
      <w:r>
        <w:fldChar w:fldCharType="end"/>
      </w:r>
    </w:p>
    <w:p w14:paraId="0B0B2183" w14:textId="44CB4E4C"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t>7.2</w:t>
      </w:r>
      <w:r>
        <w:rPr>
          <w:rFonts w:asciiTheme="minorHAnsi" w:eastAsiaTheme="minorEastAsia" w:hAnsiTheme="minorHAnsi" w:cstheme="minorBidi"/>
          <w:kern w:val="2"/>
          <w:sz w:val="24"/>
          <w:szCs w:val="24"/>
          <w:lang w:val="en-KR" w:eastAsia="ko-KR"/>
          <w14:ligatures w14:val="standardContextual"/>
        </w:rPr>
        <w:tab/>
      </w:r>
      <w:r>
        <w:t>Basic Concepts</w:t>
      </w:r>
      <w:r>
        <w:tab/>
      </w:r>
      <w:r>
        <w:fldChar w:fldCharType="begin"/>
      </w:r>
      <w:r>
        <w:instrText xml:space="preserve"> PAGEREF _Toc153486969 \h </w:instrText>
      </w:r>
      <w:r>
        <w:fldChar w:fldCharType="separate"/>
      </w:r>
      <w:r>
        <w:t>22</w:t>
      </w:r>
      <w:r>
        <w:fldChar w:fldCharType="end"/>
      </w:r>
    </w:p>
    <w:p w14:paraId="45114973" w14:textId="50E3AB33"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7.2.1</w:t>
      </w:r>
      <w:r>
        <w:rPr>
          <w:rFonts w:asciiTheme="minorHAnsi" w:eastAsiaTheme="minorEastAsia" w:hAnsiTheme="minorHAnsi" w:cstheme="minorBidi"/>
          <w:kern w:val="2"/>
          <w:sz w:val="24"/>
          <w:szCs w:val="24"/>
          <w:lang w:val="en-KR" w:eastAsia="ko-KR"/>
          <w14:ligatures w14:val="standardContextual"/>
        </w:rPr>
        <w:tab/>
      </w:r>
      <w:r>
        <w:t>Overview</w:t>
      </w:r>
      <w:r>
        <w:tab/>
      </w:r>
      <w:r>
        <w:fldChar w:fldCharType="begin"/>
      </w:r>
      <w:r>
        <w:instrText xml:space="preserve"> PAGEREF _Toc153486970 \h </w:instrText>
      </w:r>
      <w:r>
        <w:fldChar w:fldCharType="separate"/>
      </w:r>
      <w:r>
        <w:t>22</w:t>
      </w:r>
      <w:r>
        <w:fldChar w:fldCharType="end"/>
      </w:r>
    </w:p>
    <w:p w14:paraId="433B96B8" w14:textId="3B829EC9"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7.2.2</w:t>
      </w:r>
      <w:r>
        <w:rPr>
          <w:rFonts w:asciiTheme="minorHAnsi" w:eastAsiaTheme="minorEastAsia" w:hAnsiTheme="minorHAnsi" w:cstheme="minorBidi"/>
          <w:kern w:val="2"/>
          <w:sz w:val="24"/>
          <w:szCs w:val="24"/>
          <w:lang w:val="en-KR" w:eastAsia="ko-KR"/>
          <w14:ligatures w14:val="standardContextual"/>
        </w:rPr>
        <w:tab/>
      </w:r>
      <w:r>
        <w:t>System Under Test (SUT)</w:t>
      </w:r>
      <w:r>
        <w:tab/>
      </w:r>
      <w:r>
        <w:fldChar w:fldCharType="begin"/>
      </w:r>
      <w:r>
        <w:instrText xml:space="preserve"> PAGEREF _Toc153486971 \h </w:instrText>
      </w:r>
      <w:r>
        <w:fldChar w:fldCharType="separate"/>
      </w:r>
      <w:r>
        <w:t>23</w:t>
      </w:r>
      <w:r>
        <w:fldChar w:fldCharType="end"/>
      </w:r>
    </w:p>
    <w:p w14:paraId="6011F7CB" w14:textId="143AB01D"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7.2.3</w:t>
      </w:r>
      <w:r>
        <w:rPr>
          <w:rFonts w:asciiTheme="minorHAnsi" w:eastAsiaTheme="minorEastAsia" w:hAnsiTheme="minorHAnsi" w:cstheme="minorBidi"/>
          <w:kern w:val="2"/>
          <w:sz w:val="24"/>
          <w:szCs w:val="24"/>
          <w:lang w:val="en-KR" w:eastAsia="ko-KR"/>
          <w14:ligatures w14:val="standardContextual"/>
        </w:rPr>
        <w:tab/>
      </w:r>
      <w:r>
        <w:t>Test Environment</w:t>
      </w:r>
      <w:r>
        <w:tab/>
      </w:r>
      <w:r>
        <w:fldChar w:fldCharType="begin"/>
      </w:r>
      <w:r>
        <w:instrText xml:space="preserve"> PAGEREF _Toc153486972 \h </w:instrText>
      </w:r>
      <w:r>
        <w:fldChar w:fldCharType="separate"/>
      </w:r>
      <w:r>
        <w:t>24</w:t>
      </w:r>
      <w:r>
        <w:fldChar w:fldCharType="end"/>
      </w:r>
    </w:p>
    <w:p w14:paraId="2C5C169E" w14:textId="2757B3AF"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t>7.3</w:t>
      </w:r>
      <w:r>
        <w:rPr>
          <w:rFonts w:asciiTheme="minorHAnsi" w:eastAsiaTheme="minorEastAsia" w:hAnsiTheme="minorHAnsi" w:cstheme="minorBidi"/>
          <w:kern w:val="2"/>
          <w:sz w:val="24"/>
          <w:szCs w:val="24"/>
          <w:lang w:val="en-KR" w:eastAsia="ko-KR"/>
          <w14:ligatures w14:val="standardContextual"/>
        </w:rPr>
        <w:tab/>
      </w:r>
      <w:r>
        <w:t>Development of Interoperability Test Specifications</w:t>
      </w:r>
      <w:r>
        <w:tab/>
      </w:r>
      <w:r>
        <w:fldChar w:fldCharType="begin"/>
      </w:r>
      <w:r>
        <w:instrText xml:space="preserve"> PAGEREF _Toc153486973 \h </w:instrText>
      </w:r>
      <w:r>
        <w:fldChar w:fldCharType="separate"/>
      </w:r>
      <w:r>
        <w:t>24</w:t>
      </w:r>
      <w:r>
        <w:fldChar w:fldCharType="end"/>
      </w:r>
    </w:p>
    <w:p w14:paraId="63DC6624" w14:textId="60BAC650"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7.3.1</w:t>
      </w:r>
      <w:r>
        <w:rPr>
          <w:rFonts w:asciiTheme="minorHAnsi" w:eastAsiaTheme="minorEastAsia" w:hAnsiTheme="minorHAnsi" w:cstheme="minorBidi"/>
          <w:kern w:val="2"/>
          <w:sz w:val="24"/>
          <w:szCs w:val="24"/>
          <w:lang w:val="en-KR" w:eastAsia="ko-KR"/>
          <w14:ligatures w14:val="standardContextual"/>
        </w:rPr>
        <w:tab/>
      </w:r>
      <w:r>
        <w:t>Overview</w:t>
      </w:r>
      <w:r>
        <w:tab/>
      </w:r>
      <w:r>
        <w:fldChar w:fldCharType="begin"/>
      </w:r>
      <w:r>
        <w:instrText xml:space="preserve"> PAGEREF _Toc153486974 \h </w:instrText>
      </w:r>
      <w:r>
        <w:fldChar w:fldCharType="separate"/>
      </w:r>
      <w:r>
        <w:t>24</w:t>
      </w:r>
      <w:r>
        <w:fldChar w:fldCharType="end"/>
      </w:r>
    </w:p>
    <w:p w14:paraId="19475C81" w14:textId="112FB132"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7.3.2</w:t>
      </w:r>
      <w:r>
        <w:rPr>
          <w:rFonts w:asciiTheme="minorHAnsi" w:eastAsiaTheme="minorEastAsia" w:hAnsiTheme="minorHAnsi" w:cstheme="minorBidi"/>
          <w:kern w:val="2"/>
          <w:sz w:val="24"/>
          <w:szCs w:val="24"/>
          <w:lang w:val="en-KR" w:eastAsia="ko-KR"/>
          <w14:ligatures w14:val="standardContextual"/>
        </w:rPr>
        <w:tab/>
      </w:r>
      <w:r>
        <w:t>Generic SUT Architecture</w:t>
      </w:r>
      <w:r>
        <w:tab/>
      </w:r>
      <w:r>
        <w:fldChar w:fldCharType="begin"/>
      </w:r>
      <w:r>
        <w:instrText xml:space="preserve"> PAGEREF _Toc153486975 \h </w:instrText>
      </w:r>
      <w:r>
        <w:fldChar w:fldCharType="separate"/>
      </w:r>
      <w:r>
        <w:t>25</w:t>
      </w:r>
      <w:r>
        <w:fldChar w:fldCharType="end"/>
      </w:r>
    </w:p>
    <w:p w14:paraId="61B48A24" w14:textId="322D625A"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7.3.3</w:t>
      </w:r>
      <w:r>
        <w:rPr>
          <w:rFonts w:asciiTheme="minorHAnsi" w:eastAsiaTheme="minorEastAsia" w:hAnsiTheme="minorHAnsi" w:cstheme="minorBidi"/>
          <w:kern w:val="2"/>
          <w:sz w:val="24"/>
          <w:szCs w:val="24"/>
          <w:lang w:val="en-KR" w:eastAsia="ko-KR"/>
          <w14:ligatures w14:val="standardContextual"/>
        </w:rPr>
        <w:tab/>
      </w:r>
      <w:r>
        <w:t>Test scenarios</w:t>
      </w:r>
      <w:r>
        <w:tab/>
      </w:r>
      <w:r>
        <w:fldChar w:fldCharType="begin"/>
      </w:r>
      <w:r>
        <w:instrText xml:space="preserve"> PAGEREF _Toc153486976 \h </w:instrText>
      </w:r>
      <w:r>
        <w:fldChar w:fldCharType="separate"/>
      </w:r>
      <w:r>
        <w:t>25</w:t>
      </w:r>
      <w:r>
        <w:fldChar w:fldCharType="end"/>
      </w:r>
    </w:p>
    <w:p w14:paraId="662479A4" w14:textId="33304D6E"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7.3.4</w:t>
      </w:r>
      <w:r>
        <w:rPr>
          <w:rFonts w:asciiTheme="minorHAnsi" w:eastAsiaTheme="minorEastAsia" w:hAnsiTheme="minorHAnsi" w:cstheme="minorBidi"/>
          <w:kern w:val="2"/>
          <w:sz w:val="24"/>
          <w:szCs w:val="24"/>
          <w:lang w:val="en-KR" w:eastAsia="ko-KR"/>
          <w14:ligatures w14:val="standardContextual"/>
        </w:rPr>
        <w:tab/>
      </w:r>
      <w:r>
        <w:t>Test bed architecture and Interfaces</w:t>
      </w:r>
      <w:r>
        <w:tab/>
      </w:r>
      <w:r>
        <w:fldChar w:fldCharType="begin"/>
      </w:r>
      <w:r>
        <w:instrText xml:space="preserve"> PAGEREF _Toc153486977 \h </w:instrText>
      </w:r>
      <w:r>
        <w:fldChar w:fldCharType="separate"/>
      </w:r>
      <w:r>
        <w:t>25</w:t>
      </w:r>
      <w:r>
        <w:fldChar w:fldCharType="end"/>
      </w:r>
    </w:p>
    <w:p w14:paraId="205B7E5E" w14:textId="246F9FB1"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7.3.5</w:t>
      </w:r>
      <w:r>
        <w:rPr>
          <w:rFonts w:asciiTheme="minorHAnsi" w:eastAsiaTheme="minorEastAsia" w:hAnsiTheme="minorHAnsi" w:cstheme="minorBidi"/>
          <w:kern w:val="2"/>
          <w:sz w:val="24"/>
          <w:szCs w:val="24"/>
          <w:lang w:val="en-KR" w:eastAsia="ko-KR"/>
          <w14:ligatures w14:val="standardContextual"/>
        </w:rPr>
        <w:tab/>
      </w:r>
      <w:r>
        <w:t>Interoperable Functions Statement (IFS)</w:t>
      </w:r>
      <w:r>
        <w:tab/>
      </w:r>
      <w:r>
        <w:fldChar w:fldCharType="begin"/>
      </w:r>
      <w:r>
        <w:instrText xml:space="preserve"> PAGEREF _Toc153486978 \h </w:instrText>
      </w:r>
      <w:r>
        <w:fldChar w:fldCharType="separate"/>
      </w:r>
      <w:r>
        <w:t>27</w:t>
      </w:r>
      <w:r>
        <w:fldChar w:fldCharType="end"/>
      </w:r>
    </w:p>
    <w:p w14:paraId="710BA44D" w14:textId="438E0177" w:rsidR="00603140" w:rsidRDefault="00603140">
      <w:pPr>
        <w:pStyle w:val="TOC3"/>
        <w:rPr>
          <w:rFonts w:asciiTheme="minorHAnsi" w:eastAsiaTheme="minorEastAsia" w:hAnsiTheme="minorHAnsi" w:cstheme="minorBidi"/>
          <w:kern w:val="2"/>
          <w:sz w:val="24"/>
          <w:szCs w:val="24"/>
          <w:lang w:val="en-KR" w:eastAsia="ko-KR"/>
          <w14:ligatures w14:val="standardContextual"/>
        </w:rPr>
      </w:pPr>
      <w:r>
        <w:t>7.3.6</w:t>
      </w:r>
      <w:r>
        <w:rPr>
          <w:rFonts w:asciiTheme="minorHAnsi" w:eastAsiaTheme="minorEastAsia" w:hAnsiTheme="minorHAnsi" w:cstheme="minorBidi"/>
          <w:kern w:val="2"/>
          <w:sz w:val="24"/>
          <w:szCs w:val="24"/>
          <w:lang w:val="en-KR" w:eastAsia="ko-KR"/>
          <w14:ligatures w14:val="standardContextual"/>
        </w:rPr>
        <w:tab/>
      </w:r>
      <w:r>
        <w:t>Test Descriptions (TD)</w:t>
      </w:r>
      <w:r>
        <w:tab/>
      </w:r>
      <w:r>
        <w:fldChar w:fldCharType="begin"/>
      </w:r>
      <w:r>
        <w:instrText xml:space="preserve"> PAGEREF _Toc153486979 \h </w:instrText>
      </w:r>
      <w:r>
        <w:fldChar w:fldCharType="separate"/>
      </w:r>
      <w:r>
        <w:t>27</w:t>
      </w:r>
      <w:r>
        <w:fldChar w:fldCharType="end"/>
      </w:r>
    </w:p>
    <w:p w14:paraId="66AB1B1A" w14:textId="50356A9A" w:rsidR="00603140" w:rsidRDefault="00603140">
      <w:pPr>
        <w:pStyle w:val="TOC2"/>
        <w:rPr>
          <w:rFonts w:asciiTheme="minorHAnsi" w:eastAsiaTheme="minorEastAsia" w:hAnsiTheme="minorHAnsi" w:cstheme="minorBidi"/>
          <w:kern w:val="2"/>
          <w:sz w:val="24"/>
          <w:szCs w:val="24"/>
          <w:lang w:val="en-KR" w:eastAsia="ko-KR"/>
          <w14:ligatures w14:val="standardContextual"/>
        </w:rPr>
      </w:pPr>
      <w:r>
        <w:rPr>
          <w:lang w:eastAsia="en-GB"/>
        </w:rPr>
        <w:t>A.1</w:t>
      </w:r>
      <w:r>
        <w:rPr>
          <w:rFonts w:asciiTheme="minorHAnsi" w:eastAsiaTheme="minorEastAsia" w:hAnsiTheme="minorHAnsi" w:cstheme="minorBidi"/>
          <w:kern w:val="2"/>
          <w:sz w:val="24"/>
          <w:szCs w:val="24"/>
          <w:lang w:val="en-KR" w:eastAsia="ko-KR"/>
          <w14:ligatures w14:val="standardContextual"/>
        </w:rPr>
        <w:tab/>
      </w:r>
      <w:r>
        <w:rPr>
          <w:lang w:eastAsia="en-GB"/>
        </w:rPr>
        <w:t>Capability Statement</w:t>
      </w:r>
      <w:r>
        <w:tab/>
      </w:r>
      <w:r>
        <w:fldChar w:fldCharType="begin"/>
      </w:r>
      <w:r>
        <w:instrText xml:space="preserve"> PAGEREF _Toc153486980 \h </w:instrText>
      </w:r>
      <w:r>
        <w:fldChar w:fldCharType="separate"/>
      </w:r>
      <w:r>
        <w:t>30</w:t>
      </w:r>
      <w:r>
        <w:fldChar w:fldCharType="end"/>
      </w:r>
    </w:p>
    <w:p w14:paraId="4D3B9B52" w14:textId="4909199C" w:rsidR="00603140" w:rsidRDefault="00603140">
      <w:pPr>
        <w:pStyle w:val="TOC1"/>
        <w:rPr>
          <w:rFonts w:asciiTheme="minorHAnsi" w:eastAsiaTheme="minorEastAsia" w:hAnsiTheme="minorHAnsi" w:cstheme="minorBidi"/>
          <w:kern w:val="2"/>
          <w:sz w:val="24"/>
          <w:szCs w:val="24"/>
          <w:lang w:val="en-KR" w:eastAsia="ko-KR"/>
          <w14:ligatures w14:val="standardContextual"/>
        </w:rPr>
      </w:pPr>
      <w:r>
        <w:t>History</w:t>
      </w:r>
      <w:r>
        <w:tab/>
      </w:r>
      <w:r>
        <w:fldChar w:fldCharType="begin"/>
      </w:r>
      <w:r>
        <w:instrText xml:space="preserve"> PAGEREF _Toc153486981 \h </w:instrText>
      </w:r>
      <w:r>
        <w:fldChar w:fldCharType="separate"/>
      </w:r>
      <w:r>
        <w:t>31</w:t>
      </w:r>
      <w:r>
        <w:fldChar w:fldCharType="end"/>
      </w:r>
    </w:p>
    <w:p w14:paraId="0953B91A" w14:textId="128E8410" w:rsidR="00BB6418" w:rsidRPr="00D75083" w:rsidRDefault="003D0E0D">
      <w:r>
        <w:rPr>
          <w:noProof/>
          <w:sz w:val="22"/>
        </w:rPr>
        <w:fldChar w:fldCharType="end"/>
      </w:r>
    </w:p>
    <w:p w14:paraId="6BF0DE07" w14:textId="77777777" w:rsidR="00BB6418" w:rsidRPr="00D75083" w:rsidRDefault="00BB6418" w:rsidP="00C40550">
      <w:pPr>
        <w:pStyle w:val="Heading1"/>
      </w:pPr>
      <w:r w:rsidRPr="00D75083">
        <w:rPr>
          <w:szCs w:val="36"/>
        </w:rPr>
        <w:br w:type="page"/>
      </w:r>
      <w:bookmarkStart w:id="3" w:name="_Toc449966265"/>
      <w:bookmarkStart w:id="4" w:name="_Toc153486948"/>
      <w:r w:rsidRPr="00D75083">
        <w:lastRenderedPageBreak/>
        <w:t>1</w:t>
      </w:r>
      <w:r w:rsidRPr="00D75083">
        <w:tab/>
        <w:t>Scope</w:t>
      </w:r>
      <w:bookmarkEnd w:id="3"/>
      <w:bookmarkEnd w:id="4"/>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Heading1"/>
      </w:pPr>
      <w:bookmarkStart w:id="5" w:name="_Toc449966266"/>
      <w:bookmarkStart w:id="6" w:name="_Toc153486949"/>
      <w:r w:rsidRPr="00D75083">
        <w:t>2</w:t>
      </w:r>
      <w:r w:rsidRPr="00D75083">
        <w:tab/>
        <w:t>References</w:t>
      </w:r>
      <w:bookmarkEnd w:id="5"/>
      <w:bookmarkEnd w:id="6"/>
    </w:p>
    <w:p w14:paraId="215FDCAD" w14:textId="77777777" w:rsidR="00CE407D" w:rsidRPr="00D75083" w:rsidRDefault="00CE407D" w:rsidP="00CE407D">
      <w:pPr>
        <w:pStyle w:val="Heading2"/>
      </w:pPr>
      <w:bookmarkStart w:id="7" w:name="_Toc449966267"/>
      <w:bookmarkStart w:id="8" w:name="_Toc153486950"/>
      <w:r w:rsidRPr="00D75083">
        <w:t>2.1</w:t>
      </w:r>
      <w:r w:rsidRPr="00D75083">
        <w:tab/>
        <w:t>Normative references</w:t>
      </w:r>
      <w:bookmarkEnd w:id="7"/>
      <w:bookmarkEnd w:id="8"/>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305AC3B3" w:rsidR="00962D5F" w:rsidRPr="00D75083" w:rsidRDefault="005166FB" w:rsidP="005166FB">
      <w:pPr>
        <w:pStyle w:val="EX"/>
        <w:rPr>
          <w:lang w:eastAsia="zh-CN"/>
        </w:rPr>
      </w:pPr>
      <w:r w:rsidRPr="00D75083">
        <w:rPr>
          <w:lang w:eastAsia="zh-CN"/>
        </w:rPr>
        <w:t>[</w:t>
      </w:r>
      <w:bookmarkStart w:id="9" w:name="REF_ONEM2MTS_0001"/>
      <w:r w:rsidRPr="00D75083">
        <w:rPr>
          <w:lang w:eastAsia="zh-CN"/>
        </w:rPr>
        <w:fldChar w:fldCharType="begin"/>
      </w:r>
      <w:r w:rsidRPr="00D75083">
        <w:rPr>
          <w:lang w:eastAsia="zh-CN"/>
        </w:rPr>
        <w:instrText>SEQ REF</w:instrText>
      </w:r>
      <w:r w:rsidRPr="00D75083">
        <w:rPr>
          <w:lang w:eastAsia="zh-CN"/>
        </w:rPr>
        <w:fldChar w:fldCharType="separate"/>
      </w:r>
      <w:r w:rsidR="005D2C9A">
        <w:rPr>
          <w:noProof/>
          <w:lang w:eastAsia="zh-CN"/>
        </w:rPr>
        <w:t>1</w:t>
      </w:r>
      <w:r w:rsidRPr="00D75083">
        <w:rPr>
          <w:lang w:eastAsia="zh-CN"/>
        </w:rPr>
        <w:fldChar w:fldCharType="end"/>
      </w:r>
      <w:bookmarkEnd w:id="9"/>
      <w:r w:rsidRPr="00D75083">
        <w:rPr>
          <w:lang w:eastAsia="zh-CN"/>
        </w:rPr>
        <w:t>]</w:t>
      </w:r>
      <w:r w:rsidRPr="00D75083">
        <w:rPr>
          <w:lang w:eastAsia="zh-CN"/>
        </w:rPr>
        <w:tab/>
        <w:t>oneM2M TS-0001: "Functional Architecture".</w:t>
      </w:r>
    </w:p>
    <w:p w14:paraId="18D322E2" w14:textId="0EADC99B" w:rsidR="000975CF" w:rsidRPr="00D75083" w:rsidRDefault="005166FB" w:rsidP="005166FB">
      <w:pPr>
        <w:pStyle w:val="EX"/>
        <w:rPr>
          <w:lang w:eastAsia="zh-CN"/>
        </w:rPr>
      </w:pPr>
      <w:r w:rsidRPr="00D75083">
        <w:rPr>
          <w:lang w:eastAsia="zh-CN"/>
        </w:rPr>
        <w:t>[</w:t>
      </w:r>
      <w:bookmarkStart w:id="10" w:name="REF_ONEM2MTS_0004"/>
      <w:r w:rsidRPr="00D75083">
        <w:rPr>
          <w:lang w:eastAsia="zh-CN"/>
        </w:rPr>
        <w:fldChar w:fldCharType="begin"/>
      </w:r>
      <w:r w:rsidRPr="00D75083">
        <w:rPr>
          <w:lang w:eastAsia="zh-CN"/>
        </w:rPr>
        <w:instrText>SEQ REF</w:instrText>
      </w:r>
      <w:r w:rsidRPr="00D75083">
        <w:rPr>
          <w:lang w:eastAsia="zh-CN"/>
        </w:rPr>
        <w:fldChar w:fldCharType="separate"/>
      </w:r>
      <w:r w:rsidR="005D2C9A">
        <w:rPr>
          <w:noProof/>
          <w:lang w:eastAsia="zh-CN"/>
        </w:rPr>
        <w:t>2</w:t>
      </w:r>
      <w:r w:rsidRPr="00D75083">
        <w:rPr>
          <w:lang w:eastAsia="zh-CN"/>
        </w:rPr>
        <w:fldChar w:fldCharType="end"/>
      </w:r>
      <w:bookmarkEnd w:id="10"/>
      <w:r w:rsidRPr="00D75083">
        <w:rPr>
          <w:lang w:eastAsia="zh-CN"/>
        </w:rPr>
        <w:t>]</w:t>
      </w:r>
      <w:r w:rsidRPr="00D75083">
        <w:rPr>
          <w:lang w:eastAsia="zh-CN"/>
        </w:rPr>
        <w:tab/>
        <w:t>oneM2M TS-0004: "Service layer Core Protocol".</w:t>
      </w:r>
    </w:p>
    <w:p w14:paraId="76EDF850" w14:textId="77777777" w:rsidR="00653A3B" w:rsidRPr="00D75083" w:rsidRDefault="00653A3B" w:rsidP="00D7365C">
      <w:pPr>
        <w:pStyle w:val="Heading2"/>
        <w:keepNext w:val="0"/>
      </w:pPr>
      <w:bookmarkStart w:id="11" w:name="_Toc449966268"/>
      <w:bookmarkStart w:id="12" w:name="_Toc153486951"/>
      <w:r w:rsidRPr="00D75083">
        <w:t>2.2</w:t>
      </w:r>
      <w:r w:rsidRPr="00D75083">
        <w:tab/>
        <w:t>Informative references</w:t>
      </w:r>
      <w:bookmarkEnd w:id="11"/>
      <w:bookmarkEnd w:id="12"/>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not necessary for the application of the present document but they assist the user with regard to a particular subject area</w:t>
      </w:r>
      <w:r w:rsidRPr="00D75083">
        <w:rPr>
          <w:lang w:eastAsia="en-GB"/>
        </w:rPr>
        <w:t>.</w:t>
      </w:r>
    </w:p>
    <w:p w14:paraId="5487B7F6" w14:textId="07D65444" w:rsidR="00F80403" w:rsidRPr="00D75083" w:rsidRDefault="005166FB" w:rsidP="005166FB">
      <w:pPr>
        <w:pStyle w:val="EX"/>
      </w:pPr>
      <w:r w:rsidRPr="00D75083">
        <w:t>[</w:t>
      </w:r>
      <w:bookmarkStart w:id="13" w:name="REF_ONEM2MDRAFTINGRULES"/>
      <w:r w:rsidRPr="00D75083">
        <w:t>i.</w:t>
      </w:r>
      <w:r w:rsidRPr="00D75083">
        <w:fldChar w:fldCharType="begin"/>
      </w:r>
      <w:r w:rsidRPr="00D75083">
        <w:instrText>SEQ REFI</w:instrText>
      </w:r>
      <w:r w:rsidRPr="00D75083">
        <w:fldChar w:fldCharType="separate"/>
      </w:r>
      <w:r w:rsidR="005D2C9A">
        <w:rPr>
          <w:noProof/>
        </w:rPr>
        <w:t>1</w:t>
      </w:r>
      <w:r w:rsidRPr="00D75083">
        <w:fldChar w:fldCharType="end"/>
      </w:r>
      <w:bookmarkEnd w:id="13"/>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Hyperlink"/>
          </w:rPr>
          <w:t>http://www.onem2m.org/images/files/oneM2M-Drafting-Rules.pdf</w:t>
        </w:r>
      </w:hyperlink>
      <w:r w:rsidR="00C36838" w:rsidRPr="00D75083">
        <w:t>.</w:t>
      </w:r>
    </w:p>
    <w:p w14:paraId="77202B1D" w14:textId="43C6BE2E" w:rsidR="006809C5" w:rsidRPr="00D75083" w:rsidRDefault="005166FB" w:rsidP="005166FB">
      <w:pPr>
        <w:pStyle w:val="EX"/>
        <w:rPr>
          <w:lang w:eastAsia="zh-CN"/>
        </w:rPr>
      </w:pPr>
      <w:r w:rsidRPr="00D75083">
        <w:rPr>
          <w:lang w:eastAsia="zh-CN"/>
        </w:rPr>
        <w:t>[</w:t>
      </w:r>
      <w:bookmarkStart w:id="14" w:name="REF_ISOIEC9646"/>
      <w:r w:rsidRPr="00D75083">
        <w:rPr>
          <w:lang w:eastAsia="zh-CN"/>
        </w:rPr>
        <w:t>i.</w:t>
      </w:r>
      <w:r w:rsidRPr="00D75083">
        <w:rPr>
          <w:lang w:eastAsia="zh-CN"/>
        </w:rPr>
        <w:fldChar w:fldCharType="begin"/>
      </w:r>
      <w:r w:rsidRPr="00D75083">
        <w:rPr>
          <w:lang w:eastAsia="zh-CN"/>
        </w:rPr>
        <w:instrText>SEQ REFI</w:instrText>
      </w:r>
      <w:r w:rsidRPr="00D75083">
        <w:rPr>
          <w:lang w:eastAsia="zh-CN"/>
        </w:rPr>
        <w:fldChar w:fldCharType="separate"/>
      </w:r>
      <w:r w:rsidR="005D2C9A">
        <w:rPr>
          <w:noProof/>
          <w:lang w:eastAsia="zh-CN"/>
        </w:rPr>
        <w:t>2</w:t>
      </w:r>
      <w:r w:rsidRPr="00D75083">
        <w:rPr>
          <w:lang w:eastAsia="zh-CN"/>
        </w:rPr>
        <w:fldChar w:fldCharType="end"/>
      </w:r>
      <w:bookmarkEnd w:id="14"/>
      <w:r w:rsidRPr="00D75083">
        <w:rPr>
          <w:lang w:eastAsia="zh-CN"/>
        </w:rPr>
        <w:t>]</w:t>
      </w:r>
      <w:r w:rsidRPr="00D75083">
        <w:rPr>
          <w:lang w:eastAsia="zh-CN"/>
        </w:rPr>
        <w:tab/>
        <w:t>ISO/IEC 9646 (all parts): "Information technology - Open Systems Interconnection - Conformance testing methodology and framework".</w:t>
      </w:r>
    </w:p>
    <w:p w14:paraId="2822E3F5" w14:textId="3E7EC59B" w:rsidR="00B664C9" w:rsidRPr="00D75083" w:rsidRDefault="005166FB" w:rsidP="005166FB">
      <w:pPr>
        <w:pStyle w:val="EX"/>
      </w:pPr>
      <w:r w:rsidRPr="00D75083">
        <w:t>[</w:t>
      </w:r>
      <w:bookmarkStart w:id="15" w:name="REF_EG202237"/>
      <w:r w:rsidRPr="00D75083">
        <w:t>i.</w:t>
      </w:r>
      <w:r w:rsidRPr="00D75083">
        <w:fldChar w:fldCharType="begin"/>
      </w:r>
      <w:r w:rsidRPr="00D75083">
        <w:instrText>SEQ REFI</w:instrText>
      </w:r>
      <w:r w:rsidRPr="00D75083">
        <w:fldChar w:fldCharType="separate"/>
      </w:r>
      <w:r w:rsidR="005D2C9A">
        <w:rPr>
          <w:noProof/>
        </w:rPr>
        <w:t>3</w:t>
      </w:r>
      <w:r w:rsidRPr="00D75083">
        <w:fldChar w:fldCharType="end"/>
      </w:r>
      <w:bookmarkEnd w:id="15"/>
      <w:r w:rsidRPr="00D75083">
        <w:t>]</w:t>
      </w:r>
      <w:r w:rsidRPr="00D75083">
        <w:tab/>
        <w:t>ETSI EG 202 237: "Methods for Testing and Specification (MTS); Internet Protocol Testing (IPT); Generic approach to interoperability testing".</w:t>
      </w:r>
    </w:p>
    <w:p w14:paraId="5D90018C" w14:textId="643B8106" w:rsidR="00B05CA3" w:rsidRPr="00D75083" w:rsidRDefault="005166FB" w:rsidP="005166FB">
      <w:pPr>
        <w:pStyle w:val="EX"/>
      </w:pPr>
      <w:r w:rsidRPr="00D75083">
        <w:t>[</w:t>
      </w:r>
      <w:bookmarkStart w:id="16" w:name="REF_ES201873_1"/>
      <w:r w:rsidRPr="00D75083">
        <w:t>i.</w:t>
      </w:r>
      <w:r w:rsidRPr="00D75083">
        <w:fldChar w:fldCharType="begin"/>
      </w:r>
      <w:r w:rsidRPr="00D75083">
        <w:instrText>SEQ REFI</w:instrText>
      </w:r>
      <w:r w:rsidRPr="00D75083">
        <w:fldChar w:fldCharType="separate"/>
      </w:r>
      <w:r w:rsidR="005D2C9A">
        <w:rPr>
          <w:noProof/>
        </w:rPr>
        <w:t>4</w:t>
      </w:r>
      <w:r w:rsidRPr="00D75083">
        <w:fldChar w:fldCharType="end"/>
      </w:r>
      <w:bookmarkEnd w:id="16"/>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Heading1"/>
      </w:pPr>
      <w:bookmarkStart w:id="17" w:name="_Toc153486952"/>
      <w:bookmarkStart w:id="18" w:name="_Toc449966269"/>
      <w:r w:rsidRPr="00D75083">
        <w:t>3</w:t>
      </w:r>
      <w:r w:rsidRPr="00D75083">
        <w:tab/>
        <w:t>Definitions</w:t>
      </w:r>
      <w:r w:rsidR="009709E5" w:rsidRPr="00D75083">
        <w:t xml:space="preserve"> and</w:t>
      </w:r>
      <w:r w:rsidRPr="00D75083">
        <w:t xml:space="preserve"> </w:t>
      </w:r>
      <w:r w:rsidR="00BB6418" w:rsidRPr="00D75083">
        <w:t>abbreviations</w:t>
      </w:r>
      <w:bookmarkEnd w:id="17"/>
    </w:p>
    <w:p w14:paraId="04C26EA8" w14:textId="77777777" w:rsidR="00787554" w:rsidRPr="00D75083" w:rsidRDefault="00787554" w:rsidP="00787554">
      <w:pPr>
        <w:pStyle w:val="Heading2"/>
      </w:pPr>
      <w:bookmarkStart w:id="19" w:name="_Toc449966270"/>
      <w:bookmarkStart w:id="20" w:name="_Toc153486953"/>
      <w:bookmarkEnd w:id="18"/>
      <w:r w:rsidRPr="00D75083">
        <w:t>3.1</w:t>
      </w:r>
      <w:r w:rsidRPr="00D75083">
        <w:tab/>
        <w:t>Definitions</w:t>
      </w:r>
      <w:bookmarkEnd w:id="19"/>
      <w:bookmarkEnd w:id="20"/>
    </w:p>
    <w:p w14:paraId="321BD1DD" w14:textId="77777777" w:rsidR="00E45278" w:rsidRPr="00D75083" w:rsidRDefault="00E45278" w:rsidP="006B6D36">
      <w:r w:rsidRPr="00D75083">
        <w:t>For the purposes of the present document, the following terms and definitions apply:</w:t>
      </w:r>
    </w:p>
    <w:p w14:paraId="704ED2EA" w14:textId="5B099916" w:rsidR="00E45278" w:rsidRPr="00D75083" w:rsidRDefault="00E45278" w:rsidP="00E45278">
      <w:pPr>
        <w:widowControl w:val="0"/>
      </w:pPr>
      <w:r w:rsidRPr="00D75083">
        <w:rPr>
          <w:b/>
          <w:bCs/>
        </w:rPr>
        <w:t>conformance:</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5D2C9A" w:rsidRPr="00D75083">
        <w:rPr>
          <w:lang w:eastAsia="zh-CN"/>
        </w:rPr>
        <w:t>i.</w:t>
      </w:r>
      <w:r w:rsidR="005D2C9A">
        <w:rPr>
          <w:noProof/>
          <w:lang w:eastAsia="zh-CN"/>
        </w:rPr>
        <w:t>2</w:t>
      </w:r>
      <w:r w:rsidRPr="00D75083">
        <w:fldChar w:fldCharType="end"/>
      </w:r>
      <w:r w:rsidRPr="00D75083">
        <w:t>]</w:t>
      </w:r>
    </w:p>
    <w:p w14:paraId="1AFE4DBA" w14:textId="77777777" w:rsidR="004A679E" w:rsidRPr="00D75083" w:rsidRDefault="00E45278" w:rsidP="004A679E">
      <w:r w:rsidRPr="00D75083">
        <w:rPr>
          <w:b/>
        </w:rPr>
        <w:t>c</w:t>
      </w:r>
      <w:r w:rsidR="004A679E" w:rsidRPr="00D75083">
        <w:rPr>
          <w:b/>
        </w:rPr>
        <w:t>onformance testing:</w:t>
      </w:r>
      <w:r w:rsidR="004A679E" w:rsidRPr="00D75083">
        <w:t xml:space="preserve"> process for testing that an implementation is compliant with a protocol standard, which is realized by test systems simulating the protocol with test scripts executed against the implementation under test</w:t>
      </w:r>
    </w:p>
    <w:p w14:paraId="28F88FA5" w14:textId="77777777" w:rsidR="00E45278" w:rsidRPr="00D75083" w:rsidRDefault="00E45278" w:rsidP="00E45278">
      <w:pPr>
        <w:widowControl w:val="0"/>
      </w:pPr>
      <w:r w:rsidRPr="00D75083">
        <w:rPr>
          <w:b/>
        </w:rPr>
        <w:t xml:space="preserve">Device Under Test (DUT): </w:t>
      </w:r>
      <w:r w:rsidRPr="00D75083">
        <w:t>combination of software and/or hardware items which implement the functionality of standards and interact with other DUTs via one or more reference points</w:t>
      </w:r>
    </w:p>
    <w:p w14:paraId="62AB73D2" w14:textId="77777777" w:rsidR="00E45278" w:rsidRPr="00D75083" w:rsidRDefault="00E45278" w:rsidP="00E45278">
      <w:pPr>
        <w:widowControl w:val="0"/>
      </w:pPr>
      <w:r w:rsidRPr="00D75083">
        <w:rPr>
          <w:b/>
        </w:rPr>
        <w:t xml:space="preserve">ICS proforma: </w:t>
      </w:r>
      <w:r w:rsidRPr="00D75083">
        <w:t>document, in the form of a questionnaire, which when completed for an implementation or system becomes an ICS</w:t>
      </w:r>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6CA46191" w14:textId="3F29EBE1" w:rsidR="00E45278" w:rsidRPr="00D75083" w:rsidRDefault="00E45278" w:rsidP="00E45278">
      <w:pPr>
        <w:widowControl w:val="0"/>
      </w:pPr>
      <w:r w:rsidRPr="00D75083">
        <w:rPr>
          <w:b/>
        </w:rPr>
        <w:lastRenderedPageBreak/>
        <w:t xml:space="preserve">Implementation eXtra Information for Testing (IXIT): </w:t>
      </w:r>
      <w:r w:rsidRPr="00D75083">
        <w:t xml:space="preserve">checklist which contains or references all of the information (in addition to that given in the </w:t>
      </w:r>
      <w:r w:rsidR="00AB3765" w:rsidRPr="00D75083">
        <w:rPr>
          <w:color w:val="0000FF"/>
          <w:u w:val="single"/>
        </w:rPr>
        <w:t>ICS</w:t>
      </w:r>
      <w:r w:rsidRPr="00D75083">
        <w:t xml:space="preserve">) related to the </w:t>
      </w:r>
      <w:r w:rsidR="00AB3765" w:rsidRPr="00D75083">
        <w:rPr>
          <w:color w:val="0000FF"/>
          <w:u w:val="single"/>
        </w:rPr>
        <w:t>IUT</w:t>
      </w:r>
      <w:r w:rsidRPr="00D75083">
        <w:t xml:space="preserve"> and its testing environment, which will enable the test laboratory to run an appropriate test suite against the </w:t>
      </w:r>
      <w:r w:rsidR="00AB3765" w:rsidRPr="00D75083">
        <w:rPr>
          <w:color w:val="0000FF"/>
          <w:u w:val="single"/>
        </w:rPr>
        <w:t>IUT</w:t>
      </w:r>
    </w:p>
    <w:p w14:paraId="793FDA34" w14:textId="20704902" w:rsidR="00E45278" w:rsidRPr="00D75083" w:rsidRDefault="00E45278" w:rsidP="00E45278">
      <w:pPr>
        <w:widowControl w:val="0"/>
      </w:pPr>
      <w:r w:rsidRPr="00D75083">
        <w:rPr>
          <w:b/>
        </w:rPr>
        <w:t>Implementation Under Test (IUT):</w:t>
      </w:r>
      <w:r w:rsidRPr="00D75083">
        <w:t xml:space="preserve"> implementation of one or more Open Systems Interconnection (OSI) protocols in an adjacent user/provider relationship, being the part of a real open system which is to be studied by testing (ISO/IEC 9646-1 [</w:t>
      </w:r>
      <w:r w:rsidRPr="00D75083">
        <w:fldChar w:fldCharType="begin"/>
      </w:r>
      <w:r w:rsidRPr="00D75083">
        <w:instrText xml:space="preserve">REF REF_ISOIEC9646 \h </w:instrText>
      </w:r>
      <w:r w:rsidRPr="00D75083">
        <w:fldChar w:fldCharType="separate"/>
      </w:r>
      <w:r w:rsidR="005D2C9A" w:rsidRPr="00D75083">
        <w:rPr>
          <w:lang w:eastAsia="zh-CN"/>
        </w:rPr>
        <w:t>i.</w:t>
      </w:r>
      <w:r w:rsidR="005D2C9A">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04055CC8" w14:textId="77777777" w:rsidR="00E45278" w:rsidRPr="00D75083" w:rsidRDefault="00E45278" w:rsidP="00E45278">
      <w:pPr>
        <w:widowControl w:val="0"/>
      </w:pPr>
      <w:r w:rsidRPr="00D75083">
        <w:rPr>
          <w:b/>
          <w:bCs/>
        </w:rPr>
        <w:t>interoperability:</w:t>
      </w:r>
      <w:r w:rsidRPr="00D75083">
        <w:t xml:space="preserve"> ability of two systems to interoperate using the same communication protocol</w:t>
      </w:r>
    </w:p>
    <w:p w14:paraId="5CC51476" w14:textId="77777777" w:rsidR="004A679E" w:rsidRPr="00D75083" w:rsidRDefault="00E45278" w:rsidP="004A679E">
      <w:r w:rsidRPr="00D75083">
        <w:rPr>
          <w:b/>
        </w:rPr>
        <w:t>i</w:t>
      </w:r>
      <w:r w:rsidR="004A679E" w:rsidRPr="00D75083">
        <w:rPr>
          <w:b/>
        </w:rPr>
        <w:t xml:space="preserve">nteroperability testing: </w:t>
      </w:r>
      <w:r w:rsidR="004A679E" w:rsidRPr="00D75083">
        <w:t>activity of proving that end-to-end functionality between (at least) two devices is as required by the base standard(s) on which those devices are based</w:t>
      </w:r>
    </w:p>
    <w:p w14:paraId="0FAEC85D" w14:textId="77777777" w:rsidR="00E45278" w:rsidRPr="00D75083" w:rsidRDefault="00E45278" w:rsidP="00E45278">
      <w:pPr>
        <w:widowControl w:val="0"/>
      </w:pPr>
      <w:r w:rsidRPr="00D75083">
        <w:rPr>
          <w:b/>
          <w:bCs/>
        </w:rPr>
        <w:t>InterWorking Function (IWF):</w:t>
      </w:r>
      <w:r w:rsidRPr="00D75083">
        <w:t xml:space="preserve"> translation of one protocol into another one so that two systems using two different communication protocols are able to interoperate</w:t>
      </w:r>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7B4BEA53" w14:textId="77777777" w:rsidR="00E45278" w:rsidRPr="00D75083" w:rsidRDefault="00E45278" w:rsidP="00E45278">
      <w:pPr>
        <w:widowControl w:val="0"/>
      </w:pPr>
      <w:r w:rsidRPr="00D75083">
        <w:rPr>
          <w:b/>
        </w:rPr>
        <w:t xml:space="preserve">IXIT proforma: </w:t>
      </w:r>
      <w:r w:rsidRPr="00D75083">
        <w:t>document, in the form of a questionnaire, which when completed for an implementation or system, becomes an IXIT</w:t>
      </w:r>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2B157638" w14:textId="77777777" w:rsidR="00E45278" w:rsidRPr="00D75083" w:rsidRDefault="00E45278" w:rsidP="00E45278">
      <w:pPr>
        <w:pStyle w:val="NO"/>
      </w:pPr>
      <w:r w:rsidRPr="00D75083">
        <w:rPr>
          <w:rStyle w:val="NOChar"/>
        </w:rPr>
        <w:t>NOTE 1</w:t>
      </w:r>
      <w:r w:rsidRPr="00D75083">
        <w:t>:</w:t>
      </w:r>
      <w:r w:rsidRPr="00D75083">
        <w:tab/>
        <w:t>Once an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Once a QE is modified, it loses its status as QE and becomes again an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70FE4631" w14:textId="77777777" w:rsidR="004A679E" w:rsidRPr="00D75083" w:rsidRDefault="00E45278" w:rsidP="004A679E">
      <w:r w:rsidRPr="00D75083">
        <w:rPr>
          <w:b/>
        </w:rPr>
        <w:t>t</w:t>
      </w:r>
      <w:r w:rsidR="004A679E" w:rsidRPr="00D75083">
        <w:rPr>
          <w:b/>
        </w:rPr>
        <w:t>esting framework:</w:t>
      </w:r>
      <w:r w:rsidR="004A679E" w:rsidRPr="00D75083">
        <w:t xml:space="preserve"> document providing guidance and examples necessary for the development and implementation of a test specification</w:t>
      </w:r>
    </w:p>
    <w:p w14:paraId="65D7B897" w14:textId="77777777" w:rsidR="004A679E" w:rsidRPr="00D75083" w:rsidRDefault="00E45278" w:rsidP="004A679E">
      <w:pPr>
        <w:widowControl w:val="0"/>
        <w:rPr>
          <w:lang w:eastAsia="zh-CN"/>
        </w:rPr>
      </w:pPr>
      <w:r w:rsidRPr="00D75083">
        <w:rPr>
          <w:b/>
        </w:rPr>
        <w:t>t</w:t>
      </w:r>
      <w:r w:rsidR="004A679E" w:rsidRPr="00D75083">
        <w:rPr>
          <w:b/>
        </w:rPr>
        <w:t>est purpose:</w:t>
      </w:r>
      <w:r w:rsidR="004A679E" w:rsidRPr="00D75083">
        <w:t xml:space="preserve"> description of a well-defined objective of testing, focussing on a single requirement or a set of related requirements</w:t>
      </w:r>
    </w:p>
    <w:p w14:paraId="1FD15D30" w14:textId="77777777" w:rsidR="005B3EA4" w:rsidRPr="00D75083" w:rsidRDefault="0020585B" w:rsidP="00E45278">
      <w:pPr>
        <w:rPr>
          <w:lang w:eastAsia="en-GB"/>
        </w:rPr>
      </w:pPr>
      <w:r w:rsidRPr="00D75083">
        <w:rPr>
          <w:b/>
          <w:bCs/>
          <w:lang w:eastAsia="en-GB"/>
        </w:rPr>
        <w:t xml:space="preserve">Valid Behaviour (BV): </w:t>
      </w:r>
      <w:r w:rsidRPr="00D75083">
        <w:rPr>
          <w:lang w:eastAsia="en-GB"/>
        </w:rPr>
        <w:t>test group that handles valid exchanges of messages, which are properly structured and correctly</w:t>
      </w:r>
    </w:p>
    <w:p w14:paraId="3DF0B63B" w14:textId="77777777" w:rsidR="00BB6418" w:rsidRPr="00D75083" w:rsidRDefault="00BB6418" w:rsidP="00837CB1">
      <w:pPr>
        <w:pStyle w:val="Heading2"/>
      </w:pPr>
      <w:bookmarkStart w:id="21" w:name="_Toc449966271"/>
      <w:bookmarkStart w:id="22" w:name="_Toc153486954"/>
      <w:r w:rsidRPr="00D75083">
        <w:t>3.</w:t>
      </w:r>
      <w:r w:rsidR="00647C3F" w:rsidRPr="00D75083">
        <w:t>2</w:t>
      </w:r>
      <w:r w:rsidRPr="00D75083">
        <w:tab/>
        <w:t>Abbreviations</w:t>
      </w:r>
      <w:bookmarkEnd w:id="21"/>
      <w:bookmarkEnd w:id="22"/>
    </w:p>
    <w:p w14:paraId="568BCD53" w14:textId="1955CC4B"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5D2C9A">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r w:rsidRPr="00D75083">
        <w:t>CoAP</w:t>
      </w:r>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Equipment Under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t>HyperText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Implementation Under Test</w:t>
      </w:r>
    </w:p>
    <w:p w14:paraId="33AB69BC" w14:textId="77777777" w:rsidR="00647C3F" w:rsidRPr="00D75083" w:rsidRDefault="00647C3F" w:rsidP="00647C3F">
      <w:pPr>
        <w:pStyle w:val="EW"/>
        <w:keepLines w:val="0"/>
        <w:widowControl w:val="0"/>
      </w:pPr>
      <w:r w:rsidRPr="00D75083">
        <w:t>IWF</w:t>
      </w:r>
      <w:r w:rsidRPr="00D75083">
        <w:tab/>
        <w:t>InterWorking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lastRenderedPageBreak/>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System Under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Testing and Test Control Notation version 3</w:t>
      </w:r>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t>eXtensible Markup Language</w:t>
      </w:r>
    </w:p>
    <w:p w14:paraId="0CA5BF87" w14:textId="77777777" w:rsidR="00A249D9" w:rsidRPr="00D75083" w:rsidRDefault="00A249D9" w:rsidP="00A249D9">
      <w:pPr>
        <w:pStyle w:val="Heading1"/>
      </w:pPr>
      <w:bookmarkStart w:id="23" w:name="_Toc449966272"/>
      <w:bookmarkStart w:id="24" w:name="_Toc153486955"/>
      <w:r w:rsidRPr="00D75083">
        <w:t>4</w:t>
      </w:r>
      <w:r w:rsidRPr="00D75083">
        <w:tab/>
        <w:t>Conventions</w:t>
      </w:r>
      <w:bookmarkEnd w:id="23"/>
      <w:bookmarkEnd w:id="24"/>
    </w:p>
    <w:p w14:paraId="4DB143A8" w14:textId="7440EAE9"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5D2C9A" w:rsidRPr="00D75083">
        <w:t>i.</w:t>
      </w:r>
      <w:r w:rsidR="005D2C9A">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Heading1"/>
      </w:pPr>
      <w:bookmarkStart w:id="25" w:name="_Toc449966273"/>
      <w:bookmarkStart w:id="26" w:name="_Toc153486956"/>
      <w:r w:rsidRPr="00D75083">
        <w:t>5</w:t>
      </w:r>
      <w:r w:rsidRPr="00D75083">
        <w:tab/>
        <w:t>Introduction to the oneM2M testing methodology</w:t>
      </w:r>
      <w:bookmarkEnd w:id="25"/>
      <w:bookmarkEnd w:id="26"/>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Identification of the implementations under test (IUT) for conformance testing and the device under test (DUTs) for interoperability, i.e. answering the question "what is to be tested".</w:t>
      </w:r>
    </w:p>
    <w:p w14:paraId="06C8BC18" w14:textId="5162AC30" w:rsidR="00820968" w:rsidRPr="00D75083" w:rsidRDefault="00820968" w:rsidP="00820968">
      <w:pPr>
        <w:pStyle w:val="B1"/>
      </w:pPr>
      <w:r w:rsidRPr="00D75083">
        <w:t>Definition of the applicable test procedures, i.e. answering the question "how is</w:t>
      </w:r>
      <w:r w:rsidR="00E275A6">
        <w:t xml:space="preserve"> it</w:t>
      </w:r>
      <w:r w:rsidRPr="00D75083">
        <w:t xml:space="preserve"> to be tested".</w:t>
      </w:r>
    </w:p>
    <w:p w14:paraId="5DE49F63" w14:textId="77777777" w:rsidR="00820968" w:rsidRPr="00D75083" w:rsidRDefault="00820968" w:rsidP="00820968">
      <w:pPr>
        <w:pStyle w:val="B1"/>
      </w:pPr>
      <w:r w:rsidRPr="00D75083">
        <w:t>Definition of the procedure for development of test specifications and deliverables (for instance: TSS&amp;TP, TP proforma, TTCN-3 test suite and documentation).</w:t>
      </w:r>
    </w:p>
    <w:p w14:paraId="26C37B6C" w14:textId="1206820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5D2C9A" w:rsidRPr="00D75083">
        <w:t>i.</w:t>
      </w:r>
      <w:r w:rsidR="005D2C9A">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5D2C9A" w:rsidRPr="00D75083">
        <w:t>i.</w:t>
      </w:r>
      <w:r w:rsidR="005D2C9A">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eastAsia="en-GB"/>
        </w:rPr>
        <w:lastRenderedPageBreak/>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964779" w:rsidRDefault="00964779"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964779" w:rsidRDefault="00964779" w:rsidP="00E45278">
                              <w:pPr>
                                <w:jc w:val="center"/>
                              </w:pPr>
                              <w:r>
                                <w:t>oneM2M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964779" w:rsidRDefault="00964779"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964779" w:rsidRDefault="00964779"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964779" w:rsidRDefault="00964779"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964779" w:rsidRDefault="00964779"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964779" w:rsidRDefault="00964779"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964779" w:rsidRDefault="00964779"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964779" w:rsidRDefault="00964779"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964779" w:rsidRDefault="00964779"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964779" w:rsidRDefault="00964779"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964779" w:rsidRDefault="00964779"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964779" w:rsidRDefault="00964779"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964779" w:rsidRDefault="00964779"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964779" w:rsidRDefault="00964779"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964779" w:rsidRDefault="00964779"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964779" w:rsidRDefault="00964779"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964779" w:rsidRDefault="00964779" w:rsidP="00E45278">
                        <w:pPr>
                          <w:jc w:val="center"/>
                        </w:pPr>
                        <w:r>
                          <w:t>oneM2M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964779" w:rsidRDefault="00964779"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964779" w:rsidRDefault="00964779"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964779" w:rsidRDefault="00964779"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964779" w:rsidRDefault="00964779"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964779" w:rsidRDefault="00964779"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964779" w:rsidRDefault="00964779"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964779" w:rsidRDefault="00964779"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964779" w:rsidRDefault="00964779"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964779" w:rsidRDefault="00964779"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964779" w:rsidRDefault="00964779"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964779" w:rsidRDefault="00964779"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964779" w:rsidRDefault="00964779"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964779" w:rsidRDefault="00964779"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964779" w:rsidRDefault="00964779"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Figure 5-1: oneM2M testing methodology interactions</w:t>
      </w:r>
    </w:p>
    <w:p w14:paraId="0CC170F2" w14:textId="55CD32C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r w:rsidR="00E45278" w:rsidRPr="00D75083">
        <w:t>;</w:t>
      </w:r>
    </w:p>
    <w:p w14:paraId="73736C9E" w14:textId="77777777" w:rsidR="00820968" w:rsidRPr="00D75083" w:rsidRDefault="00820968" w:rsidP="00820968">
      <w:pPr>
        <w:pStyle w:val="B2"/>
      </w:pPr>
      <w:r w:rsidRPr="00D75083">
        <w:t>Test Suite Structure (TSS)</w:t>
      </w:r>
      <w:r w:rsidR="00E45278" w:rsidRPr="00D75083">
        <w:t>;</w:t>
      </w:r>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r w:rsidRPr="00D75083">
        <w:t>Conformance;</w:t>
      </w:r>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style guidelines and examples;</w:t>
      </w:r>
    </w:p>
    <w:p w14:paraId="3A686E2A" w14:textId="6465F06A" w:rsidR="00820968" w:rsidRPr="00D75083" w:rsidRDefault="00E45278" w:rsidP="00820968">
      <w:pPr>
        <w:pStyle w:val="B2"/>
      </w:pPr>
      <w:r w:rsidRPr="00D75083">
        <w:t>naming conventions;</w:t>
      </w:r>
    </w:p>
    <w:p w14:paraId="535723B6" w14:textId="566A1568" w:rsidR="00820968" w:rsidRPr="00D75083" w:rsidRDefault="00820968" w:rsidP="00820968">
      <w:pPr>
        <w:pStyle w:val="B2"/>
      </w:pPr>
      <w:r w:rsidRPr="00D75083">
        <w:t>a structured notation for TP;</w:t>
      </w:r>
    </w:p>
    <w:p w14:paraId="5101F0E1" w14:textId="64BCB788" w:rsidR="00820968" w:rsidRPr="00D75083" w:rsidRDefault="00820968" w:rsidP="00820968">
      <w:pPr>
        <w:pStyle w:val="B2"/>
      </w:pPr>
      <w:r w:rsidRPr="00D75083">
        <w:t>guidelines on the development of TTCN-3 Test Cases (TCs);</w:t>
      </w:r>
    </w:p>
    <w:p w14:paraId="5282D9EE" w14:textId="4127D007" w:rsidR="00820968" w:rsidRPr="00D75083" w:rsidRDefault="00820968" w:rsidP="00820968">
      <w:pPr>
        <w:pStyle w:val="B2"/>
      </w:pPr>
      <w:r w:rsidRPr="00D75083">
        <w:t>guidelines on the use of tabulated English Test Descriptions (TDs).</w:t>
      </w:r>
    </w:p>
    <w:p w14:paraId="00EF5269" w14:textId="1B6F2CB2" w:rsidR="007777F2" w:rsidRPr="00D75083" w:rsidRDefault="007777F2" w:rsidP="007777F2">
      <w:pPr>
        <w:pStyle w:val="Heading1"/>
      </w:pPr>
      <w:bookmarkStart w:id="27" w:name="_Toc449966274"/>
      <w:bookmarkStart w:id="28" w:name="_Toc153486957"/>
      <w:r w:rsidRPr="00D75083">
        <w:lastRenderedPageBreak/>
        <w:t>6</w:t>
      </w:r>
      <w:r w:rsidRPr="00D75083">
        <w:tab/>
        <w:t>Conformance testing</w:t>
      </w:r>
      <w:bookmarkEnd w:id="27"/>
      <w:bookmarkEnd w:id="28"/>
    </w:p>
    <w:p w14:paraId="78393C8A" w14:textId="77777777" w:rsidR="007777F2" w:rsidRPr="00D75083" w:rsidRDefault="007777F2" w:rsidP="007777F2">
      <w:pPr>
        <w:pStyle w:val="Heading2"/>
      </w:pPr>
      <w:bookmarkStart w:id="29" w:name="_Toc449966275"/>
      <w:bookmarkStart w:id="30" w:name="_Toc153486958"/>
      <w:r w:rsidRPr="00D75083">
        <w:t>6.1</w:t>
      </w:r>
      <w:r w:rsidRPr="00D75083">
        <w:tab/>
        <w:t>Introduction</w:t>
      </w:r>
      <w:bookmarkEnd w:id="29"/>
      <w:bookmarkEnd w:id="30"/>
    </w:p>
    <w:p w14:paraId="46D47564" w14:textId="58E55CEC" w:rsidR="00491CC6" w:rsidRPr="00D75083" w:rsidRDefault="00491CC6" w:rsidP="00491CC6">
      <w:r w:rsidRPr="00D75083">
        <w:t>The clause</w:t>
      </w:r>
      <w:r w:rsidR="00963ED2">
        <w:t xml:space="preserve"> 6</w:t>
      </w:r>
      <w:r w:rsidRPr="00D75083">
        <w:t xml:space="preserve"> show</w:t>
      </w:r>
      <w:r w:rsidR="00B10E54">
        <w:t>s</w:t>
      </w:r>
      <w:r w:rsidRPr="00D75083">
        <w:t xml:space="preserve"> how to apply the oneM2M conformance testing methodology in order to properly produce oneM2M c</w:t>
      </w:r>
      <w:r w:rsidR="00E45278" w:rsidRPr="00D75083">
        <w:t>onformance test specifications.</w:t>
      </w:r>
    </w:p>
    <w:p w14:paraId="5FA85B10" w14:textId="77777777" w:rsidR="00491CC6" w:rsidRPr="00D75083" w:rsidRDefault="00491CC6" w:rsidP="00491CC6">
      <w:r w:rsidRPr="00D75083">
        <w:t>The Conformance testing can show that a product correctly implements a particular standardized protocol, that is, it establishes whether or not the implementation under test meets the requirements spe</w:t>
      </w:r>
      <w:r w:rsidR="00E45278" w:rsidRPr="00D75083">
        <w:t>cified for the protocol itself.</w:t>
      </w:r>
    </w:p>
    <w:p w14:paraId="58BA5791" w14:textId="6C8C6523" w:rsidR="00491CC6" w:rsidRPr="00D75083" w:rsidRDefault="00E45278" w:rsidP="006B6D36">
      <w:pPr>
        <w:pStyle w:val="EX"/>
      </w:pPr>
      <w:r w:rsidRPr="00D75083">
        <w:t>EXAMPLE:</w:t>
      </w:r>
      <w:r w:rsidRPr="00D75083">
        <w:tab/>
        <w:t>I</w:t>
      </w:r>
      <w:r w:rsidR="00491CC6"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Pr="00D75083">
        <w:t>.</w:t>
      </w:r>
    </w:p>
    <w:p w14:paraId="7FBE3EF2" w14:textId="77777777" w:rsidR="00E45278" w:rsidRPr="00D75083" w:rsidRDefault="00E45278" w:rsidP="00E45278">
      <w:pPr>
        <w:pStyle w:val="FL"/>
        <w:rPr>
          <w:lang w:eastAsia="zh-CN"/>
        </w:rPr>
      </w:pPr>
      <w:r w:rsidRPr="00D75083">
        <w:rPr>
          <w:noProof/>
          <w:lang w:eastAsia="en-GB"/>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964779" w:rsidRPr="002B358B" w:rsidRDefault="00964779"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964779" w:rsidRPr="002B358B" w:rsidRDefault="00964779" w:rsidP="00E45278">
                              <w:pPr>
                                <w:jc w:val="center"/>
                                <w:rPr>
                                  <w:b/>
                                  <w:color w:val="000000"/>
                                  <w:sz w:val="22"/>
                                  <w:szCs w:val="22"/>
                                </w:rPr>
                              </w:pPr>
                              <w:r w:rsidRPr="002B358B">
                                <w:rPr>
                                  <w:b/>
                                  <w:color w:val="000000"/>
                                  <w:sz w:val="22"/>
                                  <w:szCs w:val="22"/>
                                </w:rPr>
                                <w:t>Implementation Under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964779" w:rsidRPr="002B358B" w:rsidRDefault="00964779" w:rsidP="00E45278">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964779" w:rsidRPr="002B358B" w:rsidRDefault="00964779" w:rsidP="00E45278">
                        <w:pPr>
                          <w:jc w:val="center"/>
                          <w:rPr>
                            <w:b/>
                            <w:color w:val="000000"/>
                            <w:sz w:val="22"/>
                            <w:szCs w:val="22"/>
                          </w:rPr>
                        </w:pPr>
                        <w:r w:rsidRPr="002B358B">
                          <w:rPr>
                            <w:b/>
                            <w:color w:val="000000"/>
                            <w:sz w:val="22"/>
                            <w:szCs w:val="22"/>
                          </w:rPr>
                          <w:t>Implementation Under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34783134"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w:t>
      </w:r>
      <w:r w:rsidR="00E45278" w:rsidRPr="00D75083">
        <w:t xml:space="preserve"> complete coverage is obtained.</w:t>
      </w:r>
    </w:p>
    <w:p w14:paraId="6B37D2F2" w14:textId="576DF959" w:rsidR="00491CC6" w:rsidRPr="00D75083" w:rsidRDefault="00947D25" w:rsidP="00491CC6">
      <w:r w:rsidRPr="00D75083">
        <w:t xml:space="preserve">The next step is to collect the requirements from the specification that is tested. </w:t>
      </w:r>
      <w:r w:rsidR="00491CC6" w:rsidRPr="00D75083">
        <w:t>For each requirement, one or more tests should be identified and classified into a number of groups which will provide a structure to the overall test suite (TSS). A brief Test Purpose (TP) should then be written for each identified test and this 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(ATS) using a specific testing language such as TTCN-3.</w:t>
      </w:r>
      <w:r w:rsidR="001830D5" w:rsidRPr="001830D5">
        <w:t xml:space="preserve"> </w:t>
      </w:r>
      <w:r w:rsidR="001830D5">
        <w:t xml:space="preserve">The TCs in the ATS are then </w:t>
      </w:r>
      <w:r w:rsidR="008B361B">
        <w:t>"</w:t>
      </w:r>
      <w:r w:rsidR="001830D5" w:rsidRPr="008B361B">
        <w:t>Verified</w:t>
      </w:r>
      <w:r w:rsidR="008B361B">
        <w:t>"</w:t>
      </w:r>
      <w:r w:rsidR="001830D5" w:rsidRPr="008B361B">
        <w:t xml:space="preserve"> a</w:t>
      </w:r>
      <w:r w:rsidR="001830D5">
        <w:t xml:space="preserve">gainst a number of IUTs for correct operation according to some agreed procedures, before being released for use by the industry. </w:t>
      </w:r>
      <w:r w:rsidR="00491CC6" w:rsidRPr="00D75083">
        <w:t>An Implementation</w:t>
      </w:r>
      <w:r w:rsidR="00491CC6" w:rsidRPr="00D75083">
        <w:rPr>
          <w:rFonts w:hint="eastAsia"/>
        </w:rPr>
        <w:t xml:space="preserve"> eXtra </w:t>
      </w:r>
      <w:r w:rsidR="00491CC6" w:rsidRPr="00D75083">
        <w:t>Information</w:t>
      </w:r>
      <w:r w:rsidR="00491CC6" w:rsidRPr="00D75083">
        <w:rPr>
          <w:rFonts w:hint="eastAsia"/>
        </w:rPr>
        <w:t xml:space="preserve"> for Test</w:t>
      </w:r>
      <w:r w:rsidR="00491CC6" w:rsidRPr="00D75083">
        <w:t xml:space="preserve"> (IXIT) proforma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eXtra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Default="00491CC6" w:rsidP="00E45278">
      <w:pPr>
        <w:pStyle w:val="B3"/>
        <w:rPr>
          <w:lang w:eastAsia="ko-KR"/>
        </w:rPr>
      </w:pPr>
      <w:r w:rsidRPr="00D75083">
        <w:rPr>
          <w:lang w:eastAsia="ko-KR"/>
        </w:rPr>
        <w:lastRenderedPageBreak/>
        <w:t>Development of TTCN-3 test suite, e.g. naming conventions, code documentation, test case structure.</w:t>
      </w:r>
    </w:p>
    <w:p w14:paraId="43CC4851" w14:textId="02D52E77" w:rsidR="001830D5" w:rsidRPr="00D75083" w:rsidRDefault="001830D5" w:rsidP="001830D5">
      <w:pPr>
        <w:pStyle w:val="B3"/>
        <w:rPr>
          <w:lang w:eastAsia="ko-KR"/>
        </w:rPr>
      </w:pPr>
      <w:r>
        <w:rPr>
          <w:lang w:eastAsia="ko-KR"/>
        </w:rPr>
        <w:t>Verification of ATS (TTCN-3)</w:t>
      </w:r>
    </w:p>
    <w:p w14:paraId="3B387CBF" w14:textId="77777777" w:rsidR="00491CC6" w:rsidRPr="00D75083" w:rsidRDefault="00491CC6" w:rsidP="00E45278">
      <w:pPr>
        <w:pStyle w:val="B3"/>
        <w:rPr>
          <w:lang w:eastAsia="ko-KR"/>
        </w:rPr>
      </w:pPr>
      <w:r w:rsidRPr="00D75083">
        <w:rPr>
          <w:lang w:eastAsia="ko-KR"/>
        </w:rPr>
        <w:t>IXIT proforma</w:t>
      </w:r>
      <w:r w:rsidR="00E45278" w:rsidRPr="00D75083">
        <w:rPr>
          <w:lang w:eastAsia="ko-KR"/>
        </w:rPr>
        <w:t>.</w:t>
      </w:r>
    </w:p>
    <w:p w14:paraId="011675A5" w14:textId="77777777" w:rsidR="007777F2" w:rsidRPr="00D75083" w:rsidRDefault="007777F2" w:rsidP="007777F2">
      <w:pPr>
        <w:pStyle w:val="Heading2"/>
      </w:pPr>
      <w:bookmarkStart w:id="31" w:name="_Toc449966276"/>
      <w:bookmarkStart w:id="32" w:name="_Toc153486959"/>
      <w:r w:rsidRPr="00D75083">
        <w:t>6.2</w:t>
      </w:r>
      <w:r w:rsidRPr="00D75083">
        <w:tab/>
        <w:t>Test architecture</w:t>
      </w:r>
      <w:bookmarkEnd w:id="31"/>
      <w:bookmarkEnd w:id="32"/>
    </w:p>
    <w:p w14:paraId="55ABEEA4" w14:textId="77777777" w:rsidR="00962D5F" w:rsidRPr="00D75083" w:rsidRDefault="00962D5F" w:rsidP="00E45278">
      <w:pPr>
        <w:pStyle w:val="Heading3"/>
      </w:pPr>
      <w:bookmarkStart w:id="33" w:name="_Toc449966277"/>
      <w:bookmarkStart w:id="34" w:name="_Toc153486960"/>
      <w:r w:rsidRPr="00D75083">
        <w:t>6.2.1</w:t>
      </w:r>
      <w:r w:rsidRPr="00D75083">
        <w:tab/>
        <w:t>Selection of Implementation Under Test</w:t>
      </w:r>
      <w:bookmarkEnd w:id="33"/>
      <w:bookmarkEnd w:id="34"/>
    </w:p>
    <w:p w14:paraId="3FEEF028" w14:textId="77777777" w:rsidR="00962D5F" w:rsidRPr="00D75083" w:rsidRDefault="00962D5F" w:rsidP="00E45278">
      <w:pPr>
        <w:pStyle w:val="Heading4"/>
        <w:rPr>
          <w:lang w:eastAsia="ko-KR"/>
        </w:rPr>
      </w:pPr>
      <w:bookmarkStart w:id="35" w:name="_Toc449966278"/>
      <w:r w:rsidRPr="00D75083">
        <w:rPr>
          <w:lang w:eastAsia="ko-KR"/>
        </w:rPr>
        <w:t>6.2.1.1</w:t>
      </w:r>
      <w:r w:rsidRPr="00D75083">
        <w:rPr>
          <w:lang w:eastAsia="ko-KR"/>
        </w:rPr>
        <w:tab/>
        <w:t>Definition</w:t>
      </w:r>
      <w:bookmarkEnd w:id="35"/>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AD68D4" w:rsidP="00E45278">
      <w:pPr>
        <w:pStyle w:val="FL"/>
      </w:pPr>
      <w:r w:rsidRPr="00D75083">
        <w:rPr>
          <w:noProof/>
        </w:rPr>
        <w:object w:dxaOrig="12000" w:dyaOrig="8130" w14:anchorId="316C5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0.7pt;height:327.45pt;mso-width-percent:0;mso-height-percent:0;mso-width-percent:0;mso-height-percent:0" o:ole="">
            <v:imagedata r:id="rId10" o:title="" cropright="9869f"/>
          </v:shape>
          <o:OLEObject Type="Embed" ProgID="Visio.Drawing.15" ShapeID="_x0000_i1027" DrawAspect="Content" ObjectID="_1764099743"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Heading4"/>
        <w:rPr>
          <w:lang w:eastAsia="ko-KR"/>
        </w:rPr>
      </w:pPr>
      <w:bookmarkStart w:id="36" w:name="_Toc449966279"/>
      <w:r w:rsidRPr="00D75083">
        <w:rPr>
          <w:lang w:eastAsia="ko-KR"/>
        </w:rPr>
        <w:lastRenderedPageBreak/>
        <w:t>6.2.1.2</w:t>
      </w:r>
      <w:r w:rsidRPr="00D75083">
        <w:rPr>
          <w:lang w:eastAsia="ko-KR"/>
        </w:rPr>
        <w:tab/>
        <w:t>oneM2M Service Layer Communication</w:t>
      </w:r>
      <w:bookmarkEnd w:id="36"/>
    </w:p>
    <w:p w14:paraId="1109669E" w14:textId="790FC66E"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5D2C9A">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r w:rsidRPr="00D75083">
              <w:t>Mca</w:t>
            </w:r>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tcPr>
          <w:p w14:paraId="65DEDBA1" w14:textId="2D2E0579" w:rsidR="00962D5F" w:rsidRPr="00D75083" w:rsidRDefault="000F645E" w:rsidP="00BE7D7C">
            <w:pPr>
              <w:pStyle w:val="TAC"/>
            </w:pPr>
            <w:r w:rsidRPr="00D75083">
              <w:t>ASN</w:t>
            </w:r>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r w:rsidRPr="00D75083">
              <w:t>Mca, Mcc, Mcn</w:t>
            </w:r>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r w:rsidRPr="00D75083">
              <w:t>Mca</w:t>
            </w:r>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r w:rsidRPr="00D75083">
              <w:t>Mca</w:t>
            </w:r>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tcPr>
          <w:p w14:paraId="167A0FFB" w14:textId="60DD30D2" w:rsidR="00962D5F" w:rsidRPr="0015575C" w:rsidRDefault="000F645E" w:rsidP="00BE7D7C">
            <w:pPr>
              <w:pStyle w:val="TAC"/>
              <w:rPr>
                <w:lang w:val="en-US"/>
              </w:rPr>
            </w:pPr>
            <w:r>
              <w:rPr>
                <w:lang w:val="en-US"/>
              </w:rPr>
              <w:t>MN</w:t>
            </w:r>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r w:rsidRPr="00D75083">
              <w:t>Mca, Mcc, Mcn</w:t>
            </w:r>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r w:rsidRPr="00D75083">
              <w:t>Mca</w:t>
            </w:r>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tcPr>
          <w:p w14:paraId="38675109" w14:textId="3E1D013D" w:rsidR="00962D5F" w:rsidRPr="00D75083" w:rsidRDefault="000F645E" w:rsidP="00BE7D7C">
            <w:pPr>
              <w:pStyle w:val="TAC"/>
            </w:pPr>
            <w:r>
              <w:t>IN</w:t>
            </w:r>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r w:rsidRPr="00D75083">
              <w:t>Mca, Mcc, Mcn, Mcc’, Mch</w:t>
            </w:r>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r w:rsidRPr="00D75083">
              <w:t>Mcn</w:t>
            </w:r>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Heading3"/>
      </w:pPr>
      <w:bookmarkStart w:id="37" w:name="_Toc449966280"/>
      <w:bookmarkStart w:id="38" w:name="_Toc153486961"/>
      <w:r w:rsidRPr="00D75083">
        <w:t>6.2.2</w:t>
      </w:r>
      <w:r w:rsidRPr="00D75083">
        <w:tab/>
        <w:t>Identification of the Reference Points</w:t>
      </w:r>
      <w:bookmarkEnd w:id="37"/>
      <w:bookmarkEnd w:id="38"/>
    </w:p>
    <w:p w14:paraId="45B3CD67" w14:textId="77777777" w:rsidR="00962D5F" w:rsidRPr="00D75083" w:rsidRDefault="00962D5F" w:rsidP="00962D5F">
      <w:pPr>
        <w:keepNext/>
        <w:keepLines/>
      </w:pPr>
      <w:r w:rsidRPr="00D75083">
        <w:t>This clause illustrates candidate reference points (RPs) where test systems can be connected in order to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r w:rsidRPr="00D75083">
              <w:t>Mca</w:t>
            </w:r>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r w:rsidRPr="00D75083">
              <w:t>Mca</w:t>
            </w:r>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r w:rsidRPr="00D75083">
              <w:t>Mca</w:t>
            </w:r>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r w:rsidRPr="00D75083">
              <w:t>Mca</w:t>
            </w:r>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r w:rsidRPr="00D75083">
              <w:t>Mca</w:t>
            </w:r>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r w:rsidRPr="00D75083">
              <w:t>Mcc</w:t>
            </w:r>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r w:rsidRPr="00D75083">
              <w:t>Mcc</w:t>
            </w:r>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r w:rsidRPr="00D75083">
              <w:t>Mcc</w:t>
            </w:r>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r w:rsidRPr="00D75083">
              <w:t>Mcc</w:t>
            </w:r>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r w:rsidRPr="00D75083">
              <w:t>Mcn</w:t>
            </w:r>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r w:rsidRPr="00D75083">
              <w:t>Mcn</w:t>
            </w:r>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r w:rsidRPr="00D75083">
              <w:t>Mcn</w:t>
            </w:r>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r w:rsidRPr="00D75083">
              <w:t>Mcc’</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r w:rsidRPr="00D75083">
              <w:t>Mch</w:t>
            </w:r>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39" w:name="_Toc449966281"/>
    </w:p>
    <w:p w14:paraId="4729E1B5" w14:textId="77777777" w:rsidR="007777F2" w:rsidRPr="00D75083" w:rsidRDefault="007777F2" w:rsidP="009F3293">
      <w:pPr>
        <w:pStyle w:val="Heading2"/>
      </w:pPr>
      <w:bookmarkStart w:id="40" w:name="_Toc153486962"/>
      <w:r w:rsidRPr="00D75083">
        <w:t>6.3</w:t>
      </w:r>
      <w:r w:rsidRPr="00D75083">
        <w:tab/>
        <w:t>Development of Conformance Test Specifications</w:t>
      </w:r>
      <w:bookmarkEnd w:id="39"/>
      <w:bookmarkEnd w:id="40"/>
    </w:p>
    <w:p w14:paraId="2CC4AD87" w14:textId="77777777" w:rsidR="001C7398" w:rsidRPr="00D75083" w:rsidRDefault="001C7398" w:rsidP="009F3293">
      <w:pPr>
        <w:pStyle w:val="Heading3"/>
      </w:pPr>
      <w:bookmarkStart w:id="41" w:name="_Toc449966282"/>
      <w:bookmarkStart w:id="42" w:name="_Toc153486963"/>
      <w:r w:rsidRPr="00D75083">
        <w:t>6.3.1</w:t>
      </w:r>
      <w:r w:rsidRPr="00D75083">
        <w:tab/>
        <w:t>Implementation Conformance Statement (ICS)</w:t>
      </w:r>
      <w:bookmarkEnd w:id="41"/>
      <w:bookmarkEnd w:id="42"/>
    </w:p>
    <w:p w14:paraId="1041E68B" w14:textId="5A85B12B" w:rsidR="001C7398" w:rsidRPr="00D75083" w:rsidRDefault="001C7398" w:rsidP="009F3293">
      <w:r w:rsidRPr="00D75083">
        <w:rPr>
          <w:lang w:eastAsia="en-GB"/>
        </w:rPr>
        <w:t>The purpose of a</w:t>
      </w:r>
      <w:r w:rsidR="00E275A6">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3BCB234A" w:rsidR="001C7398" w:rsidRPr="00D75083" w:rsidRDefault="001C7398" w:rsidP="009F3293">
      <w:r w:rsidRPr="00D75083">
        <w:t xml:space="preserve">In addition, the ICS can be used as a proforma for identifying which functions an IUT will support when performing conformance testing. </w:t>
      </w:r>
      <w:r w:rsidRPr="00D75083">
        <w:rPr>
          <w:lang w:eastAsia="en-GB"/>
        </w:rPr>
        <w:t xml:space="preserve">The purpose of this ICS proforma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a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5D2C9A" w:rsidRPr="00D75083">
        <w:rPr>
          <w:lang w:eastAsia="zh-CN"/>
        </w:rPr>
        <w:t>i.</w:t>
      </w:r>
      <w:r w:rsidR="005D2C9A">
        <w:rPr>
          <w:noProof/>
          <w:lang w:eastAsia="zh-CN"/>
        </w:rPr>
        <w:t>2</w:t>
      </w:r>
      <w:r w:rsidR="009F3293" w:rsidRPr="00D75083">
        <w:fldChar w:fldCharType="end"/>
      </w:r>
      <w:r w:rsidRPr="00D75083">
        <w:t>].</w:t>
      </w:r>
    </w:p>
    <w:p w14:paraId="74E1A408" w14:textId="77777777" w:rsidR="001C7398" w:rsidRPr="00D75083" w:rsidRDefault="001C7398" w:rsidP="009F3293">
      <w:r w:rsidRPr="00D75083">
        <w:t>The ICS can be considered as a set of "switches" which specify the capability of supporting the requirement in base standards to be tested. It is possible that with different choices in a ICS proforma,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lastRenderedPageBreak/>
        <w:t>The ICS proforma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guidance for completing the ICS proforma;</w:t>
      </w:r>
    </w:p>
    <w:p w14:paraId="2F934A25" w14:textId="77777777" w:rsidR="001C7398" w:rsidRPr="00D75083" w:rsidRDefault="001C7398" w:rsidP="009F3293">
      <w:pPr>
        <w:pStyle w:val="B1"/>
        <w:rPr>
          <w:lang w:eastAsia="en-GB"/>
        </w:rPr>
      </w:pPr>
      <w:r w:rsidRPr="00D75083">
        <w:rPr>
          <w:lang w:eastAsia="en-GB"/>
        </w:rPr>
        <w:t>identification of the implementation;</w:t>
      </w:r>
    </w:p>
    <w:p w14:paraId="409027F6" w14:textId="77777777" w:rsidR="001C7398" w:rsidRPr="00D75083" w:rsidRDefault="001C7398" w:rsidP="009F3293">
      <w:pPr>
        <w:pStyle w:val="B1"/>
        <w:rPr>
          <w:lang w:eastAsia="en-GB"/>
        </w:rPr>
      </w:pPr>
      <w:r w:rsidRPr="00D75083">
        <w:rPr>
          <w:lang w:eastAsia="en-GB"/>
        </w:rPr>
        <w:t>identification of the &lt;reference specification type&gt;;</w:t>
      </w:r>
    </w:p>
    <w:p w14:paraId="7559DCE2" w14:textId="77777777" w:rsidR="001C7398" w:rsidRPr="00D75083" w:rsidRDefault="001C7398" w:rsidP="009F3293">
      <w:pPr>
        <w:pStyle w:val="B1"/>
      </w:pPr>
      <w:r w:rsidRPr="00D75083">
        <w:rPr>
          <w:lang w:eastAsia="en-GB"/>
        </w:rPr>
        <w:t>global statement of conformance</w:t>
      </w:r>
    </w:p>
    <w:p w14:paraId="137BC61C" w14:textId="6110D624" w:rsidR="001C7398" w:rsidRPr="00D75083" w:rsidRDefault="001C7398" w:rsidP="001C7398">
      <w:r w:rsidRPr="00D75083">
        <w:t xml:space="preserve">Part of an example ICS table can be found in </w:t>
      </w:r>
      <w:r w:rsidR="003908FB">
        <w:t>Annex A.1</w:t>
      </w:r>
      <w:r w:rsidRPr="00D75083">
        <w:t>.</w:t>
      </w:r>
    </w:p>
    <w:p w14:paraId="0E6BEB54" w14:textId="77777777" w:rsidR="001C7398" w:rsidRPr="00D75083" w:rsidRDefault="001C7398" w:rsidP="009F3293">
      <w:pPr>
        <w:pStyle w:val="Heading3"/>
      </w:pPr>
      <w:bookmarkStart w:id="43" w:name="_Toc449966283"/>
      <w:bookmarkStart w:id="44" w:name="_Toc153486964"/>
      <w:r w:rsidRPr="00D75083">
        <w:t>6.3.2</w:t>
      </w:r>
      <w:r w:rsidRPr="00D75083">
        <w:tab/>
        <w:t>Test Suite Structure &amp; Test Purposes (TSS&amp;TP)</w:t>
      </w:r>
      <w:bookmarkEnd w:id="43"/>
      <w:bookmarkEnd w:id="44"/>
    </w:p>
    <w:p w14:paraId="5D2FB01C" w14:textId="77777777" w:rsidR="001C7398" w:rsidRPr="00D75083" w:rsidRDefault="001C7398" w:rsidP="009F3293">
      <w:pPr>
        <w:pStyle w:val="Heading4"/>
        <w:rPr>
          <w:lang w:eastAsia="ko-KR"/>
        </w:rPr>
      </w:pPr>
      <w:bookmarkStart w:id="45" w:name="_Toc449966284"/>
      <w:r w:rsidRPr="00D75083">
        <w:rPr>
          <w:lang w:eastAsia="ko-KR"/>
        </w:rPr>
        <w:t>6.3.2.1</w:t>
      </w:r>
      <w:r w:rsidRPr="00D75083">
        <w:rPr>
          <w:lang w:eastAsia="ko-KR"/>
        </w:rPr>
        <w:tab/>
        <w:t>Introduction</w:t>
      </w:r>
      <w:bookmarkEnd w:id="45"/>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Heading4"/>
        <w:rPr>
          <w:lang w:eastAsia="ko-KR"/>
        </w:rPr>
      </w:pPr>
      <w:bookmarkStart w:id="46" w:name="_Toc449966285"/>
      <w:r w:rsidRPr="00D75083">
        <w:rPr>
          <w:lang w:eastAsia="ko-KR"/>
        </w:rPr>
        <w:t>6.3.2.2</w:t>
      </w:r>
      <w:r w:rsidRPr="00D75083">
        <w:rPr>
          <w:lang w:eastAsia="ko-KR"/>
        </w:rPr>
        <w:tab/>
        <w:t>Test Suite Structure</w:t>
      </w:r>
      <w:bookmarkEnd w:id="46"/>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valid behaviour test;</w:t>
      </w:r>
    </w:p>
    <w:p w14:paraId="4776BC99" w14:textId="77777777" w:rsidR="001C7398" w:rsidRPr="00D75083" w:rsidRDefault="001C7398" w:rsidP="001C7398">
      <w:pPr>
        <w:pStyle w:val="B2"/>
      </w:pPr>
      <w:r w:rsidRPr="00D75083">
        <w:t>invalid behaviour test;</w:t>
      </w:r>
    </w:p>
    <w:p w14:paraId="312E2734" w14:textId="77777777" w:rsidR="001C7398" w:rsidRPr="00D75083" w:rsidRDefault="001C7398" w:rsidP="001C7398">
      <w:pPr>
        <w:pStyle w:val="B2"/>
      </w:pPr>
      <w:r w:rsidRPr="00D75083">
        <w:t>timer test;</w:t>
      </w:r>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3B9687D9" w:rsidR="001C7398" w:rsidRPr="00D75083" w:rsidRDefault="001C7398" w:rsidP="00B93052">
      <w:pPr>
        <w:pStyle w:val="TH"/>
        <w:keepLines w:val="0"/>
        <w:rPr>
          <w:rFonts w:cs="Arial"/>
        </w:rPr>
      </w:pPr>
      <w:r w:rsidRPr="00D75083">
        <w:rPr>
          <w:rFonts w:cs="Arial"/>
        </w:rPr>
        <w:t xml:space="preserve">Table 6.3.2.2-1: Example of </w:t>
      </w:r>
      <w:r w:rsidR="000F645E">
        <w:rPr>
          <w:rFonts w:cs="Arial"/>
        </w:rPr>
        <w:t xml:space="preserve">a two level </w:t>
      </w:r>
      <w:r w:rsidRPr="00D75083">
        <w:rPr>
          <w:rFonts w:cs="Arial"/>
        </w:rPr>
        <w:t>test suite structure</w:t>
      </w:r>
      <w:r w:rsidR="000F645E">
        <w:rPr>
          <w:rFonts w:cs="Arial"/>
        </w:rPr>
        <w:t xml:space="preserve"> (</w:t>
      </w:r>
      <w:r w:rsidR="000F645E" w:rsidRPr="00D75083">
        <w:t>TP/&lt;root&gt;/&lt;gr&gt;/&lt;sgr&gt;/&lt;nnn&gt;</w:t>
      </w:r>
      <w:r w:rsidR="000F645E">
        <w:rPr>
          <w:rFonts w:cs="Arial"/>
        </w:rPr>
        <w:t>)</w:t>
      </w:r>
    </w:p>
    <w:tbl>
      <w:tblPr>
        <w:tblW w:w="7508" w:type="dxa"/>
        <w:jc w:val="center"/>
        <w:shd w:val="clear" w:color="auto" w:fill="FFFFFF"/>
        <w:tblLayout w:type="fixed"/>
        <w:tblCellMar>
          <w:left w:w="28" w:type="dxa"/>
        </w:tblCellMar>
        <w:tblLook w:val="0000" w:firstRow="0" w:lastRow="0" w:firstColumn="0" w:lastColumn="0" w:noHBand="0" w:noVBand="0"/>
      </w:tblPr>
      <w:tblGrid>
        <w:gridCol w:w="2689"/>
        <w:gridCol w:w="4819"/>
      </w:tblGrid>
      <w:tr w:rsidR="000F645E" w:rsidRPr="00D75083" w14:paraId="490A7F55" w14:textId="77777777" w:rsidTr="0015575C">
        <w:trPr>
          <w:cantSplit/>
          <w:trHeight w:val="343"/>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7B9D68E" w14:textId="77777777" w:rsidR="000F645E" w:rsidRPr="00D75083" w:rsidRDefault="000F645E" w:rsidP="00F54A87">
            <w:pPr>
              <w:pStyle w:val="TAL"/>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68F84E" w14:textId="5C268480" w:rsidR="000F645E" w:rsidRPr="0015575C" w:rsidRDefault="0087238B" w:rsidP="00F54A87">
            <w:pPr>
              <w:pStyle w:val="TAL"/>
              <w:rPr>
                <w:lang w:val="en-US"/>
              </w:rPr>
            </w:pPr>
            <w:r>
              <w:t>Examples</w:t>
            </w:r>
          </w:p>
        </w:tc>
      </w:tr>
      <w:tr w:rsidR="000F645E" w:rsidRPr="00D75083" w14:paraId="6E0C8FC1" w14:textId="77777777" w:rsidTr="0015575C">
        <w:trPr>
          <w:cantSplit/>
          <w:trHeight w:val="276"/>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E06CF8" w14:textId="77777777" w:rsidR="000F645E" w:rsidRPr="00D75083" w:rsidRDefault="000F645E" w:rsidP="005F46B6">
            <w:pPr>
              <w:pStyle w:val="TAL"/>
            </w:pPr>
            <w:r w:rsidRPr="00D75083">
              <w:t>&lt;root&gt; = root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115F9" w14:textId="77777777" w:rsidR="000F645E" w:rsidRPr="00D75083" w:rsidRDefault="000F645E" w:rsidP="005F46B6">
            <w:pPr>
              <w:pStyle w:val="TAL"/>
            </w:pPr>
            <w:r w:rsidRPr="00D75083">
              <w:t>oneM2M</w:t>
            </w:r>
          </w:p>
        </w:tc>
      </w:tr>
      <w:tr w:rsidR="000F645E" w:rsidRPr="00D75083" w14:paraId="5200BA0E" w14:textId="77777777" w:rsidTr="0015575C">
        <w:trPr>
          <w:cantSplit/>
          <w:trHeight w:val="321"/>
          <w:jc w:val="center"/>
        </w:trPr>
        <w:tc>
          <w:tcPr>
            <w:tcW w:w="2689" w:type="dxa"/>
            <w:tcBorders>
              <w:left w:val="single" w:sz="4" w:space="0" w:color="000000"/>
              <w:right w:val="single" w:sz="4" w:space="0" w:color="000000"/>
            </w:tcBorders>
            <w:shd w:val="clear" w:color="auto" w:fill="FFFFFF"/>
            <w:tcMar>
              <w:top w:w="0" w:type="dxa"/>
              <w:left w:w="0" w:type="dxa"/>
              <w:bottom w:w="0" w:type="dxa"/>
              <w:right w:w="0" w:type="dxa"/>
            </w:tcMar>
            <w:vAlign w:val="center"/>
          </w:tcPr>
          <w:p w14:paraId="72F3C1CB" w14:textId="77777777" w:rsidR="000F645E" w:rsidRPr="00D75083" w:rsidRDefault="000F645E" w:rsidP="005F46B6">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481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0C5E6B21" w14:textId="1250FFBA" w:rsidR="000F645E" w:rsidRPr="00D75083" w:rsidRDefault="000F645E" w:rsidP="005F46B6">
            <w:pPr>
              <w:pStyle w:val="TAL"/>
              <w:rPr>
                <w:lang w:eastAsia="ko-KR"/>
              </w:rPr>
            </w:pPr>
            <w:r w:rsidRPr="00D75083">
              <w:rPr>
                <w:rFonts w:hint="eastAsia"/>
                <w:lang w:eastAsia="ko-KR"/>
              </w:rPr>
              <w:t>A</w:t>
            </w:r>
            <w:r w:rsidRPr="00D75083">
              <w:rPr>
                <w:lang w:eastAsia="ko-KR"/>
              </w:rPr>
              <w:t>E</w:t>
            </w:r>
            <w:r>
              <w:rPr>
                <w:lang w:eastAsia="ko-KR"/>
              </w:rPr>
              <w:t xml:space="preserve"> and CSE</w:t>
            </w:r>
          </w:p>
        </w:tc>
      </w:tr>
      <w:tr w:rsidR="000F645E" w:rsidRPr="00D75083" w14:paraId="5C249331" w14:textId="77777777" w:rsidTr="0015575C">
        <w:trPr>
          <w:cantSplit/>
          <w:trHeight w:val="426"/>
          <w:jc w:val="center"/>
        </w:trPr>
        <w:tc>
          <w:tcPr>
            <w:tcW w:w="268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8E21B63" w14:textId="77777777" w:rsidR="000F645E" w:rsidRPr="00D75083" w:rsidRDefault="000F645E" w:rsidP="005F46B6">
            <w:pPr>
              <w:pStyle w:val="TAL"/>
            </w:pPr>
            <w:r w:rsidRPr="00D75083">
              <w:t>&lt;sgr&gt; = sub- group</w:t>
            </w:r>
          </w:p>
        </w:tc>
        <w:tc>
          <w:tcPr>
            <w:tcW w:w="481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5417FC7" w14:textId="6388879C" w:rsidR="000F645E" w:rsidRPr="00D75083" w:rsidRDefault="000F645E" w:rsidP="005F46B6">
            <w:pPr>
              <w:pStyle w:val="TAL"/>
              <w:rPr>
                <w:lang w:eastAsia="ko-KR"/>
              </w:rPr>
            </w:pPr>
            <w:r w:rsidRPr="00D75083">
              <w:rPr>
                <w:rFonts w:hint="eastAsia"/>
                <w:lang w:eastAsia="ko-KR"/>
              </w:rPr>
              <w:t>REG</w:t>
            </w:r>
            <w:r>
              <w:rPr>
                <w:lang w:eastAsia="ko-KR"/>
              </w:rPr>
              <w:t>, DMR, SUB, GMG, DIS, LOC, DMG, CMDH and SEC</w:t>
            </w:r>
          </w:p>
        </w:tc>
      </w:tr>
      <w:tr w:rsidR="000F645E" w:rsidRPr="00D75083" w14:paraId="452F5F8D" w14:textId="77777777" w:rsidTr="0015575C">
        <w:trPr>
          <w:cantSplit/>
          <w:trHeight w:val="267"/>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09F7AA" w14:textId="77777777" w:rsidR="000F645E" w:rsidRPr="00D75083" w:rsidRDefault="000F645E" w:rsidP="005F46B6">
            <w:pPr>
              <w:pStyle w:val="TAL"/>
            </w:pPr>
            <w:r w:rsidRPr="00D75083">
              <w:t>&lt;nnn&gt; = sequential number</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6F1304" w14:textId="3708E40D" w:rsidR="000F645E" w:rsidRPr="00D75083" w:rsidRDefault="005F46B6" w:rsidP="005F46B6">
            <w:pPr>
              <w:pStyle w:val="TAL"/>
            </w:pPr>
            <w:r w:rsidRPr="00D75083">
              <w:t>001 to 999</w:t>
            </w:r>
          </w:p>
        </w:tc>
      </w:tr>
    </w:tbl>
    <w:p w14:paraId="4571888D" w14:textId="77777777" w:rsidR="00FE7A13" w:rsidRPr="00D75083" w:rsidRDefault="00FE7A13" w:rsidP="001C7398"/>
    <w:p w14:paraId="2F906B61" w14:textId="77777777" w:rsidR="001C7398" w:rsidRPr="006B6D36" w:rsidRDefault="001C7398" w:rsidP="001C7398">
      <w:pPr>
        <w:pStyle w:val="Heading4"/>
        <w:rPr>
          <w:lang w:eastAsia="ko-KR"/>
        </w:rPr>
      </w:pPr>
      <w:bookmarkStart w:id="47" w:name="_Toc449966286"/>
      <w:r w:rsidRPr="006B6D36">
        <w:rPr>
          <w:lang w:eastAsia="ko-KR"/>
        </w:rPr>
        <w:lastRenderedPageBreak/>
        <w:t>6.3.2.3</w:t>
      </w:r>
      <w:r w:rsidRPr="006B6D36">
        <w:rPr>
          <w:lang w:eastAsia="ko-KR"/>
        </w:rPr>
        <w:tab/>
        <w:t>Test Purpose</w:t>
      </w:r>
      <w:bookmarkEnd w:id="47"/>
    </w:p>
    <w:p w14:paraId="55EA9610" w14:textId="0651C6D5" w:rsidR="00E275A6" w:rsidRPr="006B6D36" w:rsidRDefault="00E275A6" w:rsidP="006B6D36">
      <w:pPr>
        <w:pStyle w:val="Heading5"/>
      </w:pPr>
      <w:r w:rsidRPr="006B6D36">
        <w:t>6.3.2.3.1</w:t>
      </w:r>
      <w:r w:rsidRPr="006B6D36">
        <w:tab/>
        <w:t>Introduction</w:t>
      </w:r>
    </w:p>
    <w:p w14:paraId="52744021" w14:textId="77777777" w:rsidR="001C7398" w:rsidRPr="006B6D36" w:rsidRDefault="001C7398" w:rsidP="001C7398">
      <w:r w:rsidRPr="006B6D36">
        <w:t>A test purpose is an informal description of the expected test behaviour. As such it is written in prose.</w:t>
      </w:r>
    </w:p>
    <w:p w14:paraId="50CD0E4D" w14:textId="77777777" w:rsidR="001C7398" w:rsidRPr="006B6D36" w:rsidRDefault="001C7398" w:rsidP="001C7398">
      <w:r w:rsidRPr="006B6D36">
        <w:t>When needed to clarify the TP, it is helpful to add some graphical presentations, mainly tables, and include message sequence charts.</w:t>
      </w:r>
    </w:p>
    <w:p w14:paraId="65AA716B" w14:textId="77777777" w:rsidR="001C7398" w:rsidRPr="006B6D36" w:rsidRDefault="001C7398" w:rsidP="001C7398">
      <w:r w:rsidRPr="006B6D36">
        <w:t>In order to increase the readability of the TP, the following two recommendations should be followed:</w:t>
      </w:r>
    </w:p>
    <w:p w14:paraId="56CE00B8" w14:textId="77777777" w:rsidR="001C7398" w:rsidRPr="006B6D36" w:rsidRDefault="001C7398" w:rsidP="001C7398">
      <w:pPr>
        <w:pStyle w:val="B1"/>
      </w:pPr>
      <w:r w:rsidRPr="006B6D36">
        <w:t>Each TP should be presented in a table, containing two main parts:</w:t>
      </w:r>
    </w:p>
    <w:p w14:paraId="37FE6D6F" w14:textId="5CC82803" w:rsidR="001C7398" w:rsidRPr="006B6D36" w:rsidRDefault="001C7398" w:rsidP="001C7398">
      <w:pPr>
        <w:pStyle w:val="B2"/>
      </w:pPr>
      <w:r w:rsidRPr="006B6D36">
        <w:t>The TP header</w:t>
      </w:r>
      <w:r w:rsidR="00F1590A">
        <w:t xml:space="preserve"> (</w:t>
      </w:r>
      <w:r w:rsidR="00F1590A" w:rsidRPr="006B6D36">
        <w:rPr>
          <w:rFonts w:cs="Arial"/>
        </w:rPr>
        <w:t>Table 6.3.2.3</w:t>
      </w:r>
      <w:r w:rsidR="00F1590A">
        <w:rPr>
          <w:rFonts w:cs="Arial"/>
        </w:rPr>
        <w:t>.1</w:t>
      </w:r>
      <w:r w:rsidR="00F1590A" w:rsidRPr="006B6D36">
        <w:rPr>
          <w:rFonts w:cs="Arial"/>
        </w:rPr>
        <w:t>-2</w:t>
      </w:r>
      <w:r w:rsidR="00F1590A">
        <w:t>)</w:t>
      </w:r>
      <w:r w:rsidRPr="006B6D36">
        <w:t>, which contains the TP identifier, the TP objective and the external references (ICS, and base standard).</w:t>
      </w:r>
    </w:p>
    <w:p w14:paraId="36B905F4" w14:textId="0E135A1B" w:rsidR="001C7398" w:rsidRPr="006B6D36" w:rsidRDefault="001C7398" w:rsidP="001C7398">
      <w:pPr>
        <w:pStyle w:val="B2"/>
      </w:pPr>
      <w:r w:rsidRPr="006B6D36">
        <w:t>The behaviour part</w:t>
      </w:r>
      <w:r w:rsidR="00F1590A">
        <w:t xml:space="preserve"> (</w:t>
      </w:r>
      <w:r w:rsidR="00F1590A" w:rsidRPr="006B6D36">
        <w:rPr>
          <w:rFonts w:cs="Arial"/>
        </w:rPr>
        <w:t>Table 6.3.2.3</w:t>
      </w:r>
      <w:r w:rsidR="00F1590A">
        <w:rPr>
          <w:rFonts w:cs="Arial"/>
        </w:rPr>
        <w:t>.1</w:t>
      </w:r>
      <w:r w:rsidR="00F1590A" w:rsidRPr="006B6D36">
        <w:rPr>
          <w:rFonts w:cs="Arial"/>
        </w:rPr>
        <w:t>-</w:t>
      </w:r>
      <w:r w:rsidR="00F1590A">
        <w:rPr>
          <w:rFonts w:cs="Arial"/>
        </w:rPr>
        <w:t>3)</w:t>
      </w:r>
      <w:r w:rsidRPr="006B6D36">
        <w:t>, which contains the test behaviour description. This part can be optionally divided in the three following parts, in order to increase the readability:</w:t>
      </w:r>
    </w:p>
    <w:p w14:paraId="7326382E" w14:textId="77777777" w:rsidR="001C7398" w:rsidRPr="006B6D36" w:rsidRDefault="001C7398" w:rsidP="001C7398">
      <w:pPr>
        <w:pStyle w:val="B3"/>
      </w:pPr>
      <w:r w:rsidRPr="006B6D36">
        <w:t>the initial conditions;</w:t>
      </w:r>
    </w:p>
    <w:p w14:paraId="1C46350C" w14:textId="77777777" w:rsidR="001C7398" w:rsidRPr="006B6D36" w:rsidRDefault="001C7398" w:rsidP="001C7398">
      <w:pPr>
        <w:pStyle w:val="B3"/>
      </w:pPr>
      <w:r w:rsidRPr="006B6D36">
        <w:t>the expected behaviour;</w:t>
      </w:r>
    </w:p>
    <w:p w14:paraId="4C6DDC69" w14:textId="77777777" w:rsidR="001C7398" w:rsidRPr="006B6D36" w:rsidRDefault="001C7398" w:rsidP="001C7398">
      <w:pPr>
        <w:pStyle w:val="B3"/>
      </w:pPr>
      <w:r w:rsidRPr="006B6D36">
        <w:t>the final conditions.</w:t>
      </w:r>
    </w:p>
    <w:p w14:paraId="2DAD73D3" w14:textId="77777777" w:rsidR="001C7398" w:rsidRPr="006B6D36" w:rsidRDefault="001C7398" w:rsidP="001C7398">
      <w:pPr>
        <w:pStyle w:val="B1"/>
      </w:pPr>
      <w:r w:rsidRPr="006B6D36">
        <w:t>The prose describing the test behaviour (including initial and final conditions) should follow some rules, as for instance the use of reserved keywords and syntax.</w:t>
      </w:r>
    </w:p>
    <w:p w14:paraId="72412AA9" w14:textId="4238B50A" w:rsidR="001C7398" w:rsidRPr="006B6D36" w:rsidRDefault="001C7398" w:rsidP="00B93052">
      <w:pPr>
        <w:pStyle w:val="TH"/>
        <w:keepLines w:val="0"/>
        <w:rPr>
          <w:rFonts w:cs="Arial"/>
        </w:rPr>
      </w:pPr>
      <w:r w:rsidRPr="006B6D36">
        <w:rPr>
          <w:rFonts w:cs="Arial"/>
        </w:rPr>
        <w:t>Table 6</w:t>
      </w:r>
      <w:r w:rsidR="009F3293" w:rsidRPr="006B6D36">
        <w:rPr>
          <w:rFonts w:cs="Arial"/>
        </w:rPr>
        <w:t>.3.2.3</w:t>
      </w:r>
      <w:r w:rsidR="00E275A6" w:rsidRPr="006B6D36">
        <w:rPr>
          <w:rFonts w:cs="Arial"/>
        </w:rPr>
        <w:t>.1</w:t>
      </w:r>
      <w:r w:rsidR="009F3293" w:rsidRPr="006B6D36">
        <w:rPr>
          <w:rFonts w:cs="Arial"/>
        </w:rPr>
        <w:t>-1: TP pro-forma template</w:t>
      </w:r>
    </w:p>
    <w:tbl>
      <w:tblPr>
        <w:tblW w:w="0" w:type="auto"/>
        <w:jc w:val="center"/>
        <w:tblLayout w:type="fixed"/>
        <w:tblCellMar>
          <w:left w:w="28" w:type="dxa"/>
        </w:tblCellMar>
        <w:tblLook w:val="0000" w:firstRow="0" w:lastRow="0" w:firstColumn="0" w:lastColumn="0" w:noHBand="0" w:noVBand="0"/>
      </w:tblPr>
      <w:tblGrid>
        <w:gridCol w:w="1863"/>
        <w:gridCol w:w="5812"/>
        <w:gridCol w:w="1994"/>
      </w:tblGrid>
      <w:tr w:rsidR="00CA688B" w:rsidRPr="00E275A6" w14:paraId="3308D0B1" w14:textId="77777777" w:rsidTr="00E45278">
        <w:trPr>
          <w:jc w:val="center"/>
        </w:trPr>
        <w:tc>
          <w:tcPr>
            <w:tcW w:w="1863" w:type="dxa"/>
            <w:tcBorders>
              <w:top w:val="single" w:sz="4" w:space="0" w:color="000000"/>
              <w:left w:val="single" w:sz="4" w:space="0" w:color="000000"/>
              <w:bottom w:val="single" w:sz="4" w:space="0" w:color="000000"/>
            </w:tcBorders>
          </w:tcPr>
          <w:p w14:paraId="490E7A66" w14:textId="77777777" w:rsidR="00CA688B" w:rsidRPr="006B6D36" w:rsidRDefault="00CA688B" w:rsidP="00F54A87">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6B6D36" w:rsidRDefault="00CA688B" w:rsidP="00F54A87">
            <w:pPr>
              <w:pStyle w:val="TAL"/>
              <w:snapToGrid w:val="0"/>
            </w:pPr>
          </w:p>
        </w:tc>
      </w:tr>
      <w:tr w:rsidR="00CA688B" w:rsidRPr="00E275A6" w14:paraId="13B5F09D" w14:textId="77777777" w:rsidTr="00E45278">
        <w:trPr>
          <w:jc w:val="center"/>
        </w:trPr>
        <w:tc>
          <w:tcPr>
            <w:tcW w:w="1863" w:type="dxa"/>
            <w:tcBorders>
              <w:top w:val="single" w:sz="4" w:space="0" w:color="000000"/>
              <w:left w:val="single" w:sz="4" w:space="0" w:color="000000"/>
              <w:bottom w:val="single" w:sz="4" w:space="0" w:color="000000"/>
            </w:tcBorders>
          </w:tcPr>
          <w:p w14:paraId="743AF5FB" w14:textId="77777777" w:rsidR="00CA688B" w:rsidRPr="006B6D36" w:rsidRDefault="00CA688B" w:rsidP="00F54A87">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6B6D36" w:rsidRDefault="00CA688B" w:rsidP="00F54A87">
            <w:pPr>
              <w:pStyle w:val="TAL"/>
              <w:snapToGrid w:val="0"/>
              <w:rPr>
                <w:color w:val="000000"/>
              </w:rPr>
            </w:pPr>
          </w:p>
        </w:tc>
      </w:tr>
      <w:tr w:rsidR="00CA688B" w:rsidRPr="00E275A6" w14:paraId="2BE71909" w14:textId="77777777" w:rsidTr="00E45278">
        <w:trPr>
          <w:jc w:val="center"/>
        </w:trPr>
        <w:tc>
          <w:tcPr>
            <w:tcW w:w="1863" w:type="dxa"/>
            <w:tcBorders>
              <w:top w:val="single" w:sz="4" w:space="0" w:color="000000"/>
              <w:left w:val="single" w:sz="4" w:space="0" w:color="000000"/>
              <w:bottom w:val="single" w:sz="4" w:space="0" w:color="000000"/>
            </w:tcBorders>
          </w:tcPr>
          <w:p w14:paraId="45DC7C1E" w14:textId="77777777" w:rsidR="00CA688B" w:rsidRPr="006B6D36" w:rsidRDefault="00CA688B" w:rsidP="00F54A87">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6B6D36" w:rsidRDefault="00CA688B" w:rsidP="00F54A87">
            <w:pPr>
              <w:pStyle w:val="TAL"/>
              <w:snapToGrid w:val="0"/>
              <w:rPr>
                <w:color w:val="000000"/>
                <w:kern w:val="1"/>
              </w:rPr>
            </w:pPr>
          </w:p>
        </w:tc>
      </w:tr>
      <w:tr w:rsidR="00CA688B" w:rsidRPr="00E275A6" w14:paraId="068C2F4D" w14:textId="77777777" w:rsidTr="00E45278">
        <w:trPr>
          <w:jc w:val="center"/>
        </w:trPr>
        <w:tc>
          <w:tcPr>
            <w:tcW w:w="1863" w:type="dxa"/>
            <w:tcBorders>
              <w:top w:val="single" w:sz="4" w:space="0" w:color="000000"/>
              <w:left w:val="single" w:sz="4" w:space="0" w:color="000000"/>
              <w:bottom w:val="single" w:sz="4" w:space="0" w:color="000000"/>
            </w:tcBorders>
          </w:tcPr>
          <w:p w14:paraId="5BB847CF" w14:textId="77777777" w:rsidR="00CA688B" w:rsidRPr="006B6D36" w:rsidRDefault="00CA688B" w:rsidP="00F54A87">
            <w:pPr>
              <w:pStyle w:val="TAL"/>
              <w:snapToGrid w:val="0"/>
              <w:jc w:val="center"/>
              <w:rPr>
                <w:b/>
                <w:kern w:val="1"/>
              </w:rPr>
            </w:pPr>
            <w:r w:rsidRPr="006B6D36">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6B6D36" w:rsidRDefault="00CA688B" w:rsidP="00F54A87">
            <w:pPr>
              <w:pStyle w:val="TAL"/>
              <w:snapToGrid w:val="0"/>
            </w:pPr>
          </w:p>
        </w:tc>
      </w:tr>
      <w:tr w:rsidR="00CA688B" w:rsidRPr="00E275A6" w14:paraId="195A3B4E" w14:textId="77777777" w:rsidTr="00E45278">
        <w:trPr>
          <w:jc w:val="center"/>
        </w:trPr>
        <w:tc>
          <w:tcPr>
            <w:tcW w:w="1863" w:type="dxa"/>
            <w:tcBorders>
              <w:top w:val="single" w:sz="4" w:space="0" w:color="000000"/>
              <w:left w:val="single" w:sz="4" w:space="0" w:color="000000"/>
              <w:bottom w:val="single" w:sz="4" w:space="0" w:color="000000"/>
            </w:tcBorders>
          </w:tcPr>
          <w:p w14:paraId="4AFF4356" w14:textId="77777777" w:rsidR="00CA688B" w:rsidRPr="006B6D36" w:rsidRDefault="00CA688B" w:rsidP="00F54A87">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6B6D36" w:rsidRDefault="00CA688B" w:rsidP="00F54A87">
            <w:pPr>
              <w:pStyle w:val="TAL"/>
              <w:snapToGrid w:val="0"/>
            </w:pPr>
          </w:p>
        </w:tc>
      </w:tr>
      <w:tr w:rsidR="00CA688B" w:rsidRPr="00E275A6" w14:paraId="2E1026D8" w14:textId="77777777" w:rsidTr="0015575C">
        <w:trPr>
          <w:jc w:val="center"/>
        </w:trPr>
        <w:tc>
          <w:tcPr>
            <w:tcW w:w="1853" w:type="dxa"/>
            <w:tcBorders>
              <w:top w:val="single" w:sz="4" w:space="0" w:color="000000"/>
              <w:left w:val="single" w:sz="4" w:space="0" w:color="000000"/>
              <w:bottom w:val="single" w:sz="4" w:space="0" w:color="auto"/>
              <w:right w:val="single" w:sz="4" w:space="0" w:color="000000"/>
            </w:tcBorders>
          </w:tcPr>
          <w:p w14:paraId="35A1D25D" w14:textId="77777777" w:rsidR="00CA688B" w:rsidRPr="006B6D36" w:rsidRDefault="00CA688B" w:rsidP="00F54A87">
            <w:pPr>
              <w:pStyle w:val="TAL"/>
              <w:snapToGrid w:val="0"/>
              <w:jc w:val="center"/>
              <w:rPr>
                <w:b/>
                <w:kern w:val="1"/>
              </w:rPr>
            </w:pPr>
            <w:r w:rsidRPr="006B6D36">
              <w:rPr>
                <w:b/>
                <w:kern w:val="1"/>
              </w:rPr>
              <w:t>Initial conditions</w:t>
            </w:r>
          </w:p>
        </w:tc>
        <w:tc>
          <w:tcPr>
            <w:tcW w:w="7806" w:type="dxa"/>
            <w:gridSpan w:val="2"/>
            <w:tcBorders>
              <w:top w:val="single" w:sz="4" w:space="0" w:color="000000"/>
              <w:left w:val="single" w:sz="4" w:space="0" w:color="000000"/>
              <w:bottom w:val="single" w:sz="4" w:space="0" w:color="000000"/>
              <w:right w:val="single" w:sz="4" w:space="0" w:color="000000"/>
            </w:tcBorders>
          </w:tcPr>
          <w:p w14:paraId="1C100803" w14:textId="77777777" w:rsidR="00CA688B" w:rsidRPr="006B6D36" w:rsidRDefault="00CA688B" w:rsidP="00F54A87">
            <w:pPr>
              <w:pStyle w:val="TAL"/>
              <w:snapToGrid w:val="0"/>
              <w:rPr>
                <w:b/>
                <w:kern w:val="1"/>
              </w:rPr>
            </w:pPr>
          </w:p>
        </w:tc>
      </w:tr>
      <w:tr w:rsidR="00CA688B" w:rsidRPr="00E275A6" w14:paraId="477D1DA2" w14:textId="77777777" w:rsidTr="0015575C">
        <w:trPr>
          <w:jc w:val="center"/>
        </w:trPr>
        <w:tc>
          <w:tcPr>
            <w:tcW w:w="1853" w:type="dxa"/>
            <w:tcBorders>
              <w:top w:val="single" w:sz="4" w:space="0" w:color="auto"/>
              <w:left w:val="single" w:sz="4" w:space="0" w:color="auto"/>
              <w:bottom w:val="single" w:sz="4" w:space="0" w:color="auto"/>
              <w:right w:val="single" w:sz="4" w:space="0" w:color="auto"/>
            </w:tcBorders>
          </w:tcPr>
          <w:p w14:paraId="3CAEF872" w14:textId="77777777" w:rsidR="00CA688B" w:rsidRPr="006B6D36" w:rsidRDefault="00CA688B" w:rsidP="00F54A87">
            <w:pPr>
              <w:pStyle w:val="TAL"/>
              <w:snapToGrid w:val="0"/>
              <w:jc w:val="center"/>
              <w:rPr>
                <w:b/>
                <w:kern w:val="1"/>
              </w:rPr>
            </w:pPr>
            <w:r w:rsidRPr="006B6D36">
              <w:rPr>
                <w:b/>
                <w:kern w:val="1"/>
              </w:rPr>
              <w:t>Expected behaviour</w:t>
            </w:r>
          </w:p>
        </w:tc>
        <w:tc>
          <w:tcPr>
            <w:tcW w:w="5812" w:type="dxa"/>
            <w:tcBorders>
              <w:top w:val="single" w:sz="4" w:space="0" w:color="000000"/>
              <w:left w:val="single" w:sz="4" w:space="0" w:color="auto"/>
              <w:bottom w:val="single" w:sz="4" w:space="0" w:color="000000"/>
              <w:right w:val="single" w:sz="4" w:space="0" w:color="000000"/>
            </w:tcBorders>
          </w:tcPr>
          <w:p w14:paraId="1F7E0E4C" w14:textId="77777777" w:rsidR="00CA688B" w:rsidRPr="006B6D36" w:rsidDel="00A906CE" w:rsidRDefault="00CA688B" w:rsidP="00F54A87">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1F74E21" w14:textId="77777777" w:rsidR="00CA688B" w:rsidRPr="006B6D36" w:rsidRDefault="00CA688B" w:rsidP="00F54A87">
            <w:pPr>
              <w:pStyle w:val="TAL"/>
              <w:snapToGrid w:val="0"/>
              <w:jc w:val="center"/>
              <w:rPr>
                <w:b/>
              </w:rPr>
            </w:pPr>
            <w:r w:rsidRPr="006B6D36">
              <w:rPr>
                <w:b/>
              </w:rPr>
              <w:t>Direction</w:t>
            </w:r>
          </w:p>
        </w:tc>
      </w:tr>
      <w:tr w:rsidR="00CA688B" w:rsidRPr="00E275A6" w14:paraId="676A1C1C" w14:textId="77777777" w:rsidTr="0015575C">
        <w:trPr>
          <w:jc w:val="center"/>
        </w:trPr>
        <w:tc>
          <w:tcPr>
            <w:tcW w:w="1853" w:type="dxa"/>
            <w:tcBorders>
              <w:top w:val="single" w:sz="4" w:space="0" w:color="auto"/>
              <w:left w:val="single" w:sz="4" w:space="0" w:color="auto"/>
              <w:bottom w:val="single" w:sz="4" w:space="0" w:color="auto"/>
              <w:right w:val="single" w:sz="4" w:space="0" w:color="auto"/>
            </w:tcBorders>
          </w:tcPr>
          <w:p w14:paraId="25E69AEE" w14:textId="77777777" w:rsidR="00CA688B" w:rsidRPr="006B6D36" w:rsidRDefault="00CA688B" w:rsidP="00F54A87">
            <w:pPr>
              <w:pStyle w:val="TAL"/>
              <w:snapToGrid w:val="0"/>
              <w:jc w:val="center"/>
              <w:rPr>
                <w:b/>
                <w:kern w:val="1"/>
              </w:rPr>
            </w:pPr>
          </w:p>
        </w:tc>
        <w:tc>
          <w:tcPr>
            <w:tcW w:w="5812" w:type="dxa"/>
            <w:tcBorders>
              <w:top w:val="single" w:sz="4" w:space="0" w:color="000000"/>
              <w:left w:val="single" w:sz="4" w:space="0" w:color="auto"/>
              <w:bottom w:val="single" w:sz="4" w:space="0" w:color="000000"/>
              <w:right w:val="single" w:sz="4" w:space="0" w:color="000000"/>
            </w:tcBorders>
          </w:tcPr>
          <w:p w14:paraId="1AD27674" w14:textId="77777777" w:rsidR="00CA688B" w:rsidRPr="006B6D36" w:rsidRDefault="00CA688B" w:rsidP="00F54A87">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716F963" w14:textId="77777777" w:rsidR="00CA688B" w:rsidRPr="006B6D36" w:rsidRDefault="00CA688B" w:rsidP="00F54A87">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CA688B" w:rsidRPr="00E275A6" w14:paraId="12AC85F3" w14:textId="77777777" w:rsidTr="0015575C">
        <w:trPr>
          <w:jc w:val="center"/>
        </w:trPr>
        <w:tc>
          <w:tcPr>
            <w:tcW w:w="1853" w:type="dxa"/>
            <w:tcBorders>
              <w:top w:val="single" w:sz="4" w:space="0" w:color="auto"/>
              <w:left w:val="single" w:sz="4" w:space="0" w:color="auto"/>
              <w:bottom w:val="single" w:sz="4" w:space="0" w:color="auto"/>
              <w:right w:val="single" w:sz="4" w:space="0" w:color="auto"/>
            </w:tcBorders>
          </w:tcPr>
          <w:p w14:paraId="6CC55382" w14:textId="77777777" w:rsidR="00CA688B" w:rsidRPr="006B6D36" w:rsidRDefault="00CA688B" w:rsidP="00F54A87">
            <w:pPr>
              <w:pStyle w:val="TAL"/>
              <w:snapToGrid w:val="0"/>
              <w:jc w:val="center"/>
              <w:rPr>
                <w:b/>
                <w:kern w:val="1"/>
              </w:rPr>
            </w:pPr>
          </w:p>
        </w:tc>
        <w:tc>
          <w:tcPr>
            <w:tcW w:w="5812" w:type="dxa"/>
            <w:tcBorders>
              <w:top w:val="single" w:sz="4" w:space="0" w:color="000000"/>
              <w:left w:val="single" w:sz="4" w:space="0" w:color="auto"/>
              <w:bottom w:val="single" w:sz="4" w:space="0" w:color="000000"/>
              <w:right w:val="single" w:sz="4" w:space="0" w:color="000000"/>
            </w:tcBorders>
          </w:tcPr>
          <w:p w14:paraId="69218D4C" w14:textId="77777777" w:rsidR="00CA688B" w:rsidRPr="006B6D36" w:rsidRDefault="00CA688B" w:rsidP="00F54A87">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7368C2D" w14:textId="77777777" w:rsidR="00CA688B" w:rsidRPr="006B6D36" w:rsidRDefault="00CA688B" w:rsidP="00F54A87">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7F9B6875" w14:textId="77777777" w:rsidR="00CA688B" w:rsidRPr="006B6D36" w:rsidRDefault="00CA688B" w:rsidP="001C7398"/>
    <w:p w14:paraId="08033EA7" w14:textId="46AA40A0" w:rsidR="001C7398" w:rsidRPr="006B6D36" w:rsidRDefault="001C7398" w:rsidP="00B93052">
      <w:pPr>
        <w:pStyle w:val="TH"/>
        <w:keepLines w:val="0"/>
        <w:rPr>
          <w:rFonts w:cs="Arial"/>
        </w:rPr>
      </w:pPr>
      <w:r w:rsidRPr="006B6D36">
        <w:rPr>
          <w:rFonts w:cs="Arial"/>
        </w:rPr>
        <w:t>Table 6.3.2.3</w:t>
      </w:r>
      <w:r w:rsidR="00E275A6">
        <w:rPr>
          <w:rFonts w:cs="Arial"/>
        </w:rPr>
        <w:t>.1</w:t>
      </w:r>
      <w:r w:rsidRPr="006B6D36">
        <w:rPr>
          <w:rFonts w:cs="Arial"/>
        </w:rPr>
        <w:t xml:space="preserve">-2: Description of the </w:t>
      </w:r>
      <w:r w:rsidR="00F1590A">
        <w:rPr>
          <w:rFonts w:cs="Arial"/>
        </w:rPr>
        <w:t xml:space="preserve">TP Header </w:t>
      </w:r>
      <w:r w:rsidRPr="006B6D36">
        <w:rPr>
          <w:rFonts w:cs="Arial"/>
        </w:rPr>
        <w:t>fields of the TP pro-forma</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5"/>
        <w:gridCol w:w="7234"/>
      </w:tblGrid>
      <w:tr w:rsidR="00F1590A" w:rsidRPr="00E275A6" w14:paraId="02CB9C15" w14:textId="77777777" w:rsidTr="0015575C">
        <w:trPr>
          <w:jc w:val="center"/>
        </w:trPr>
        <w:tc>
          <w:tcPr>
            <w:tcW w:w="2545" w:type="dxa"/>
          </w:tcPr>
          <w:p w14:paraId="677A34BF" w14:textId="07C75BD8" w:rsidR="00F1590A" w:rsidRPr="0015575C" w:rsidRDefault="00F1590A" w:rsidP="00BE7D7C">
            <w:pPr>
              <w:pStyle w:val="TAH"/>
              <w:rPr>
                <w:rFonts w:ascii="Batang" w:eastAsia="Batang" w:hAnsi="Batang" w:cs="Batang"/>
                <w:kern w:val="28"/>
                <w:lang w:eastAsia="ko-KR"/>
              </w:rPr>
            </w:pPr>
            <w:r>
              <w:rPr>
                <w:kern w:val="28"/>
              </w:rPr>
              <w:t>Field</w:t>
            </w:r>
          </w:p>
        </w:tc>
        <w:tc>
          <w:tcPr>
            <w:tcW w:w="7234" w:type="dxa"/>
          </w:tcPr>
          <w:p w14:paraId="7F8740BD" w14:textId="58D21336" w:rsidR="00F1590A" w:rsidRPr="006B6D36" w:rsidRDefault="00F1590A" w:rsidP="00BE7D7C">
            <w:pPr>
              <w:pStyle w:val="TAH"/>
              <w:rPr>
                <w:kern w:val="28"/>
              </w:rPr>
            </w:pPr>
            <w:r>
              <w:rPr>
                <w:kern w:val="28"/>
              </w:rPr>
              <w:t>Description</w:t>
            </w:r>
          </w:p>
        </w:tc>
      </w:tr>
      <w:tr w:rsidR="001C7398" w:rsidRPr="00E275A6" w14:paraId="494235A4" w14:textId="77777777" w:rsidTr="0015575C">
        <w:trPr>
          <w:jc w:val="center"/>
        </w:trPr>
        <w:tc>
          <w:tcPr>
            <w:tcW w:w="2545" w:type="dxa"/>
          </w:tcPr>
          <w:p w14:paraId="582F8A33" w14:textId="77777777" w:rsidR="001C7398" w:rsidRPr="006B6D36" w:rsidRDefault="001C7398" w:rsidP="00BE7D7C">
            <w:pPr>
              <w:pStyle w:val="TAH"/>
              <w:rPr>
                <w:kern w:val="28"/>
              </w:rPr>
            </w:pPr>
            <w:r w:rsidRPr="006B6D36">
              <w:rPr>
                <w:kern w:val="28"/>
              </w:rPr>
              <w:t>TP ID</w:t>
            </w:r>
          </w:p>
        </w:tc>
        <w:tc>
          <w:tcPr>
            <w:tcW w:w="7234" w:type="dxa"/>
          </w:tcPr>
          <w:p w14:paraId="32D5A5B1" w14:textId="77777777" w:rsidR="001C7398" w:rsidRPr="006B6D36" w:rsidRDefault="001C7398" w:rsidP="00BE7D7C">
            <w:pPr>
              <w:pStyle w:val="TAL"/>
              <w:rPr>
                <w:kern w:val="28"/>
              </w:rPr>
            </w:pPr>
            <w:r w:rsidRPr="006B6D36">
              <w:rPr>
                <w:kern w:val="28"/>
              </w:rPr>
              <w:t>The TP ID is a unique identifier. It shall be specified according to the TP naming conventions defined in the above clause.</w:t>
            </w:r>
          </w:p>
        </w:tc>
      </w:tr>
      <w:tr w:rsidR="001C7398" w:rsidRPr="00E275A6" w14:paraId="6A21F6E3" w14:textId="77777777" w:rsidTr="0015575C">
        <w:trPr>
          <w:jc w:val="center"/>
        </w:trPr>
        <w:tc>
          <w:tcPr>
            <w:tcW w:w="2545" w:type="dxa"/>
          </w:tcPr>
          <w:p w14:paraId="0C10B337" w14:textId="77777777" w:rsidR="001C7398" w:rsidRPr="006B6D36" w:rsidRDefault="001C7398" w:rsidP="00BE7D7C">
            <w:pPr>
              <w:pStyle w:val="TAH"/>
              <w:rPr>
                <w:kern w:val="28"/>
              </w:rPr>
            </w:pPr>
            <w:r w:rsidRPr="006B6D36">
              <w:rPr>
                <w:kern w:val="28"/>
              </w:rPr>
              <w:t>Test objective</w:t>
            </w:r>
          </w:p>
        </w:tc>
        <w:tc>
          <w:tcPr>
            <w:tcW w:w="7234" w:type="dxa"/>
          </w:tcPr>
          <w:p w14:paraId="77B80843" w14:textId="77777777" w:rsidR="001C7398" w:rsidRPr="006B6D36" w:rsidRDefault="001C7398" w:rsidP="00BE7D7C">
            <w:pPr>
              <w:pStyle w:val="TAL"/>
              <w:rPr>
                <w:kern w:val="28"/>
              </w:rPr>
            </w:pPr>
            <w:r w:rsidRPr="006B6D36">
              <w:rPr>
                <w:kern w:val="28"/>
              </w:rPr>
              <w:t>Short description of test purpose objective according to the requirements from the base standard.</w:t>
            </w:r>
          </w:p>
        </w:tc>
      </w:tr>
      <w:tr w:rsidR="001C7398" w:rsidRPr="00E275A6" w14:paraId="087525F8" w14:textId="77777777" w:rsidTr="0015575C">
        <w:trPr>
          <w:jc w:val="center"/>
        </w:trPr>
        <w:tc>
          <w:tcPr>
            <w:tcW w:w="2545" w:type="dxa"/>
          </w:tcPr>
          <w:p w14:paraId="340948BE" w14:textId="77777777" w:rsidR="001C7398" w:rsidRPr="006B6D36" w:rsidRDefault="001C7398" w:rsidP="00BE7D7C">
            <w:pPr>
              <w:pStyle w:val="TAH"/>
              <w:rPr>
                <w:kern w:val="28"/>
              </w:rPr>
            </w:pPr>
            <w:r w:rsidRPr="006B6D36">
              <w:rPr>
                <w:kern w:val="28"/>
              </w:rPr>
              <w:t>Reference</w:t>
            </w:r>
          </w:p>
        </w:tc>
        <w:tc>
          <w:tcPr>
            <w:tcW w:w="7234" w:type="dxa"/>
          </w:tcPr>
          <w:p w14:paraId="6338788A" w14:textId="77777777" w:rsidR="001C7398" w:rsidRPr="006B6D36" w:rsidRDefault="001C7398" w:rsidP="00BE7D7C">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1C7398" w:rsidRPr="00E275A6" w14:paraId="0F8573B0" w14:textId="77777777" w:rsidTr="0015575C">
        <w:trPr>
          <w:jc w:val="center"/>
        </w:trPr>
        <w:tc>
          <w:tcPr>
            <w:tcW w:w="2545" w:type="dxa"/>
          </w:tcPr>
          <w:p w14:paraId="113E5AC9" w14:textId="77777777" w:rsidR="001C7398" w:rsidRPr="006B6D36" w:rsidRDefault="001C7398" w:rsidP="00BE7D7C">
            <w:pPr>
              <w:pStyle w:val="TAH"/>
              <w:rPr>
                <w:kern w:val="28"/>
              </w:rPr>
            </w:pPr>
            <w:r w:rsidRPr="006B6D36">
              <w:rPr>
                <w:kern w:val="28"/>
              </w:rPr>
              <w:t>ICS selection</w:t>
            </w:r>
          </w:p>
        </w:tc>
        <w:tc>
          <w:tcPr>
            <w:tcW w:w="7234" w:type="dxa"/>
          </w:tcPr>
          <w:p w14:paraId="202D93A2" w14:textId="77777777" w:rsidR="001C7398" w:rsidRPr="006B6D36" w:rsidRDefault="001C7398" w:rsidP="00BE7D7C">
            <w:pPr>
              <w:pStyle w:val="TAL"/>
              <w:rPr>
                <w:kern w:val="28"/>
              </w:rPr>
            </w:pPr>
            <w:r w:rsidRPr="006B6D36">
              <w:rPr>
                <w:kern w:val="28"/>
              </w:rPr>
              <w:t>Reference to the ICS statement involved for selection of the TP. Contains a Boolean expression.</w:t>
            </w:r>
          </w:p>
        </w:tc>
      </w:tr>
    </w:tbl>
    <w:p w14:paraId="7ADD24CF" w14:textId="77777777" w:rsidR="001C7398" w:rsidRDefault="001C7398" w:rsidP="001C7398"/>
    <w:p w14:paraId="41F5ABBF" w14:textId="7A928E8C" w:rsidR="00F1590A" w:rsidRPr="00F1590A" w:rsidRDefault="00F1590A" w:rsidP="0015575C">
      <w:pPr>
        <w:pStyle w:val="TH"/>
        <w:keepLines w:val="0"/>
        <w:rPr>
          <w:rFonts w:cs="Arial"/>
        </w:rPr>
      </w:pPr>
      <w:r w:rsidRPr="006B6D36">
        <w:rPr>
          <w:rFonts w:cs="Arial"/>
        </w:rPr>
        <w:lastRenderedPageBreak/>
        <w:t>Table 6.3.2.3</w:t>
      </w:r>
      <w:r>
        <w:rPr>
          <w:rFonts w:cs="Arial"/>
        </w:rPr>
        <w:t>.1</w:t>
      </w:r>
      <w:r w:rsidRPr="006B6D36">
        <w:rPr>
          <w:rFonts w:cs="Arial"/>
        </w:rPr>
        <w:t>-</w:t>
      </w:r>
      <w:r>
        <w:rPr>
          <w:rFonts w:cs="Arial"/>
        </w:rPr>
        <w:t>3</w:t>
      </w:r>
      <w:r w:rsidRPr="006B6D36">
        <w:rPr>
          <w:rFonts w:cs="Arial"/>
        </w:rPr>
        <w:t xml:space="preserve">: Description of the </w:t>
      </w:r>
      <w:r>
        <w:rPr>
          <w:rFonts w:cs="Arial"/>
        </w:rPr>
        <w:t xml:space="preserve">TP Behaviour </w:t>
      </w:r>
      <w:r w:rsidRPr="006B6D36">
        <w:rPr>
          <w:rFonts w:cs="Arial"/>
        </w:rPr>
        <w:t>fields of the TP pro-forma</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5"/>
        <w:gridCol w:w="7234"/>
      </w:tblGrid>
      <w:tr w:rsidR="00F1590A" w:rsidRPr="006B6D36" w14:paraId="280CDEE6" w14:textId="77777777" w:rsidTr="00562461">
        <w:trPr>
          <w:jc w:val="center"/>
        </w:trPr>
        <w:tc>
          <w:tcPr>
            <w:tcW w:w="2547" w:type="dxa"/>
          </w:tcPr>
          <w:p w14:paraId="764A922A" w14:textId="77777777" w:rsidR="00F1590A" w:rsidRPr="006B6D36" w:rsidRDefault="00F1590A" w:rsidP="00562461">
            <w:pPr>
              <w:pStyle w:val="TAH"/>
              <w:rPr>
                <w:kern w:val="28"/>
              </w:rPr>
            </w:pPr>
            <w:r>
              <w:rPr>
                <w:kern w:val="28"/>
              </w:rPr>
              <w:t>Field</w:t>
            </w:r>
          </w:p>
        </w:tc>
        <w:tc>
          <w:tcPr>
            <w:tcW w:w="7232" w:type="dxa"/>
          </w:tcPr>
          <w:p w14:paraId="25D64474" w14:textId="77777777" w:rsidR="00F1590A" w:rsidRPr="006B6D36" w:rsidRDefault="00F1590A" w:rsidP="00562461">
            <w:pPr>
              <w:pStyle w:val="TAH"/>
              <w:rPr>
                <w:kern w:val="28"/>
              </w:rPr>
            </w:pPr>
            <w:r>
              <w:rPr>
                <w:kern w:val="28"/>
              </w:rPr>
              <w:t>Description</w:t>
            </w:r>
          </w:p>
        </w:tc>
      </w:tr>
      <w:tr w:rsidR="00F1590A" w:rsidRPr="006B6D36" w14:paraId="59D39545" w14:textId="77777777" w:rsidTr="00562461">
        <w:trPr>
          <w:jc w:val="center"/>
        </w:trPr>
        <w:tc>
          <w:tcPr>
            <w:tcW w:w="2540" w:type="dxa"/>
          </w:tcPr>
          <w:p w14:paraId="10CFDF58" w14:textId="77777777" w:rsidR="00F1590A" w:rsidRPr="006B6D36" w:rsidRDefault="00F1590A" w:rsidP="00562461">
            <w:pPr>
              <w:pStyle w:val="TAH"/>
              <w:rPr>
                <w:kern w:val="28"/>
              </w:rPr>
            </w:pPr>
            <w:r w:rsidRPr="006B6D36">
              <w:rPr>
                <w:kern w:val="28"/>
              </w:rPr>
              <w:t>Initial conditions</w:t>
            </w:r>
          </w:p>
        </w:tc>
        <w:tc>
          <w:tcPr>
            <w:tcW w:w="7239" w:type="dxa"/>
          </w:tcPr>
          <w:p w14:paraId="11B7F8E1" w14:textId="77777777" w:rsidR="00F1590A" w:rsidRPr="006B6D36" w:rsidRDefault="00F1590A" w:rsidP="00562461">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F1590A" w:rsidRPr="006B6D36" w14:paraId="2AFE448B" w14:textId="77777777" w:rsidTr="00562461">
        <w:trPr>
          <w:jc w:val="center"/>
        </w:trPr>
        <w:tc>
          <w:tcPr>
            <w:tcW w:w="2540" w:type="dxa"/>
          </w:tcPr>
          <w:p w14:paraId="2512677D" w14:textId="77777777" w:rsidR="00F1590A" w:rsidRPr="006B6D36" w:rsidRDefault="00F1590A" w:rsidP="00562461">
            <w:pPr>
              <w:pStyle w:val="TAH"/>
              <w:rPr>
                <w:kern w:val="28"/>
              </w:rPr>
            </w:pPr>
            <w:r w:rsidRPr="006B6D36">
              <w:rPr>
                <w:kern w:val="28"/>
              </w:rPr>
              <w:t>Expected behaviour</w:t>
            </w:r>
            <w:r w:rsidRPr="006B6D36">
              <w:rPr>
                <w:kern w:val="28"/>
              </w:rPr>
              <w:br/>
              <w:t>(TP body)</w:t>
            </w:r>
          </w:p>
        </w:tc>
        <w:tc>
          <w:tcPr>
            <w:tcW w:w="7239" w:type="dxa"/>
          </w:tcPr>
          <w:p w14:paraId="4E18DDB5" w14:textId="77777777" w:rsidR="00F1590A" w:rsidRPr="006B6D36" w:rsidRDefault="00F1590A" w:rsidP="00562461">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F1590A" w:rsidRPr="006B6D36" w14:paraId="2A336DEB" w14:textId="77777777" w:rsidTr="00562461">
        <w:trPr>
          <w:jc w:val="center"/>
        </w:trPr>
        <w:tc>
          <w:tcPr>
            <w:tcW w:w="2540" w:type="dxa"/>
            <w:tcBorders>
              <w:top w:val="single" w:sz="4" w:space="0" w:color="auto"/>
              <w:left w:val="single" w:sz="4" w:space="0" w:color="auto"/>
              <w:bottom w:val="single" w:sz="4" w:space="0" w:color="auto"/>
              <w:right w:val="single" w:sz="4" w:space="0" w:color="auto"/>
            </w:tcBorders>
          </w:tcPr>
          <w:p w14:paraId="77984F86" w14:textId="77777777" w:rsidR="00F1590A" w:rsidRPr="006B6D36" w:rsidRDefault="00F1590A" w:rsidP="00562461">
            <w:pPr>
              <w:pStyle w:val="TAH"/>
              <w:rPr>
                <w:kern w:val="28"/>
              </w:rPr>
            </w:pPr>
            <w:r w:rsidRPr="006B6D36">
              <w:rPr>
                <w:kern w:val="28"/>
              </w:rPr>
              <w:t>Final conditions</w:t>
            </w:r>
          </w:p>
        </w:tc>
        <w:tc>
          <w:tcPr>
            <w:tcW w:w="7239" w:type="dxa"/>
            <w:tcBorders>
              <w:top w:val="single" w:sz="4" w:space="0" w:color="auto"/>
              <w:left w:val="single" w:sz="4" w:space="0" w:color="auto"/>
              <w:bottom w:val="single" w:sz="4" w:space="0" w:color="auto"/>
              <w:right w:val="single" w:sz="4" w:space="0" w:color="auto"/>
            </w:tcBorders>
          </w:tcPr>
          <w:p w14:paraId="292FCF60" w14:textId="77777777" w:rsidR="00F1590A" w:rsidRPr="006B6D36" w:rsidRDefault="00F1590A" w:rsidP="00562461">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42FDBD58" w14:textId="77777777" w:rsidR="00F1590A" w:rsidRPr="006B6D36" w:rsidRDefault="00F1590A" w:rsidP="001C7398"/>
    <w:p w14:paraId="10DA0553" w14:textId="77777777" w:rsidR="001C7398" w:rsidRPr="006B6D36" w:rsidRDefault="001C7398" w:rsidP="009F3293">
      <w:r w:rsidRPr="006B6D36">
        <w:t>Defining the initial and final conditions, separately from the expected behaviour, makes the reading of the TP easier and avoid misinterpretations.</w:t>
      </w:r>
    </w:p>
    <w:p w14:paraId="170AF8D4" w14:textId="77777777" w:rsidR="001C7398" w:rsidRPr="006B6D36" w:rsidRDefault="001C7398" w:rsidP="009F3293">
      <w:r w:rsidRPr="006B6D36">
        <w:t>The "expected behaviour", which matches the events corresponding to the TP objective, can also be named "TP body", which is similar to the "test case body" in an abstract test suite (ATS).</w:t>
      </w:r>
    </w:p>
    <w:p w14:paraId="1AF88EEC" w14:textId="254ADDDC" w:rsidR="001C7398" w:rsidRPr="006B6D36" w:rsidRDefault="001C7398" w:rsidP="009F3293">
      <w:pPr>
        <w:pStyle w:val="Heading5"/>
      </w:pPr>
      <w:bookmarkStart w:id="48" w:name="_Toc449966287"/>
      <w:r w:rsidRPr="006B6D36">
        <w:t>6.3.2.3.</w:t>
      </w:r>
      <w:r w:rsidR="00E275A6">
        <w:t>2</w:t>
      </w:r>
      <w:r w:rsidRPr="006B6D36">
        <w:tab/>
        <w:t>TP identifier</w:t>
      </w:r>
      <w:bookmarkEnd w:id="48"/>
    </w:p>
    <w:p w14:paraId="4C8FA629" w14:textId="77777777" w:rsidR="001C7398" w:rsidRPr="00D75083" w:rsidRDefault="001C7398" w:rsidP="009F3293">
      <w:r w:rsidRPr="00D75083">
        <w:t>The TP identifier identifies uniquely the test purposes. In order to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7284464E" w:rsidR="001C7398" w:rsidRPr="00D75083" w:rsidRDefault="001C7398" w:rsidP="009F3293">
      <w:r w:rsidRPr="00D75083">
        <w:t xml:space="preserve">Table </w:t>
      </w:r>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r w:rsidRPr="00D75083">
        <w:t xml:space="preserve"> shows an example of TP naming convention applying t</w:t>
      </w:r>
      <w:r w:rsidR="009F3293" w:rsidRPr="00D75083">
        <w:t xml:space="preserve">o the TSS described in </w:t>
      </w:r>
      <w:r w:rsidR="000B4313" w:rsidRPr="00D75083">
        <w:rPr>
          <w:rFonts w:cs="Arial"/>
        </w:rPr>
        <w:t>6.3.2.2-1</w:t>
      </w:r>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061B1DBA" w:rsidR="001C7398" w:rsidRPr="00D75083" w:rsidRDefault="001C7398" w:rsidP="00B93052">
      <w:pPr>
        <w:pStyle w:val="TH"/>
        <w:keepLines w:val="0"/>
        <w:rPr>
          <w:rFonts w:cs="Arial"/>
        </w:rPr>
      </w:pPr>
      <w:r w:rsidRPr="00D75083">
        <w:rPr>
          <w:rFonts w:cs="Arial"/>
        </w:rPr>
        <w:t>Table 6</w:t>
      </w:r>
      <w:r w:rsidRPr="00D75083">
        <w:rPr>
          <w:rFonts w:cs="Arial" w:hint="eastAsia"/>
          <w:lang w:eastAsia="zh-CN"/>
        </w:rPr>
        <w:t>.</w:t>
      </w:r>
      <w:r w:rsidRPr="00D75083">
        <w:rPr>
          <w:rFonts w:cs="Arial"/>
        </w:rPr>
        <w:t>3.2.3.</w:t>
      </w:r>
      <w:r w:rsidR="00E275A6">
        <w:rPr>
          <w:rFonts w:cs="Arial"/>
        </w:rPr>
        <w:t>2</w:t>
      </w:r>
      <w:r w:rsidRPr="00D75083">
        <w:rPr>
          <w:rFonts w:cs="Arial"/>
        </w:rPr>
        <w:t xml:space="preserve">-1: Example of </w:t>
      </w:r>
      <w:r w:rsidR="009F3293" w:rsidRPr="00D75083">
        <w:rPr>
          <w:rFonts w:cs="Arial"/>
        </w:rPr>
        <w:t xml:space="preserve">TP naming convention </w:t>
      </w:r>
      <w:r w:rsidR="005F46B6">
        <w:rPr>
          <w:rFonts w:cs="Arial"/>
        </w:rPr>
        <w:t>(</w:t>
      </w:r>
      <w:r w:rsidR="005F46B6" w:rsidRPr="005F46B6">
        <w:t xml:space="preserve"> </w:t>
      </w:r>
      <w:r w:rsidR="005F46B6" w:rsidRPr="00D75083">
        <w:t>TP/&lt;root&gt;/&lt;gr&gt;/&lt;sgr&gt;/&lt;xx&gt;/&lt;nnn&gt;</w:t>
      </w:r>
      <w:r w:rsidR="005F46B6">
        <w:t>)</w:t>
      </w:r>
    </w:p>
    <w:tbl>
      <w:tblPr>
        <w:tblW w:w="7508" w:type="dxa"/>
        <w:jc w:val="center"/>
        <w:shd w:val="clear" w:color="auto" w:fill="FFFFFF"/>
        <w:tblLayout w:type="fixed"/>
        <w:tblCellMar>
          <w:left w:w="28" w:type="dxa"/>
        </w:tblCellMar>
        <w:tblLook w:val="0000" w:firstRow="0" w:lastRow="0" w:firstColumn="0" w:lastColumn="0" w:noHBand="0" w:noVBand="0"/>
      </w:tblPr>
      <w:tblGrid>
        <w:gridCol w:w="2444"/>
        <w:gridCol w:w="5064"/>
      </w:tblGrid>
      <w:tr w:rsidR="005F46B6" w:rsidRPr="00D75083" w14:paraId="4A7A1E0E" w14:textId="77777777" w:rsidTr="0015575C">
        <w:trPr>
          <w:cantSplit/>
          <w:trHeight w:val="332"/>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8FBE7C7" w14:textId="77777777" w:rsidR="005F46B6" w:rsidRPr="00D75083" w:rsidRDefault="005F46B6" w:rsidP="00F54A87">
            <w:pPr>
              <w:pStyle w:val="TAL"/>
            </w:pP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F77616" w14:textId="5AB17D21" w:rsidR="005F46B6" w:rsidRPr="00D75083" w:rsidRDefault="005F46B6" w:rsidP="00F54A87">
            <w:pPr>
              <w:pStyle w:val="TAL"/>
            </w:pPr>
            <w:r>
              <w:t>Possible entities or values</w:t>
            </w:r>
          </w:p>
        </w:tc>
      </w:tr>
      <w:tr w:rsidR="005F46B6" w:rsidRPr="00D75083" w14:paraId="5C8843E6" w14:textId="77777777" w:rsidTr="0015575C">
        <w:trPr>
          <w:cantSplit/>
          <w:trHeight w:val="265"/>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7719EA" w14:textId="77777777" w:rsidR="005F46B6" w:rsidRPr="00D75083" w:rsidRDefault="005F46B6" w:rsidP="005F46B6">
            <w:pPr>
              <w:pStyle w:val="TAL"/>
            </w:pPr>
            <w:r w:rsidRPr="00D75083">
              <w:t>&lt;root&gt; = root</w:t>
            </w: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29EC38" w14:textId="77777777" w:rsidR="005F46B6" w:rsidRPr="00D75083" w:rsidRDefault="005F46B6" w:rsidP="005F46B6">
            <w:pPr>
              <w:pStyle w:val="TAL"/>
            </w:pPr>
            <w:r w:rsidRPr="00D75083">
              <w:t>oneM2M</w:t>
            </w:r>
          </w:p>
        </w:tc>
      </w:tr>
      <w:tr w:rsidR="005F46B6" w:rsidRPr="00D75083" w14:paraId="50508BD7" w14:textId="77777777" w:rsidTr="0015575C">
        <w:trPr>
          <w:cantSplit/>
          <w:trHeight w:val="325"/>
          <w:jc w:val="center"/>
        </w:trPr>
        <w:tc>
          <w:tcPr>
            <w:tcW w:w="2444" w:type="dxa"/>
            <w:tcBorders>
              <w:left w:val="single" w:sz="4" w:space="0" w:color="000000"/>
              <w:right w:val="single" w:sz="4" w:space="0" w:color="000000"/>
            </w:tcBorders>
            <w:shd w:val="clear" w:color="auto" w:fill="FFFFFF"/>
            <w:tcMar>
              <w:top w:w="0" w:type="dxa"/>
              <w:left w:w="0" w:type="dxa"/>
              <w:bottom w:w="0" w:type="dxa"/>
              <w:right w:w="0" w:type="dxa"/>
            </w:tcMar>
            <w:vAlign w:val="center"/>
          </w:tcPr>
          <w:p w14:paraId="72A1ADB6" w14:textId="77777777" w:rsidR="005F46B6" w:rsidRPr="00D75083" w:rsidRDefault="005F46B6" w:rsidP="005F46B6">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506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F92132E" w14:textId="1816779C" w:rsidR="005F46B6" w:rsidRPr="00D75083" w:rsidRDefault="005F46B6" w:rsidP="005F46B6">
            <w:pPr>
              <w:pStyle w:val="TAL"/>
              <w:rPr>
                <w:lang w:eastAsia="ko-KR"/>
              </w:rPr>
            </w:pPr>
            <w:r w:rsidRPr="00D75083">
              <w:rPr>
                <w:rFonts w:hint="eastAsia"/>
                <w:lang w:eastAsia="ko-KR"/>
              </w:rPr>
              <w:t>A</w:t>
            </w:r>
            <w:r w:rsidRPr="00D75083">
              <w:rPr>
                <w:lang w:eastAsia="ko-KR"/>
              </w:rPr>
              <w:t>E</w:t>
            </w:r>
            <w:r>
              <w:rPr>
                <w:lang w:eastAsia="ko-KR"/>
              </w:rPr>
              <w:t xml:space="preserve"> and CSE</w:t>
            </w:r>
          </w:p>
        </w:tc>
      </w:tr>
      <w:tr w:rsidR="005F46B6" w:rsidRPr="00D75083" w14:paraId="2F6032B1" w14:textId="77777777" w:rsidTr="0015575C">
        <w:trPr>
          <w:cantSplit/>
          <w:trHeight w:val="385"/>
          <w:jc w:val="center"/>
        </w:trPr>
        <w:tc>
          <w:tcPr>
            <w:tcW w:w="24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EC05FBE" w14:textId="77777777" w:rsidR="005F46B6" w:rsidRPr="00D75083" w:rsidRDefault="005F46B6" w:rsidP="005F46B6">
            <w:pPr>
              <w:pStyle w:val="TAL"/>
            </w:pPr>
            <w:r w:rsidRPr="00D75083">
              <w:t>&lt;sgr&gt; = sub- group</w:t>
            </w:r>
          </w:p>
        </w:tc>
        <w:tc>
          <w:tcPr>
            <w:tcW w:w="506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525E8AB" w14:textId="5CCDF111" w:rsidR="005F46B6" w:rsidRPr="00D75083" w:rsidRDefault="005F46B6" w:rsidP="005F46B6">
            <w:pPr>
              <w:pStyle w:val="TAL"/>
              <w:rPr>
                <w:lang w:eastAsia="ko-KR"/>
              </w:rPr>
            </w:pPr>
            <w:r w:rsidRPr="00D75083">
              <w:rPr>
                <w:rFonts w:hint="eastAsia"/>
                <w:lang w:eastAsia="ko-KR"/>
              </w:rPr>
              <w:t>REG</w:t>
            </w:r>
            <w:r>
              <w:rPr>
                <w:lang w:eastAsia="ko-KR"/>
              </w:rPr>
              <w:t>, DMR, SUB, GMG, DIS, LOC, DMG, CMDH and SEC</w:t>
            </w:r>
          </w:p>
        </w:tc>
      </w:tr>
      <w:tr w:rsidR="005F46B6" w:rsidRPr="00D75083" w14:paraId="6FB3F9C9" w14:textId="77777777" w:rsidTr="0015575C">
        <w:trPr>
          <w:cantSplit/>
          <w:trHeight w:val="278"/>
          <w:jc w:val="center"/>
        </w:trPr>
        <w:tc>
          <w:tcPr>
            <w:tcW w:w="24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27C1070F" w14:textId="77777777" w:rsidR="005F46B6" w:rsidRPr="00D75083" w:rsidRDefault="005F46B6" w:rsidP="005F46B6">
            <w:pPr>
              <w:pStyle w:val="TAL"/>
            </w:pPr>
            <w:r w:rsidRPr="00D75083">
              <w:t>&lt;xx&gt; = type of testing</w:t>
            </w:r>
          </w:p>
        </w:tc>
        <w:tc>
          <w:tcPr>
            <w:tcW w:w="506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338A0FE" w14:textId="5C95694B" w:rsidR="005F46B6" w:rsidRPr="00D75083" w:rsidRDefault="005F46B6" w:rsidP="005F46B6">
            <w:pPr>
              <w:pStyle w:val="TAL"/>
            </w:pPr>
            <w:r w:rsidRPr="00D75083">
              <w:t>BI</w:t>
            </w:r>
            <w:r>
              <w:t>, BO and BV</w:t>
            </w:r>
          </w:p>
        </w:tc>
      </w:tr>
      <w:tr w:rsidR="005F46B6" w:rsidRPr="00D75083" w14:paraId="15290CC4" w14:textId="77777777" w:rsidTr="0015575C">
        <w:trPr>
          <w:cantSplit/>
          <w:trHeight w:val="399"/>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F67616" w14:textId="77777777" w:rsidR="005F46B6" w:rsidRPr="00D75083" w:rsidRDefault="005F46B6" w:rsidP="005F46B6">
            <w:pPr>
              <w:pStyle w:val="TAL"/>
            </w:pPr>
            <w:r w:rsidRPr="00D75083">
              <w:t>&lt;nnn&gt; = sequential number</w:t>
            </w: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1D063A" w14:textId="111DAB69" w:rsidR="005F46B6" w:rsidRPr="00D75083" w:rsidRDefault="005F46B6" w:rsidP="005F46B6">
            <w:pPr>
              <w:pStyle w:val="TAL"/>
            </w:pPr>
            <w:r w:rsidRPr="00D75083">
              <w:t>001 to 999</w:t>
            </w:r>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t>The TP numbering uses two digits for presentation, and starts with 01 rather than with 00. Exceeding 99 TPs per group is not recommended. In such a case, it is rather recommended to create sub-groups, in order to keep clari</w:t>
      </w:r>
      <w:r w:rsidR="009F3293" w:rsidRPr="00D75083">
        <w:t>ty in the Test Suite Structure.</w:t>
      </w:r>
    </w:p>
    <w:p w14:paraId="0A482BBB" w14:textId="65360EBF" w:rsidR="001C7398" w:rsidRPr="00D75083" w:rsidRDefault="001C7398" w:rsidP="001C7398">
      <w:pPr>
        <w:pStyle w:val="Heading5"/>
      </w:pPr>
      <w:bookmarkStart w:id="49" w:name="_Toc449966288"/>
      <w:r w:rsidRPr="00D75083">
        <w:t>6.3.2.3.</w:t>
      </w:r>
      <w:r w:rsidR="00E275A6">
        <w:t>3</w:t>
      </w:r>
      <w:r w:rsidRPr="00D75083">
        <w:tab/>
        <w:t>Test objective</w:t>
      </w:r>
      <w:bookmarkEnd w:id="49"/>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5A6C912E" w:rsidR="001C7398" w:rsidRPr="00D75083" w:rsidRDefault="001C7398" w:rsidP="001C7398">
      <w:pPr>
        <w:rPr>
          <w:lang w:eastAsia="zh-CN"/>
        </w:rPr>
      </w:pPr>
      <w:r w:rsidRPr="00D75083">
        <w:t xml:space="preserve">See also the example in </w:t>
      </w:r>
      <w:r w:rsidR="009F3293" w:rsidRPr="00D75083">
        <w:t>t</w:t>
      </w:r>
      <w:r w:rsidRPr="00D75083">
        <w:t>able 6.3.2.3.</w:t>
      </w:r>
      <w:r w:rsidR="00E275A6">
        <w:t>6</w:t>
      </w:r>
      <w:r w:rsidRPr="00D75083">
        <w:t>-2.</w:t>
      </w:r>
    </w:p>
    <w:p w14:paraId="62C9F7FD" w14:textId="120A6E07" w:rsidR="001C7398" w:rsidRPr="00D75083" w:rsidRDefault="001C7398" w:rsidP="001C7398">
      <w:pPr>
        <w:pStyle w:val="Heading5"/>
      </w:pPr>
      <w:bookmarkStart w:id="50" w:name="_Toc449966289"/>
      <w:r w:rsidRPr="00D75083">
        <w:lastRenderedPageBreak/>
        <w:t>6.3.2.3.</w:t>
      </w:r>
      <w:r w:rsidR="00E275A6">
        <w:t>4</w:t>
      </w:r>
      <w:r w:rsidRPr="00D75083">
        <w:tab/>
        <w:t>Reference</w:t>
      </w:r>
      <w:bookmarkEnd w:id="50"/>
    </w:p>
    <w:p w14:paraId="793BA33C" w14:textId="77777777" w:rsidR="001C7398" w:rsidRPr="00D75083" w:rsidRDefault="001C7398" w:rsidP="001C7398">
      <w:r w:rsidRPr="00D75083">
        <w:t>In the reference row, the TP writer indicates, in which clauses of the protocol standards, the requirement are expressed. This information is critical, because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The reference to the base standard actually is precise enough to enable the TP reader to identify quickly and precisely the requirement.</w:t>
      </w:r>
    </w:p>
    <w:p w14:paraId="6DCC280A" w14:textId="0027F51F" w:rsidR="001C7398" w:rsidRPr="00D75083" w:rsidRDefault="001C7398" w:rsidP="001C7398">
      <w:r w:rsidRPr="00D75083">
        <w:t xml:space="preserve">See also the example in </w:t>
      </w:r>
      <w:r w:rsidR="009F3293" w:rsidRPr="00D75083">
        <w:t>t</w:t>
      </w:r>
      <w:r w:rsidRPr="00D75083">
        <w:t>able 6.3.2.3.</w:t>
      </w:r>
      <w:r w:rsidR="00E275A6">
        <w:t>6</w:t>
      </w:r>
      <w:r w:rsidRPr="00D75083">
        <w:t>-2.</w:t>
      </w:r>
    </w:p>
    <w:p w14:paraId="4C2907E9" w14:textId="17F345CF" w:rsidR="001C7398" w:rsidRPr="00D75083" w:rsidRDefault="001C7398" w:rsidP="001C7398">
      <w:pPr>
        <w:pStyle w:val="Heading5"/>
      </w:pPr>
      <w:bookmarkStart w:id="51" w:name="_Toc449966290"/>
      <w:r w:rsidRPr="00D75083">
        <w:t>6.3.2.3.</w:t>
      </w:r>
      <w:r w:rsidR="00E275A6">
        <w:t>5</w:t>
      </w:r>
      <w:r w:rsidRPr="00D75083">
        <w:tab/>
        <w:t>ICS selection</w:t>
      </w:r>
      <w:bookmarkEnd w:id="51"/>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6AEE17AC" w:rsidR="001C7398" w:rsidRPr="00D75083" w:rsidRDefault="001C7398" w:rsidP="00B93052">
      <w:pPr>
        <w:pStyle w:val="TH"/>
        <w:keepLines w:val="0"/>
        <w:rPr>
          <w:rFonts w:cs="Arial"/>
        </w:rPr>
      </w:pPr>
      <w:r w:rsidRPr="00D75083">
        <w:rPr>
          <w:rFonts w:cs="Arial"/>
        </w:rPr>
        <w:t>Table </w:t>
      </w:r>
      <w:r w:rsidRPr="00D75083">
        <w:rPr>
          <w:rFonts w:cs="Arial" w:hint="eastAsia"/>
        </w:rPr>
        <w:t>6.3.2.3.</w:t>
      </w:r>
      <w:r w:rsidR="00E275A6">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4B0F0284" w:rsidR="001C7398" w:rsidRPr="00D75083" w:rsidRDefault="001C7398" w:rsidP="001C7398">
      <w:pPr>
        <w:pStyle w:val="Heading5"/>
      </w:pPr>
      <w:bookmarkStart w:id="52" w:name="_Toc449966291"/>
      <w:r w:rsidRPr="00D75083">
        <w:t>6.3.2.3.</w:t>
      </w:r>
      <w:r w:rsidR="00E275A6">
        <w:t>6</w:t>
      </w:r>
      <w:r w:rsidRPr="00D75083">
        <w:tab/>
        <w:t>TP behaviour</w:t>
      </w:r>
      <w:bookmarkEnd w:id="52"/>
    </w:p>
    <w:p w14:paraId="6AB71046" w14:textId="77777777" w:rsidR="001C7398" w:rsidRPr="00D75083" w:rsidRDefault="001C7398" w:rsidP="001C7398">
      <w:r w:rsidRPr="00D75083">
        <w:t>First of all, the following global rules apply, when writing the behaviour description:</w:t>
      </w:r>
    </w:p>
    <w:p w14:paraId="0BF83F79" w14:textId="77777777" w:rsidR="001C7398" w:rsidRPr="00D75083" w:rsidRDefault="001C7398" w:rsidP="001C7398">
      <w:pPr>
        <w:pStyle w:val="B1"/>
      </w:pPr>
      <w:r w:rsidRPr="00D75083">
        <w:t>The behaviour description is written in an explicit, exhaustive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24FE5FE0" w14:textId="77777777" w:rsidR="001C7398" w:rsidRPr="00D75083" w:rsidRDefault="001C7398" w:rsidP="001C7398">
      <w:r w:rsidRPr="00D75083">
        <w:t>Thus, the present document recommends to use pre-defined keywords in order to express clearly a</w:t>
      </w:r>
      <w:r w:rsidR="009F3293" w:rsidRPr="00D75083">
        <w:t>nd uniquely the test behaviour.</w:t>
      </w:r>
    </w:p>
    <w:p w14:paraId="4DB0DF3A" w14:textId="52CA5516" w:rsidR="001C7398" w:rsidRPr="00D75083" w:rsidRDefault="001C7398" w:rsidP="001C7398">
      <w:r w:rsidRPr="00D75083">
        <w:t>Table 6.3.2.3.</w:t>
      </w:r>
      <w:r w:rsidR="00E275A6">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15709F85" w14:textId="372F0123" w:rsidR="001C7398" w:rsidRPr="00D75083" w:rsidRDefault="001C7398" w:rsidP="001C7398">
      <w:r w:rsidRPr="00D75083">
        <w:t>Table 6.3.2.3.</w:t>
      </w:r>
      <w:r w:rsidR="00E275A6">
        <w:t>6</w:t>
      </w:r>
      <w:r w:rsidRPr="00D75083">
        <w:t>-1 does not present an exhaustive list, so that additional keywords might be defined as necessary. The definition of additional keywords is included in the corresponding TSS&amp;TP document.</w:t>
      </w:r>
    </w:p>
    <w:p w14:paraId="1CA476ED" w14:textId="214B74E2" w:rsidR="001C7398" w:rsidRPr="00D75083" w:rsidRDefault="001C7398" w:rsidP="00D75083">
      <w:pPr>
        <w:pStyle w:val="TH"/>
        <w:keepNext w:val="0"/>
        <w:keepLines w:val="0"/>
        <w:rPr>
          <w:rFonts w:cs="Arial"/>
        </w:rPr>
      </w:pPr>
      <w:r w:rsidRPr="00D75083">
        <w:rPr>
          <w:rFonts w:cs="Arial"/>
        </w:rPr>
        <w:t>Table 6.3.2.3.</w:t>
      </w:r>
      <w:r w:rsidR="00E275A6">
        <w:rPr>
          <w:rFonts w:cs="Arial"/>
        </w:rPr>
        <w:t>6</w:t>
      </w:r>
      <w:r w:rsidRPr="00D75083">
        <w:rPr>
          <w:rFonts w:cs="Arial"/>
        </w:rPr>
        <w:t>-1: List of pre-defined keywords for the behaviour description</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657"/>
      </w:tblGrid>
      <w:tr w:rsidR="00B83DF5" w:rsidRPr="00D75083" w14:paraId="1A56A8CE" w14:textId="77777777" w:rsidTr="0015575C">
        <w:trPr>
          <w:jc w:val="center"/>
        </w:trPr>
        <w:tc>
          <w:tcPr>
            <w:tcW w:w="2122" w:type="dxa"/>
          </w:tcPr>
          <w:p w14:paraId="2A2938B8" w14:textId="77777777" w:rsidR="00B83DF5" w:rsidRPr="00D75083" w:rsidRDefault="00B83DF5" w:rsidP="00D75083">
            <w:pPr>
              <w:pStyle w:val="TAH"/>
              <w:keepNext w:val="0"/>
              <w:keepLines w:val="0"/>
              <w:rPr>
                <w:kern w:val="28"/>
              </w:rPr>
            </w:pPr>
            <w:r w:rsidRPr="00D75083">
              <w:rPr>
                <w:kern w:val="28"/>
              </w:rPr>
              <w:lastRenderedPageBreak/>
              <w:t>Behavioural keywords</w:t>
            </w:r>
          </w:p>
        </w:tc>
        <w:tc>
          <w:tcPr>
            <w:tcW w:w="7657" w:type="dxa"/>
          </w:tcPr>
          <w:p w14:paraId="6C73321E" w14:textId="3C67B539" w:rsidR="00B83DF5" w:rsidRPr="00D75083" w:rsidRDefault="00B83DF5" w:rsidP="00D75083">
            <w:pPr>
              <w:pStyle w:val="TAH"/>
              <w:keepNext w:val="0"/>
              <w:keepLines w:val="0"/>
              <w:rPr>
                <w:kern w:val="28"/>
              </w:rPr>
            </w:pPr>
            <w:r>
              <w:rPr>
                <w:kern w:val="28"/>
              </w:rPr>
              <w:t>Description</w:t>
            </w:r>
          </w:p>
        </w:tc>
      </w:tr>
      <w:tr w:rsidR="001C7398" w:rsidRPr="00D75083" w14:paraId="527C45B0" w14:textId="77777777" w:rsidTr="0015575C">
        <w:trPr>
          <w:jc w:val="center"/>
        </w:trPr>
        <w:tc>
          <w:tcPr>
            <w:tcW w:w="2122" w:type="dxa"/>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657" w:type="dxa"/>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1C7398" w:rsidRPr="00D75083" w14:paraId="40DD52C5" w14:textId="77777777" w:rsidTr="0015575C">
        <w:trPr>
          <w:jc w:val="center"/>
        </w:trPr>
        <w:tc>
          <w:tcPr>
            <w:tcW w:w="2122" w:type="dxa"/>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657" w:type="dxa"/>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container create request message... }</w:t>
            </w:r>
          </w:p>
        </w:tc>
      </w:tr>
      <w:tr w:rsidR="001C7398" w:rsidRPr="00D75083" w14:paraId="7977E56B" w14:textId="77777777" w:rsidTr="0015575C">
        <w:trPr>
          <w:jc w:val="center"/>
        </w:trPr>
        <w:tc>
          <w:tcPr>
            <w:tcW w:w="2122" w:type="dxa"/>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657" w:type="dxa"/>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 }</w:t>
            </w:r>
          </w:p>
        </w:tc>
      </w:tr>
      <w:tr w:rsidR="00B83DF5" w:rsidRPr="00D75083" w14:paraId="7E62C7E5" w14:textId="77777777" w:rsidTr="0015575C">
        <w:trPr>
          <w:jc w:val="center"/>
        </w:trPr>
        <w:tc>
          <w:tcPr>
            <w:tcW w:w="2122" w:type="dxa"/>
          </w:tcPr>
          <w:p w14:paraId="35B508B8" w14:textId="77777777" w:rsidR="00B83DF5" w:rsidRPr="00D75083" w:rsidRDefault="00B83DF5" w:rsidP="00D75083">
            <w:pPr>
              <w:pStyle w:val="TAH"/>
              <w:keepNext w:val="0"/>
              <w:keepLines w:val="0"/>
              <w:rPr>
                <w:kern w:val="28"/>
              </w:rPr>
            </w:pPr>
            <w:r w:rsidRPr="00D75083">
              <w:rPr>
                <w:kern w:val="28"/>
              </w:rPr>
              <w:t>Event keywords</w:t>
            </w:r>
          </w:p>
        </w:tc>
        <w:tc>
          <w:tcPr>
            <w:tcW w:w="7657" w:type="dxa"/>
          </w:tcPr>
          <w:p w14:paraId="07A920FA" w14:textId="0E1AAC1B" w:rsidR="00B83DF5" w:rsidRPr="00D75083" w:rsidRDefault="00B83DF5" w:rsidP="00D75083">
            <w:pPr>
              <w:pStyle w:val="TAH"/>
              <w:keepNext w:val="0"/>
              <w:keepLines w:val="0"/>
              <w:rPr>
                <w:kern w:val="28"/>
              </w:rPr>
            </w:pPr>
            <w:r>
              <w:rPr>
                <w:kern w:val="28"/>
              </w:rPr>
              <w:t>Description</w:t>
            </w:r>
          </w:p>
        </w:tc>
      </w:tr>
      <w:tr w:rsidR="001C7398" w:rsidRPr="00D75083" w14:paraId="5F464856" w14:textId="77777777" w:rsidTr="0015575C">
        <w:trPr>
          <w:jc w:val="center"/>
        </w:trPr>
        <w:tc>
          <w:tcPr>
            <w:tcW w:w="2122" w:type="dxa"/>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657" w:type="dxa"/>
          </w:tcPr>
          <w:p w14:paraId="22A64232" w14:textId="77777777" w:rsidR="001C7398" w:rsidRPr="00D75083" w:rsidRDefault="001C7398" w:rsidP="00D75083">
            <w:pPr>
              <w:pStyle w:val="TAL"/>
              <w:keepNext w:val="0"/>
              <w:keepLines w:val="0"/>
              <w:rPr>
                <w:kern w:val="28"/>
              </w:rPr>
            </w:pPr>
            <w:r w:rsidRPr="00D75083">
              <w:rPr>
                <w:kern w:val="28"/>
              </w:rPr>
              <w:t>Event in the TP is expressed from the point of view of the IUT. This avoid any misinterpretation.</w:t>
            </w:r>
          </w:p>
        </w:tc>
      </w:tr>
      <w:tr w:rsidR="001C7398" w:rsidRPr="00D75083" w14:paraId="1BFC3377"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657" w:type="dxa"/>
            <w:tcBorders>
              <w:top w:val="single" w:sz="4" w:space="0" w:color="auto"/>
              <w:left w:val="single" w:sz="4" w:space="0" w:color="auto"/>
              <w:bottom w:val="single" w:sz="4" w:space="0" w:color="auto"/>
              <w:right w:val="single" w:sz="4" w:space="0" w:color="auto"/>
            </w:tcBorders>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657" w:type="dxa"/>
            <w:tcBorders>
              <w:top w:val="single" w:sz="4" w:space="0" w:color="auto"/>
              <w:left w:val="single" w:sz="4" w:space="0" w:color="auto"/>
              <w:bottom w:val="single" w:sz="4" w:space="0" w:color="auto"/>
              <w:right w:val="single" w:sz="4" w:space="0" w:color="auto"/>
            </w:tcBorders>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657" w:type="dxa"/>
            <w:tcBorders>
              <w:top w:val="single" w:sz="4" w:space="0" w:color="auto"/>
              <w:left w:val="single" w:sz="4" w:space="0" w:color="auto"/>
              <w:bottom w:val="single" w:sz="4" w:space="0" w:color="auto"/>
              <w:right w:val="single" w:sz="4" w:space="0" w:color="auto"/>
            </w:tcBorders>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657" w:type="dxa"/>
            <w:tcBorders>
              <w:top w:val="single" w:sz="4" w:space="0" w:color="auto"/>
              <w:left w:val="single" w:sz="4" w:space="0" w:color="auto"/>
              <w:bottom w:val="single" w:sz="4" w:space="0" w:color="auto"/>
              <w:right w:val="single" w:sz="4" w:space="0" w:color="auto"/>
            </w:tcBorders>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657" w:type="dxa"/>
            <w:tcBorders>
              <w:top w:val="single" w:sz="4" w:space="0" w:color="auto"/>
              <w:left w:val="single" w:sz="4" w:space="0" w:color="auto"/>
              <w:bottom w:val="single" w:sz="4" w:space="0" w:color="auto"/>
              <w:right w:val="single" w:sz="4" w:space="0" w:color="auto"/>
            </w:tcBorders>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XXX message from the YYY port.. }</w:t>
            </w:r>
          </w:p>
        </w:tc>
      </w:tr>
      <w:tr w:rsidR="001C7398" w:rsidRPr="00D75083" w14:paraId="60F789A5"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657" w:type="dxa"/>
            <w:tcBorders>
              <w:top w:val="single" w:sz="4" w:space="0" w:color="auto"/>
              <w:left w:val="single" w:sz="4" w:space="0" w:color="auto"/>
              <w:bottom w:val="single" w:sz="4" w:space="0" w:color="auto"/>
              <w:right w:val="single" w:sz="4" w:space="0" w:color="auto"/>
            </w:tcBorders>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 { on expiry of the Timer T1, the IUT sends a valid XXX message...</w:t>
            </w:r>
          </w:p>
        </w:tc>
      </w:tr>
      <w:tr w:rsidR="001C7398" w:rsidRPr="00D75083" w14:paraId="4543BD1B"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657" w:type="dxa"/>
            <w:tcBorders>
              <w:top w:val="single" w:sz="4" w:space="0" w:color="auto"/>
              <w:left w:val="single" w:sz="4" w:space="0" w:color="auto"/>
              <w:bottom w:val="single" w:sz="4" w:space="0" w:color="auto"/>
              <w:right w:val="single" w:sz="4" w:space="0" w:color="auto"/>
            </w:tcBorders>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657" w:type="dxa"/>
            <w:tcBorders>
              <w:top w:val="single" w:sz="4" w:space="0" w:color="auto"/>
              <w:left w:val="single" w:sz="4" w:space="0" w:color="auto"/>
              <w:bottom w:val="single" w:sz="4" w:space="0" w:color="auto"/>
              <w:right w:val="single" w:sz="4" w:space="0" w:color="auto"/>
            </w:tcBorders>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B83DF5" w:rsidRPr="00D75083" w14:paraId="1FB8DAFD" w14:textId="77777777" w:rsidTr="0015575C">
        <w:trPr>
          <w:jc w:val="center"/>
        </w:trPr>
        <w:tc>
          <w:tcPr>
            <w:tcW w:w="2122" w:type="dxa"/>
            <w:vAlign w:val="center"/>
          </w:tcPr>
          <w:p w14:paraId="349285D9" w14:textId="77777777" w:rsidR="00B83DF5" w:rsidRPr="00D75083" w:rsidRDefault="00B83DF5" w:rsidP="00B83DF5">
            <w:pPr>
              <w:pStyle w:val="TAH"/>
              <w:keepLines w:val="0"/>
              <w:rPr>
                <w:kern w:val="28"/>
              </w:rPr>
            </w:pPr>
            <w:r w:rsidRPr="00D75083">
              <w:rPr>
                <w:kern w:val="28"/>
              </w:rPr>
              <w:t>Event attribute keywords</w:t>
            </w:r>
          </w:p>
        </w:tc>
        <w:tc>
          <w:tcPr>
            <w:tcW w:w="7657" w:type="dxa"/>
            <w:vAlign w:val="center"/>
          </w:tcPr>
          <w:p w14:paraId="540A06EF" w14:textId="1E986A80" w:rsidR="00B83DF5" w:rsidRPr="00D75083" w:rsidRDefault="00B83DF5" w:rsidP="00B83DF5">
            <w:pPr>
              <w:pStyle w:val="TAH"/>
              <w:keepLines w:val="0"/>
              <w:rPr>
                <w:kern w:val="28"/>
              </w:rPr>
            </w:pPr>
            <w:r>
              <w:rPr>
                <w:kern w:val="28"/>
              </w:rPr>
              <w:t>Description</w:t>
            </w:r>
          </w:p>
        </w:tc>
      </w:tr>
      <w:tr w:rsidR="001C7398" w:rsidRPr="00D75083" w14:paraId="2C877C7D"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657" w:type="dxa"/>
            <w:tcBorders>
              <w:top w:val="single" w:sz="4" w:space="0" w:color="auto"/>
              <w:left w:val="single" w:sz="4" w:space="0" w:color="auto"/>
              <w:bottom w:val="single" w:sz="4" w:space="0" w:color="auto"/>
              <w:right w:val="single" w:sz="4" w:space="0" w:color="auto"/>
            </w:tcBorders>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containing all mandatory parameters, with valid field values;</w:t>
            </w:r>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657" w:type="dxa"/>
            <w:tcBorders>
              <w:top w:val="single" w:sz="4" w:space="0" w:color="auto"/>
              <w:left w:val="single" w:sz="4" w:space="0" w:color="auto"/>
              <w:bottom w:val="single" w:sz="4" w:space="0" w:color="auto"/>
              <w:right w:val="single" w:sz="4" w:space="0" w:color="auto"/>
            </w:tcBorders>
          </w:tcPr>
          <w:p w14:paraId="24DC59F8" w14:textId="77777777" w:rsidR="001C7398" w:rsidRPr="00D75083" w:rsidRDefault="001C7398" w:rsidP="00D75083">
            <w:pPr>
              <w:pStyle w:val="TAL"/>
              <w:keepNext w:val="0"/>
              <w:keepLines w:val="0"/>
              <w:rPr>
                <w:kern w:val="28"/>
              </w:rPr>
            </w:pPr>
            <w:r w:rsidRPr="00D75083">
              <w:rPr>
                <w:kern w:val="28"/>
              </w:rPr>
              <w:t>Indicates that the event sent or received is a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an invalid XXX message containing no mandatory YYY parameter... }</w:t>
            </w:r>
          </w:p>
        </w:tc>
      </w:tr>
      <w:tr w:rsidR="001C7398" w:rsidRPr="00D75083" w14:paraId="2DED7494"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657" w:type="dxa"/>
            <w:tcBorders>
              <w:top w:val="single" w:sz="4" w:space="0" w:color="auto"/>
              <w:left w:val="single" w:sz="4" w:space="0" w:color="auto"/>
              <w:bottom w:val="single" w:sz="4" w:space="0" w:color="auto"/>
              <w:right w:val="single" w:sz="4" w:space="0" w:color="auto"/>
            </w:tcBorders>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15575C">
        <w:trPr>
          <w:jc w:val="center"/>
        </w:trPr>
        <w:tc>
          <w:tcPr>
            <w:tcW w:w="2122" w:type="dxa"/>
            <w:tcBorders>
              <w:top w:val="single" w:sz="4" w:space="0" w:color="auto"/>
              <w:left w:val="single" w:sz="4" w:space="0" w:color="auto"/>
              <w:bottom w:val="single" w:sz="4" w:space="0" w:color="auto"/>
              <w:right w:val="single" w:sz="4" w:space="0" w:color="auto"/>
            </w:tcBorders>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657" w:type="dxa"/>
            <w:tcBorders>
              <w:top w:val="single" w:sz="4" w:space="0" w:color="auto"/>
              <w:left w:val="single" w:sz="4" w:space="0" w:color="auto"/>
              <w:bottom w:val="single" w:sz="4" w:space="0" w:color="auto"/>
              <w:right w:val="single" w:sz="4" w:space="0" w:color="auto"/>
            </w:tcBorders>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 valid XXX message containing a mandatory YYY parameter indicating "ZZZ supported"... }</w:t>
            </w:r>
          </w:p>
        </w:tc>
      </w:tr>
      <w:tr w:rsidR="00B83DF5" w:rsidRPr="00D75083" w14:paraId="220C775A" w14:textId="77777777" w:rsidTr="0015575C">
        <w:trPr>
          <w:jc w:val="center"/>
        </w:trPr>
        <w:tc>
          <w:tcPr>
            <w:tcW w:w="2122" w:type="dxa"/>
          </w:tcPr>
          <w:p w14:paraId="0A793742" w14:textId="77777777" w:rsidR="00B83DF5" w:rsidRPr="00D75083" w:rsidRDefault="00B83DF5" w:rsidP="00D75083">
            <w:pPr>
              <w:pStyle w:val="TAH"/>
              <w:keepNext w:val="0"/>
              <w:keepLines w:val="0"/>
              <w:rPr>
                <w:kern w:val="28"/>
              </w:rPr>
            </w:pPr>
            <w:r w:rsidRPr="00D75083">
              <w:rPr>
                <w:kern w:val="28"/>
              </w:rPr>
              <w:t>Logical keywords</w:t>
            </w:r>
          </w:p>
        </w:tc>
        <w:tc>
          <w:tcPr>
            <w:tcW w:w="7657" w:type="dxa"/>
          </w:tcPr>
          <w:p w14:paraId="2DCCBA1B" w14:textId="52521641" w:rsidR="00B83DF5" w:rsidRPr="00D75083" w:rsidRDefault="00B83DF5" w:rsidP="00D75083">
            <w:pPr>
              <w:pStyle w:val="TAH"/>
              <w:keepNext w:val="0"/>
              <w:keepLines w:val="0"/>
              <w:rPr>
                <w:kern w:val="28"/>
              </w:rPr>
            </w:pPr>
            <w:r>
              <w:rPr>
                <w:kern w:val="28"/>
              </w:rPr>
              <w:t>Description</w:t>
            </w:r>
          </w:p>
        </w:tc>
      </w:tr>
      <w:tr w:rsidR="00B83DF5" w:rsidRPr="00D75083" w14:paraId="16860109" w14:textId="77777777" w:rsidTr="00E636E3">
        <w:trPr>
          <w:trHeight w:val="632"/>
          <w:jc w:val="center"/>
        </w:trPr>
        <w:tc>
          <w:tcPr>
            <w:tcW w:w="2122" w:type="dxa"/>
            <w:tcBorders>
              <w:top w:val="single" w:sz="4" w:space="0" w:color="auto"/>
              <w:left w:val="single" w:sz="4" w:space="0" w:color="auto"/>
              <w:right w:val="single" w:sz="4" w:space="0" w:color="auto"/>
            </w:tcBorders>
          </w:tcPr>
          <w:p w14:paraId="20109CA3" w14:textId="77777777" w:rsidR="00B83DF5" w:rsidRPr="00D75083" w:rsidRDefault="00B83DF5" w:rsidP="00D75083">
            <w:pPr>
              <w:pStyle w:val="TAL"/>
              <w:keepNext w:val="0"/>
              <w:keepLines w:val="0"/>
              <w:rPr>
                <w:rFonts w:ascii="Courier New" w:hAnsi="Courier New" w:cs="Courier New"/>
                <w:kern w:val="28"/>
              </w:rPr>
            </w:pPr>
            <w:r w:rsidRPr="00D75083">
              <w:rPr>
                <w:rFonts w:ascii="Courier New" w:hAnsi="Courier New" w:cs="Courier New"/>
                <w:kern w:val="28"/>
              </w:rPr>
              <w:t>and</w:t>
            </w:r>
            <w:r>
              <w:rPr>
                <w:rFonts w:ascii="Courier New" w:hAnsi="Courier New" w:cs="Courier New"/>
                <w:kern w:val="28"/>
              </w:rPr>
              <w:t xml:space="preserve"> / or / not</w:t>
            </w:r>
          </w:p>
          <w:p w14:paraId="3855DFDF" w14:textId="6AF559AE" w:rsidR="00B83DF5" w:rsidRPr="00D75083" w:rsidRDefault="00B83DF5" w:rsidP="00D75083">
            <w:pPr>
              <w:pStyle w:val="TAL"/>
              <w:keepNext w:val="0"/>
              <w:keepLines w:val="0"/>
              <w:rPr>
                <w:rFonts w:ascii="Courier New" w:hAnsi="Courier New" w:cs="Courier New"/>
                <w:kern w:val="28"/>
              </w:rPr>
            </w:pPr>
          </w:p>
          <w:p w14:paraId="534B6D7E" w14:textId="617E5694" w:rsidR="00B83DF5" w:rsidRPr="00D75083" w:rsidRDefault="00B83DF5" w:rsidP="00D75083">
            <w:pPr>
              <w:pStyle w:val="TAL"/>
              <w:rPr>
                <w:rFonts w:ascii="Courier New" w:hAnsi="Courier New" w:cs="Courier New"/>
                <w:kern w:val="28"/>
              </w:rPr>
            </w:pPr>
          </w:p>
        </w:tc>
        <w:tc>
          <w:tcPr>
            <w:tcW w:w="7657" w:type="dxa"/>
            <w:tcBorders>
              <w:top w:val="single" w:sz="4" w:space="0" w:color="auto"/>
              <w:left w:val="single" w:sz="4" w:space="0" w:color="auto"/>
              <w:right w:val="single" w:sz="4" w:space="0" w:color="auto"/>
            </w:tcBorders>
          </w:tcPr>
          <w:p w14:paraId="0FB464A6" w14:textId="77777777" w:rsidR="00B83DF5" w:rsidRPr="00D75083" w:rsidRDefault="00B83DF5" w:rsidP="00D75083">
            <w:pPr>
              <w:pStyle w:val="TAL"/>
              <w:keepNext w:val="0"/>
              <w:keepLines w:val="0"/>
              <w:rPr>
                <w:kern w:val="28"/>
              </w:rPr>
            </w:pPr>
            <w:r w:rsidRPr="00D75083">
              <w:rPr>
                <w:kern w:val="28"/>
              </w:rPr>
              <w:t>Used to combine statements of the behaviour description.</w:t>
            </w:r>
          </w:p>
        </w:tc>
      </w:tr>
    </w:tbl>
    <w:p w14:paraId="41158BE6" w14:textId="77777777" w:rsidR="001C7398" w:rsidRPr="00D75083" w:rsidRDefault="001C7398" w:rsidP="00D75083">
      <w:pPr>
        <w:rPr>
          <w:sz w:val="16"/>
        </w:rPr>
      </w:pPr>
    </w:p>
    <w:p w14:paraId="72A4CB25" w14:textId="63E9EF4D" w:rsidR="001C7398" w:rsidRDefault="001C7398" w:rsidP="00B93052">
      <w:pPr>
        <w:pStyle w:val="TH"/>
        <w:keepLines w:val="0"/>
        <w:rPr>
          <w:rFonts w:cs="Arial"/>
        </w:rPr>
      </w:pPr>
    </w:p>
    <w:p w14:paraId="736B3004" w14:textId="6E4C6C57" w:rsidR="00EC0224" w:rsidRPr="0015575C" w:rsidRDefault="00EC0224" w:rsidP="0015575C">
      <w:pPr>
        <w:keepNext/>
        <w:jc w:val="center"/>
        <w:rPr>
          <w:rFonts w:ascii="Batang" w:eastAsia="Batang" w:hAnsi="Batang" w:cs="Batang"/>
          <w:lang w:val="en-US" w:eastAsia="ko-KR"/>
        </w:rPr>
      </w:pPr>
      <w:r>
        <w:rPr>
          <w:lang w:val="en-US"/>
        </w:rPr>
        <w:t>======================== Start Section for Example of Test Purpose  ==========================</w:t>
      </w:r>
    </w:p>
    <w:p w14:paraId="78255050" w14:textId="229CC62B" w:rsidR="00B83DF5" w:rsidRPr="0087238B" w:rsidRDefault="00EC0224" w:rsidP="0015575C">
      <w:pPr>
        <w:spacing w:before="120"/>
        <w:rPr>
          <w:rFonts w:cs="Arial"/>
        </w:rPr>
      </w:pPr>
      <w:r>
        <w:rPr>
          <w:rFonts w:ascii="Arial" w:hAnsi="Arial" w:cs="Arial"/>
          <w:b/>
          <w:kern w:val="1"/>
        </w:rPr>
        <w:t>TP Desciption</w:t>
      </w:r>
    </w:p>
    <w:tbl>
      <w:tblPr>
        <w:tblW w:w="9669" w:type="dxa"/>
        <w:jc w:val="center"/>
        <w:tblLayout w:type="fixed"/>
        <w:tblCellMar>
          <w:left w:w="28" w:type="dxa"/>
        </w:tblCellMar>
        <w:tblLook w:val="0000" w:firstRow="0" w:lastRow="0" w:firstColumn="0" w:lastColumn="0" w:noHBand="0" w:noVBand="0"/>
      </w:tblPr>
      <w:tblGrid>
        <w:gridCol w:w="1863"/>
        <w:gridCol w:w="7806"/>
      </w:tblGrid>
      <w:tr w:rsidR="00520187" w:rsidRPr="00D75083" w14:paraId="6E954760" w14:textId="77777777" w:rsidTr="00B83DF5">
        <w:trPr>
          <w:jc w:val="center"/>
        </w:trPr>
        <w:tc>
          <w:tcPr>
            <w:tcW w:w="1863" w:type="dxa"/>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806" w:type="dxa"/>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B83DF5">
        <w:trPr>
          <w:jc w:val="center"/>
        </w:trPr>
        <w:tc>
          <w:tcPr>
            <w:tcW w:w="1863" w:type="dxa"/>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806" w:type="dxa"/>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B83DF5">
        <w:trPr>
          <w:jc w:val="center"/>
        </w:trPr>
        <w:tc>
          <w:tcPr>
            <w:tcW w:w="1863" w:type="dxa"/>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806" w:type="dxa"/>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B83DF5">
        <w:trPr>
          <w:jc w:val="center"/>
        </w:trPr>
        <w:tc>
          <w:tcPr>
            <w:tcW w:w="1863" w:type="dxa"/>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r w:rsidRPr="00D75083">
              <w:rPr>
                <w:b/>
                <w:kern w:val="1"/>
              </w:rPr>
              <w:t>Config Id</w:t>
            </w:r>
          </w:p>
        </w:tc>
        <w:tc>
          <w:tcPr>
            <w:tcW w:w="7806" w:type="dxa"/>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B83DF5">
        <w:trPr>
          <w:jc w:val="center"/>
        </w:trPr>
        <w:tc>
          <w:tcPr>
            <w:tcW w:w="1863" w:type="dxa"/>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806" w:type="dxa"/>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B83DF5">
        <w:trPr>
          <w:jc w:val="center"/>
        </w:trPr>
        <w:tc>
          <w:tcPr>
            <w:tcW w:w="186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bl>
    <w:p w14:paraId="01E6F53E" w14:textId="1CE262EA" w:rsidR="00B83DF5" w:rsidRPr="0015575C" w:rsidRDefault="00B83DF5" w:rsidP="0015575C">
      <w:pPr>
        <w:spacing w:before="120"/>
        <w:rPr>
          <w:rFonts w:ascii="Arial" w:hAnsi="Arial" w:cs="Arial"/>
        </w:rPr>
      </w:pPr>
      <w:r w:rsidRPr="0015575C">
        <w:rPr>
          <w:rFonts w:ascii="Arial" w:hAnsi="Arial" w:cs="Arial"/>
          <w:b/>
          <w:kern w:val="1"/>
        </w:rPr>
        <w:t>Expected behaviour</w:t>
      </w:r>
    </w:p>
    <w:tbl>
      <w:tblPr>
        <w:tblW w:w="9640" w:type="dxa"/>
        <w:jc w:val="center"/>
        <w:tblLayout w:type="fixed"/>
        <w:tblCellMar>
          <w:left w:w="28" w:type="dxa"/>
        </w:tblCellMar>
        <w:tblLook w:val="0000" w:firstRow="0" w:lastRow="0" w:firstColumn="0" w:lastColumn="0" w:noHBand="0" w:noVBand="0"/>
      </w:tblPr>
      <w:tblGrid>
        <w:gridCol w:w="7529"/>
        <w:gridCol w:w="2111"/>
      </w:tblGrid>
      <w:tr w:rsidR="00B83DF5" w:rsidRPr="00D75083" w14:paraId="2FB41C1F" w14:textId="77777777" w:rsidTr="00B83DF5">
        <w:trPr>
          <w:jc w:val="center"/>
        </w:trPr>
        <w:tc>
          <w:tcPr>
            <w:tcW w:w="7529" w:type="dxa"/>
            <w:tcBorders>
              <w:top w:val="single" w:sz="4" w:space="0" w:color="000000"/>
              <w:left w:val="single" w:sz="4" w:space="0" w:color="000000"/>
              <w:bottom w:val="single" w:sz="4" w:space="0" w:color="000000"/>
              <w:right w:val="single" w:sz="4" w:space="0" w:color="000000"/>
            </w:tcBorders>
          </w:tcPr>
          <w:p w14:paraId="3EE3F0A7" w14:textId="77777777" w:rsidR="00B83DF5" w:rsidRPr="00D75083" w:rsidDel="00A906CE" w:rsidRDefault="00B83DF5" w:rsidP="00562461">
            <w:pPr>
              <w:pStyle w:val="TAL"/>
              <w:snapToGrid w:val="0"/>
              <w:jc w:val="center"/>
              <w:rPr>
                <w:b/>
              </w:rPr>
            </w:pPr>
            <w:r w:rsidRPr="00D75083">
              <w:rPr>
                <w:b/>
              </w:rPr>
              <w:t>Test events</w:t>
            </w:r>
          </w:p>
        </w:tc>
        <w:tc>
          <w:tcPr>
            <w:tcW w:w="2111" w:type="dxa"/>
            <w:tcBorders>
              <w:top w:val="single" w:sz="4" w:space="0" w:color="000000"/>
              <w:left w:val="single" w:sz="4" w:space="0" w:color="000000"/>
              <w:bottom w:val="single" w:sz="4" w:space="0" w:color="000000"/>
              <w:right w:val="single" w:sz="4" w:space="0" w:color="000000"/>
            </w:tcBorders>
          </w:tcPr>
          <w:p w14:paraId="49940DF6" w14:textId="77777777" w:rsidR="00B83DF5" w:rsidRPr="00D75083" w:rsidRDefault="00B83DF5" w:rsidP="00562461">
            <w:pPr>
              <w:pStyle w:val="TAL"/>
              <w:snapToGrid w:val="0"/>
              <w:jc w:val="center"/>
              <w:rPr>
                <w:b/>
              </w:rPr>
            </w:pPr>
            <w:r w:rsidRPr="00D75083">
              <w:rPr>
                <w:b/>
              </w:rPr>
              <w:t>Direction</w:t>
            </w:r>
          </w:p>
        </w:tc>
      </w:tr>
      <w:tr w:rsidR="00B83DF5" w:rsidRPr="00D75083" w14:paraId="32D5D65F" w14:textId="77777777" w:rsidTr="00B83DF5">
        <w:trPr>
          <w:jc w:val="center"/>
        </w:trPr>
        <w:tc>
          <w:tcPr>
            <w:tcW w:w="7529" w:type="dxa"/>
            <w:tcBorders>
              <w:top w:val="single" w:sz="4" w:space="0" w:color="000000"/>
              <w:left w:val="single" w:sz="4" w:space="0" w:color="000000"/>
              <w:bottom w:val="single" w:sz="4" w:space="0" w:color="000000"/>
              <w:right w:val="single" w:sz="4" w:space="0" w:color="000000"/>
            </w:tcBorders>
          </w:tcPr>
          <w:p w14:paraId="20E96CAA" w14:textId="77777777" w:rsidR="00B83DF5" w:rsidRPr="00D75083" w:rsidRDefault="00B83DF5" w:rsidP="00562461">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35FA773F" w14:textId="77777777" w:rsidR="00B83DF5" w:rsidRPr="00D75083" w:rsidRDefault="00B83DF5" w:rsidP="00562461">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64BD7C48" w14:textId="77777777" w:rsidR="00B83DF5" w:rsidRPr="00D75083" w:rsidRDefault="00B83DF5" w:rsidP="00562461">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5455D289" w14:textId="77777777" w:rsidR="00B83DF5" w:rsidRPr="00D75083" w:rsidRDefault="00B83DF5" w:rsidP="00562461">
            <w:pPr>
              <w:pStyle w:val="TAL"/>
              <w:snapToGrid w:val="0"/>
            </w:pPr>
            <w:r w:rsidRPr="00D75083">
              <w:tab/>
            </w:r>
            <w:r w:rsidRPr="00D75083">
              <w:tab/>
            </w:r>
            <w:r w:rsidRPr="00D75083">
              <w:rPr>
                <w:b/>
              </w:rPr>
              <w:t>no</w:t>
            </w:r>
            <w:r w:rsidRPr="00D75083">
              <w:t xml:space="preserve"> Content attribute</w:t>
            </w:r>
          </w:p>
          <w:p w14:paraId="7B7ABFB0" w14:textId="77777777" w:rsidR="00B83DF5" w:rsidRPr="00D75083" w:rsidRDefault="00B83DF5" w:rsidP="00562461">
            <w:pPr>
              <w:pStyle w:val="TAL"/>
              <w:snapToGrid w:val="0"/>
            </w:pPr>
            <w:r w:rsidRPr="00D75083">
              <w:rPr>
                <w:b/>
              </w:rPr>
              <w:t>}</w:t>
            </w:r>
          </w:p>
        </w:tc>
        <w:tc>
          <w:tcPr>
            <w:tcW w:w="2111" w:type="dxa"/>
            <w:tcBorders>
              <w:top w:val="single" w:sz="4" w:space="0" w:color="000000"/>
              <w:left w:val="single" w:sz="4" w:space="0" w:color="000000"/>
              <w:bottom w:val="single" w:sz="4" w:space="0" w:color="000000"/>
              <w:right w:val="single" w:sz="4" w:space="0" w:color="000000"/>
            </w:tcBorders>
            <w:vAlign w:val="center"/>
          </w:tcPr>
          <w:p w14:paraId="2F18AEB0" w14:textId="77777777" w:rsidR="00B83DF5" w:rsidRPr="00D75083" w:rsidRDefault="00B83DF5" w:rsidP="00562461">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B83DF5" w:rsidRPr="00D75083" w14:paraId="30409CE2" w14:textId="77777777" w:rsidTr="00B83DF5">
        <w:trPr>
          <w:jc w:val="center"/>
        </w:trPr>
        <w:tc>
          <w:tcPr>
            <w:tcW w:w="7529" w:type="dxa"/>
            <w:tcBorders>
              <w:top w:val="single" w:sz="4" w:space="0" w:color="000000"/>
              <w:left w:val="single" w:sz="4" w:space="0" w:color="000000"/>
              <w:bottom w:val="single" w:sz="4" w:space="0" w:color="000000"/>
              <w:right w:val="single" w:sz="4" w:space="0" w:color="000000"/>
            </w:tcBorders>
          </w:tcPr>
          <w:p w14:paraId="4B1C6BFD" w14:textId="77777777" w:rsidR="00B83DF5" w:rsidRPr="00D75083" w:rsidRDefault="00B83DF5" w:rsidP="00562461">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1C67A3F3" w14:textId="77777777" w:rsidR="00B83DF5" w:rsidRPr="00D75083" w:rsidRDefault="00B83DF5" w:rsidP="00562461">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4F096F5A" w14:textId="77777777" w:rsidR="00B83DF5" w:rsidRPr="00D75083" w:rsidRDefault="00B83DF5" w:rsidP="00562461">
            <w:pPr>
              <w:pStyle w:val="TAL"/>
              <w:snapToGrid w:val="0"/>
              <w:rPr>
                <w:b/>
              </w:rPr>
            </w:pPr>
            <w:r w:rsidRPr="00D75083">
              <w:rPr>
                <w:b/>
                <w:color w:val="000000"/>
              </w:rPr>
              <w:t xml:space="preserve"> }</w:t>
            </w:r>
          </w:p>
        </w:tc>
        <w:tc>
          <w:tcPr>
            <w:tcW w:w="2111" w:type="dxa"/>
            <w:tcBorders>
              <w:top w:val="single" w:sz="4" w:space="0" w:color="000000"/>
              <w:left w:val="single" w:sz="4" w:space="0" w:color="000000"/>
              <w:bottom w:val="single" w:sz="4" w:space="0" w:color="000000"/>
              <w:right w:val="single" w:sz="4" w:space="0" w:color="000000"/>
            </w:tcBorders>
            <w:vAlign w:val="center"/>
          </w:tcPr>
          <w:p w14:paraId="3801B3E0" w14:textId="77777777" w:rsidR="00B83DF5" w:rsidRPr="00D75083" w:rsidRDefault="00B83DF5" w:rsidP="00562461">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4E731CF5" w14:textId="57ECD20F" w:rsidR="00EC0224" w:rsidRPr="00562461" w:rsidRDefault="00EC0224" w:rsidP="0015575C">
      <w:pPr>
        <w:keepNext/>
        <w:spacing w:before="120"/>
        <w:jc w:val="center"/>
        <w:rPr>
          <w:rFonts w:ascii="Batang" w:eastAsia="Batang" w:hAnsi="Batang" w:cs="Batang"/>
          <w:lang w:val="en-US" w:eastAsia="ko-KR"/>
        </w:rPr>
      </w:pPr>
      <w:r>
        <w:rPr>
          <w:lang w:val="en-US"/>
        </w:rPr>
        <w:t>======================== End Section for Example of Test Purpose  ==========================</w:t>
      </w:r>
    </w:p>
    <w:p w14:paraId="5D156C4E" w14:textId="77777777" w:rsidR="00B83DF5" w:rsidRPr="0015575C" w:rsidRDefault="00B83DF5" w:rsidP="00DA2A2C">
      <w:pPr>
        <w:rPr>
          <w:lang w:val="en-US"/>
        </w:rPr>
      </w:pPr>
    </w:p>
    <w:p w14:paraId="79AEAD6E" w14:textId="77777777" w:rsidR="00E71AEA" w:rsidRPr="00D75083" w:rsidRDefault="00E71AEA" w:rsidP="009F3293">
      <w:pPr>
        <w:pStyle w:val="Heading3"/>
      </w:pPr>
      <w:bookmarkStart w:id="53" w:name="_Toc449966292"/>
      <w:bookmarkStart w:id="54" w:name="_Toc153486965"/>
      <w:r w:rsidRPr="00D75083">
        <w:t>6.3.3</w:t>
      </w:r>
      <w:r w:rsidRPr="00D75083">
        <w:tab/>
        <w:t>Abstract Test Suite (ATS)</w:t>
      </w:r>
      <w:bookmarkEnd w:id="53"/>
      <w:bookmarkEnd w:id="54"/>
    </w:p>
    <w:p w14:paraId="3D405DDB" w14:textId="77777777" w:rsidR="00E71AEA" w:rsidRPr="00D75083" w:rsidRDefault="00E71AEA" w:rsidP="009F3293">
      <w:pPr>
        <w:pStyle w:val="Heading4"/>
      </w:pPr>
      <w:bookmarkStart w:id="55" w:name="TOC258845775"/>
      <w:bookmarkStart w:id="56" w:name="TOC258845777"/>
      <w:bookmarkStart w:id="57" w:name="TOC258845778"/>
      <w:bookmarkStart w:id="58" w:name="_Toc449966293"/>
      <w:bookmarkEnd w:id="55"/>
      <w:bookmarkEnd w:id="56"/>
      <w:r w:rsidRPr="00D75083">
        <w:t>6.3.3.1</w:t>
      </w:r>
      <w:r w:rsidRPr="00D75083">
        <w:tab/>
        <w:t>Abstract protocol tester</w:t>
      </w:r>
      <w:bookmarkEnd w:id="57"/>
      <w:bookmarkEnd w:id="58"/>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4078480A" w14:textId="77777777" w:rsidR="00E71AEA" w:rsidRPr="00D75083" w:rsidRDefault="00E71AEA" w:rsidP="00E71AEA">
      <w:r w:rsidRPr="00D75083">
        <w:t>In order to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eastAsia="en-GB"/>
        </w:rPr>
        <w:lastRenderedPageBreak/>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528D2C24"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5D2C9A" w:rsidRPr="00D75083">
        <w:rPr>
          <w:lang w:eastAsia="zh-CN"/>
        </w:rPr>
        <w:t>i.</w:t>
      </w:r>
      <w:r w:rsidR="005D2C9A">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5D2C9A" w:rsidRPr="00D75083">
        <w:t>i.</w:t>
      </w:r>
      <w:r w:rsidR="005D2C9A">
        <w:rPr>
          <w:noProof/>
        </w:rPr>
        <w:t>4</w:t>
      </w:r>
      <w:r w:rsidR="009F3293" w:rsidRPr="00D75083">
        <w:fldChar w:fldCharType="end"/>
      </w:r>
      <w:r w:rsidR="009F3293" w:rsidRPr="00D75083">
        <w:t>].</w:t>
      </w:r>
    </w:p>
    <w:p w14:paraId="421D914F" w14:textId="77777777" w:rsidR="00E71AEA" w:rsidRPr="00D75083" w:rsidRDefault="00E71AEA" w:rsidP="00E71AEA">
      <w:r w:rsidRPr="00D75083">
        <w:t>For instance, to test the oneM2M IUT, the abstract protocol tester will emulate the oneM2M primitives. use e.g HTTP, CoAP or MQTT in the OSI Application Layer, TCP/UDP and IPV4/IPV6 protocol in the transport and networking layer and Ethernet/WiFi technology in the access layer.</w:t>
      </w:r>
    </w:p>
    <w:p w14:paraId="035C6722" w14:textId="77777777" w:rsidR="009F3293" w:rsidRPr="00D75083" w:rsidRDefault="00F1681E" w:rsidP="009F3293">
      <w:pPr>
        <w:pStyle w:val="FL"/>
      </w:pPr>
      <w:r w:rsidRPr="00D75083">
        <w:rPr>
          <w:noProof/>
          <w:lang w:eastAsia="en-GB"/>
        </w:rPr>
        <w:lastRenderedPageBreak/>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eastAsia="en-GB"/>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eastAsia="en-GB"/>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964779" w:rsidRDefault="00964779"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964779" w:rsidRDefault="00964779"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964779" w:rsidRPr="00377586" w:rsidRDefault="00964779"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964779" w:rsidRPr="00EB08F0" w:rsidRDefault="00964779"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964779" w:rsidRPr="008974A1" w:rsidRDefault="00964779" w:rsidP="00E71AEA">
                                <w:pPr>
                                  <w:rPr>
                                    <w:b/>
                                  </w:rPr>
                                </w:pPr>
                                <w:r w:rsidRPr="008974A1">
                                  <w:rPr>
                                    <w:b/>
                                  </w:rPr>
                                  <w:t>Lower Layers LLayers</w:t>
                                </w:r>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964779" w:rsidRPr="001D363F" w:rsidRDefault="00964779"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964779" w:rsidRPr="001D363F" w:rsidRDefault="00964779"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964779" w:rsidRPr="00377586" w:rsidRDefault="00964779" w:rsidP="00E71AEA">
                                <w:pPr>
                                  <w:jc w:val="center"/>
                                  <w:rPr>
                                    <w:b/>
                                    <w:sz w:val="28"/>
                                    <w:szCs w:val="28"/>
                                  </w:rPr>
                                </w:pPr>
                                <w:r>
                                  <w:rPr>
                                    <w:b/>
                                    <w:sz w:val="28"/>
                                    <w:szCs w:val="28"/>
                                  </w:rPr>
                                  <w:t>System Under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964779" w:rsidRPr="00EB08F0" w:rsidRDefault="00964779"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964779" w:rsidRPr="008974A1" w:rsidRDefault="00964779"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964779" w:rsidRPr="001D363F" w:rsidRDefault="00964779"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964779" w:rsidRPr="001D363F" w:rsidRDefault="00964779"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964779" w:rsidRPr="008551F4" w:rsidRDefault="00964779"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0"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964779" w:rsidRDefault="00964779" w:rsidP="00E71AEA"/>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964779" w:rsidRDefault="00964779" w:rsidP="00E71AEA"/>
                    </w:txbxContent>
                  </v:textbox>
                </v:rect>
                <v:group id="Group 173" o:spid="_x0000_s1063"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964779" w:rsidRPr="00377586" w:rsidRDefault="00964779" w:rsidP="00E71AEA">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964779" w:rsidRPr="00EB08F0" w:rsidRDefault="00964779" w:rsidP="009F3293">
                          <w:pPr>
                            <w:jc w:val="center"/>
                            <w:rPr>
                              <w:b/>
                            </w:rPr>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964779" w:rsidRPr="008974A1" w:rsidRDefault="00964779" w:rsidP="00E71AEA">
                          <w:pPr>
                            <w:rPr>
                              <w:b/>
                            </w:rPr>
                          </w:pPr>
                          <w:r w:rsidRPr="008974A1">
                            <w:rPr>
                              <w:b/>
                            </w:rPr>
                            <w:t>Lower Layers LLayers</w:t>
                          </w:r>
                        </w:p>
                      </w:txbxContent>
                    </v:textbox>
                  </v:shape>
                  <v:roundrect id="AutoShape 22" o:spid="_x0000_s1067"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964779" w:rsidRPr="001D363F" w:rsidRDefault="00964779" w:rsidP="00E71AEA">
                          <w:pPr>
                            <w:jc w:val="center"/>
                            <w:rPr>
                              <w:sz w:val="18"/>
                              <w:szCs w:val="18"/>
                            </w:rPr>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964779" w:rsidRPr="001D363F" w:rsidRDefault="00964779" w:rsidP="00E71AEA">
                          <w:pPr>
                            <w:jc w:val="center"/>
                            <w:rPr>
                              <w:sz w:val="18"/>
                              <w:szCs w:val="18"/>
                            </w:rPr>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964779" w:rsidRPr="00377586" w:rsidRDefault="00964779" w:rsidP="00E71AEA">
                          <w:pPr>
                            <w:jc w:val="center"/>
                            <w:rPr>
                              <w:b/>
                              <w:sz w:val="28"/>
                              <w:szCs w:val="28"/>
                            </w:rPr>
                          </w:pPr>
                          <w:r>
                            <w:rPr>
                              <w:b/>
                              <w:sz w:val="28"/>
                              <w:szCs w:val="28"/>
                            </w:rPr>
                            <w:t>System Under Test</w:t>
                          </w:r>
                        </w:p>
                      </w:txbxContent>
                    </v:textbox>
                  </v:rect>
                  <v:rect id="Rectangle 27" o:spid="_x0000_s1071"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964779" w:rsidRPr="00EB08F0" w:rsidRDefault="00964779" w:rsidP="00E71AEA">
                          <w:pPr>
                            <w:jc w:val="center"/>
                            <w:rPr>
                              <w:b/>
                            </w:rPr>
                          </w:pPr>
                          <w:r>
                            <w:rPr>
                              <w:b/>
                            </w:rPr>
                            <w:t>IUT</w:t>
                          </w:r>
                        </w:p>
                      </w:txbxContent>
                    </v:textbox>
                  </v:rect>
                  <v:shape id="Text Box 28" o:spid="_x0000_s1072"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964779" w:rsidRPr="008974A1" w:rsidRDefault="00964779" w:rsidP="00E71AEA">
                          <w:pPr>
                            <w:rPr>
                              <w:b/>
                            </w:rPr>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964779" w:rsidRPr="001D363F" w:rsidRDefault="00964779" w:rsidP="00E71AEA">
                          <w:pPr>
                            <w:jc w:val="center"/>
                            <w:rPr>
                              <w:sz w:val="18"/>
                              <w:szCs w:val="18"/>
                            </w:rPr>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964779" w:rsidRPr="001D363F" w:rsidRDefault="00964779" w:rsidP="00E71AEA">
                          <w:pPr>
                            <w:jc w:val="center"/>
                            <w:rPr>
                              <w:sz w:val="18"/>
                              <w:szCs w:val="18"/>
                            </w:rPr>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964779" w:rsidRPr="008551F4" w:rsidRDefault="00964779"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5ED8A58C" w:rsidR="00E71AEA" w:rsidRPr="00D75083" w:rsidRDefault="00E71AEA" w:rsidP="00E71AEA">
      <w:r w:rsidRPr="00D75083">
        <w:t xml:space="preserve">A current snap-shot of protocols to be tested (IUT) is shown in table </w:t>
      </w:r>
      <w:r w:rsidR="009F3293" w:rsidRPr="00D75083">
        <w:t>6.3.3.1-1</w:t>
      </w:r>
      <w:r w:rsidRPr="00D75083">
        <w:t xml:space="preserve">. </w:t>
      </w:r>
      <w:r w:rsidR="009F3293" w:rsidRPr="00D75083">
        <w:t>Table 6.3.3.1-1</w:t>
      </w:r>
      <w:r w:rsidRPr="00D75083">
        <w:t xml:space="preserve"> indicates which lower layer protocols (may) belong to which IUT in order to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tcPr>
          <w:p w14:paraId="637AEE55" w14:textId="5F7D2375" w:rsidR="00E71AEA" w:rsidRPr="00D75083" w:rsidRDefault="00E71AEA" w:rsidP="0015575C">
            <w:pPr>
              <w:pStyle w:val="TAL"/>
              <w:jc w:val="center"/>
            </w:pPr>
            <w:r w:rsidRPr="00D75083">
              <w:t>oneM2M</w:t>
            </w:r>
          </w:p>
        </w:tc>
        <w:tc>
          <w:tcPr>
            <w:tcW w:w="3119" w:type="dxa"/>
          </w:tcPr>
          <w:p w14:paraId="7E162DE8" w14:textId="77777777" w:rsidR="00E71AEA" w:rsidRPr="00D75083" w:rsidRDefault="00E71AEA" w:rsidP="0015575C">
            <w:pPr>
              <w:pStyle w:val="TAL"/>
              <w:jc w:val="center"/>
            </w:pPr>
            <w:r w:rsidRPr="00D75083">
              <w:t>IP, UDP, CoAP</w:t>
            </w:r>
          </w:p>
        </w:tc>
        <w:tc>
          <w:tcPr>
            <w:tcW w:w="3597" w:type="dxa"/>
          </w:tcPr>
          <w:p w14:paraId="33EC273A" w14:textId="77777777" w:rsidR="00E71AEA" w:rsidRPr="00D75083" w:rsidRDefault="00E71AEA" w:rsidP="0015575C">
            <w:pPr>
              <w:pStyle w:val="TAL"/>
              <w:jc w:val="center"/>
            </w:pPr>
            <w:r w:rsidRPr="00D75083">
              <w:t>TS-0008</w:t>
            </w:r>
          </w:p>
        </w:tc>
      </w:tr>
      <w:tr w:rsidR="00E71AEA" w:rsidRPr="00D75083" w14:paraId="25712202" w14:textId="77777777" w:rsidTr="00E45278">
        <w:trPr>
          <w:jc w:val="center"/>
        </w:trPr>
        <w:tc>
          <w:tcPr>
            <w:tcW w:w="3031" w:type="dxa"/>
          </w:tcPr>
          <w:p w14:paraId="5744E4E4" w14:textId="017E7C8A" w:rsidR="00E71AEA" w:rsidRPr="00D75083" w:rsidRDefault="00B83DF5" w:rsidP="0015575C">
            <w:pPr>
              <w:pStyle w:val="TAL"/>
              <w:jc w:val="center"/>
            </w:pPr>
            <w:r w:rsidRPr="00D75083">
              <w:t>oneM2M</w:t>
            </w:r>
          </w:p>
        </w:tc>
        <w:tc>
          <w:tcPr>
            <w:tcW w:w="3119" w:type="dxa"/>
          </w:tcPr>
          <w:p w14:paraId="090DD347" w14:textId="77777777" w:rsidR="00E71AEA" w:rsidRPr="00D75083" w:rsidRDefault="00E71AEA" w:rsidP="0015575C">
            <w:pPr>
              <w:pStyle w:val="TAL"/>
              <w:jc w:val="center"/>
            </w:pPr>
            <w:r w:rsidRPr="00D75083">
              <w:t>IP, TCP, HTTP</w:t>
            </w:r>
          </w:p>
        </w:tc>
        <w:tc>
          <w:tcPr>
            <w:tcW w:w="3597" w:type="dxa"/>
          </w:tcPr>
          <w:p w14:paraId="726EF31A" w14:textId="77777777" w:rsidR="00E71AEA" w:rsidRPr="00D75083" w:rsidRDefault="00E71AEA" w:rsidP="0015575C">
            <w:pPr>
              <w:pStyle w:val="TAL"/>
              <w:jc w:val="center"/>
            </w:pPr>
            <w:r w:rsidRPr="00D75083">
              <w:t>TS-0009</w:t>
            </w:r>
          </w:p>
        </w:tc>
      </w:tr>
      <w:tr w:rsidR="00E71AEA" w:rsidRPr="00D75083" w14:paraId="0885746B" w14:textId="77777777" w:rsidTr="00E45278">
        <w:trPr>
          <w:jc w:val="center"/>
        </w:trPr>
        <w:tc>
          <w:tcPr>
            <w:tcW w:w="3031" w:type="dxa"/>
          </w:tcPr>
          <w:p w14:paraId="0032806C" w14:textId="5E9D8E8B" w:rsidR="00E71AEA" w:rsidRPr="00D75083" w:rsidRDefault="00B83DF5" w:rsidP="0015575C">
            <w:pPr>
              <w:pStyle w:val="TAL"/>
              <w:jc w:val="center"/>
            </w:pPr>
            <w:r w:rsidRPr="00D75083">
              <w:t>oneM2M</w:t>
            </w:r>
          </w:p>
        </w:tc>
        <w:tc>
          <w:tcPr>
            <w:tcW w:w="3119" w:type="dxa"/>
          </w:tcPr>
          <w:p w14:paraId="2C754C9C" w14:textId="77777777" w:rsidR="00E71AEA" w:rsidRPr="00D75083" w:rsidRDefault="00E71AEA" w:rsidP="0015575C">
            <w:pPr>
              <w:pStyle w:val="TAL"/>
              <w:jc w:val="center"/>
            </w:pPr>
            <w:r w:rsidRPr="00D75083">
              <w:t>IP, TCP, MQTT</w:t>
            </w:r>
          </w:p>
        </w:tc>
        <w:tc>
          <w:tcPr>
            <w:tcW w:w="3597" w:type="dxa"/>
          </w:tcPr>
          <w:p w14:paraId="2B08B7F1" w14:textId="77777777" w:rsidR="00E71AEA" w:rsidRPr="00D75083" w:rsidRDefault="00E71AEA" w:rsidP="0015575C">
            <w:pPr>
              <w:pStyle w:val="TAL"/>
              <w:jc w:val="center"/>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Heading4"/>
      </w:pPr>
      <w:bookmarkStart w:id="59" w:name="_Toc449966294"/>
      <w:r w:rsidRPr="00D75083">
        <w:lastRenderedPageBreak/>
        <w:t>6.3.3.2</w:t>
      </w:r>
      <w:r w:rsidRPr="00D75083">
        <w:tab/>
        <w:t>TTCN-3 test architecture</w:t>
      </w:r>
      <w:bookmarkEnd w:id="59"/>
    </w:p>
    <w:p w14:paraId="139F0D09" w14:textId="3C40707E"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5D2C9A" w:rsidRPr="00D75083">
        <w:t>i.</w:t>
      </w:r>
      <w:r w:rsidR="005D2C9A">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5D2C9A" w:rsidRPr="00D75083">
        <w:rPr>
          <w:lang w:eastAsia="zh-CN"/>
        </w:rPr>
        <w:t>i.</w:t>
      </w:r>
      <w:r w:rsidR="005D2C9A">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eastAsia="en-GB"/>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The "Implementation Under Test" (IUT), i.e.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r w:rsidRPr="00D75083">
        <w:t>The  lower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6B6D36" w:rsidRDefault="002828B4" w:rsidP="002828B4">
      <w:pPr>
        <w:pStyle w:val="Heading4"/>
      </w:pPr>
      <w:bookmarkStart w:id="60" w:name="_Toc449966295"/>
      <w:r w:rsidRPr="006B6D36">
        <w:lastRenderedPageBreak/>
        <w:t>6.3.3.3</w:t>
      </w:r>
      <w:r w:rsidRPr="006B6D36">
        <w:tab/>
        <w:t>Test configurations</w:t>
      </w:r>
      <w:bookmarkEnd w:id="60"/>
    </w:p>
    <w:p w14:paraId="4BE8D575" w14:textId="77777777" w:rsidR="00CC10BD" w:rsidRPr="006B6D36" w:rsidRDefault="00CC10BD" w:rsidP="00A64A7B">
      <w:pPr>
        <w:rPr>
          <w:lang w:eastAsia="en-GB"/>
        </w:rPr>
      </w:pPr>
      <w:r w:rsidRPr="006B6D36">
        <w:rPr>
          <w:lang w:eastAsia="en-GB"/>
        </w:rPr>
        <w:t>The test suite uses test configurations in order to cover the different test scenarios.</w:t>
      </w:r>
    </w:p>
    <w:p w14:paraId="650732E0" w14:textId="742E66E8" w:rsidR="002828B4" w:rsidRPr="006B6D36" w:rsidRDefault="00CC10BD" w:rsidP="00A64A7B">
      <w:pPr>
        <w:rPr>
          <w:lang w:eastAsia="en-GB"/>
        </w:rPr>
      </w:pPr>
      <w:r w:rsidRPr="006B6D36">
        <w:rPr>
          <w:lang w:eastAsia="en-GB"/>
        </w:rPr>
        <w:t xml:space="preserve">In following 2 examples, </w:t>
      </w:r>
      <w:r w:rsidR="00247266" w:rsidRPr="006B6D36">
        <w:rPr>
          <w:lang w:eastAsia="en-GB"/>
        </w:rPr>
        <w:t xml:space="preserve">the IUT is tested by </w:t>
      </w:r>
      <w:r w:rsidRPr="006B6D36">
        <w:rPr>
          <w:lang w:eastAsia="en-GB"/>
        </w:rPr>
        <w:t xml:space="preserve">the </w:t>
      </w:r>
      <w:r w:rsidR="00247266" w:rsidRPr="006B6D36">
        <w:rPr>
          <w:lang w:eastAsia="en-GB"/>
        </w:rPr>
        <w:t xml:space="preserve">test system simulating </w:t>
      </w:r>
      <w:r w:rsidRPr="006B6D36">
        <w:rPr>
          <w:lang w:eastAsia="en-GB"/>
        </w:rPr>
        <w:t xml:space="preserve">an AE in CF01 </w:t>
      </w:r>
      <w:r w:rsidR="00247266" w:rsidRPr="006B6D36">
        <w:rPr>
          <w:lang w:eastAsia="en-GB"/>
        </w:rPr>
        <w:t xml:space="preserve">(no hop configuration) </w:t>
      </w:r>
      <w:r w:rsidRPr="006B6D36">
        <w:rPr>
          <w:lang w:eastAsia="en-GB"/>
        </w:rPr>
        <w:t xml:space="preserve">or an AE and a CSE </w:t>
      </w:r>
      <w:r w:rsidR="00247266" w:rsidRPr="006B6D36">
        <w:rPr>
          <w:lang w:eastAsia="en-GB"/>
        </w:rPr>
        <w:t>in a CF02 (</w:t>
      </w:r>
      <w:r w:rsidRPr="006B6D36">
        <w:rPr>
          <w:lang w:eastAsia="en-GB"/>
        </w:rPr>
        <w:t>single hop configuration</w:t>
      </w:r>
      <w:r w:rsidR="00247266" w:rsidRPr="006B6D36">
        <w:rPr>
          <w:lang w:eastAsia="en-GB"/>
        </w:rPr>
        <w:t>)</w:t>
      </w:r>
      <w:r w:rsidR="00A64A7B" w:rsidRPr="006B6D36">
        <w:rPr>
          <w:lang w:eastAsia="en-GB"/>
        </w:rPr>
        <w:t>.</w:t>
      </w:r>
    </w:p>
    <w:p w14:paraId="42ECFED4" w14:textId="1AD15AD9" w:rsidR="00A64A7B" w:rsidRPr="006B6D36" w:rsidRDefault="00A64A7B" w:rsidP="006B6D36">
      <w:pPr>
        <w:pStyle w:val="EX"/>
      </w:pPr>
      <w:r w:rsidRPr="006B6D36">
        <w:t xml:space="preserve">EXAMPLE </w:t>
      </w:r>
      <w:fldSimple w:instr=" SEQ Figure \* ARABIC ">
        <w:r w:rsidR="005D2C9A">
          <w:rPr>
            <w:noProof/>
          </w:rPr>
          <w:t>1</w:t>
        </w:r>
      </w:fldSimple>
      <w:r w:rsidRPr="006B6D36">
        <w:t>:</w:t>
      </w:r>
      <w:r w:rsidRPr="006B6D36">
        <w:tab/>
        <w:t>Test configuration 1 (CF01):</w:t>
      </w:r>
    </w:p>
    <w:p w14:paraId="52F64787" w14:textId="6B73EA50" w:rsidR="002828B4" w:rsidRPr="006B6D36" w:rsidRDefault="00F1681E" w:rsidP="00A64A7B">
      <w:pPr>
        <w:pStyle w:val="FL"/>
      </w:pPr>
      <w:r w:rsidRPr="006B6D36">
        <w:rPr>
          <w:noProof/>
          <w:lang w:eastAsia="en-GB"/>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964779" w:rsidRDefault="00964779"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964779" w:rsidRDefault="00964779"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964779" w:rsidRDefault="00964779"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964779" w:rsidRDefault="00964779" w:rsidP="002828B4">
                              <w:r>
                                <w:t>Mca</w:t>
                              </w:r>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964779" w:rsidRDefault="00964779" w:rsidP="008B5629">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964779" w:rsidRDefault="00964779" w:rsidP="008B5629">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964779" w:rsidRDefault="00964779" w:rsidP="002828B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964779" w:rsidRDefault="00964779" w:rsidP="002828B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964779" w:rsidRDefault="00964779" w:rsidP="002828B4">
                        <w:r>
                          <w:t>Mca</w:t>
                        </w:r>
                      </w:p>
                    </w:txbxContent>
                  </v:textbox>
                </v:shape>
                <w10:anchorlock/>
              </v:group>
            </w:pict>
          </mc:Fallback>
        </mc:AlternateContent>
      </w:r>
    </w:p>
    <w:p w14:paraId="783C8BB4" w14:textId="173DAC91" w:rsidR="00A64A7B" w:rsidRPr="006B6D36" w:rsidRDefault="00A64A7B" w:rsidP="006B6D36">
      <w:pPr>
        <w:pStyle w:val="EX"/>
      </w:pPr>
      <w:r w:rsidRPr="006B6D36">
        <w:t xml:space="preserve">EXAMPLE </w:t>
      </w:r>
      <w:fldSimple w:instr=" SEQ Figure \* ARABIC ">
        <w:r w:rsidR="005D2C9A">
          <w:rPr>
            <w:noProof/>
          </w:rPr>
          <w:t>2</w:t>
        </w:r>
      </w:fldSimple>
      <w:r w:rsidRPr="006B6D36">
        <w:t>:</w:t>
      </w:r>
      <w:r w:rsidRPr="006B6D36">
        <w:tab/>
        <w:t>Test configuration 2 (CF02):</w:t>
      </w:r>
    </w:p>
    <w:p w14:paraId="30E9C8F1" w14:textId="77777777" w:rsidR="002828B4" w:rsidRPr="006B6D36" w:rsidRDefault="00F1681E" w:rsidP="00A64A7B">
      <w:pPr>
        <w:pStyle w:val="FL"/>
      </w:pPr>
      <w:r w:rsidRPr="006B6D36">
        <w:rPr>
          <w:noProof/>
          <w:lang w:eastAsia="en-GB"/>
        </w:rPr>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964779" w:rsidRDefault="00964779" w:rsidP="002828B4">
                              <w:r>
                                <w:t>Mcc</w:t>
                              </w:r>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964779" w:rsidRDefault="00964779"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964779" w:rsidRDefault="00964779"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964779" w:rsidRDefault="00964779"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964779" w:rsidRDefault="00964779" w:rsidP="002828B4">
                              <w:r>
                                <w:t>Mca</w:t>
                              </w:r>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964779" w:rsidRDefault="00964779" w:rsidP="002828B4">
                        <w:r>
                          <w:t>Mcc</w:t>
                        </w:r>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964779" w:rsidRDefault="00964779" w:rsidP="002828B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964779" w:rsidRDefault="00964779" w:rsidP="002828B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964779" w:rsidRDefault="00964779" w:rsidP="002828B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964779" w:rsidRDefault="00964779" w:rsidP="002828B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964779" w:rsidRDefault="00964779" w:rsidP="002828B4">
                        <w:r>
                          <w:t>Mca</w:t>
                        </w:r>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964779" w:rsidRDefault="00964779" w:rsidP="002828B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0929D73C" w14:textId="77777777" w:rsidR="008B361B" w:rsidRDefault="008B361B" w:rsidP="00E71AEA">
      <w:pPr>
        <w:pStyle w:val="Heading4"/>
      </w:pPr>
      <w:bookmarkStart w:id="61" w:name="_Toc449966296"/>
    </w:p>
    <w:p w14:paraId="236A77E0" w14:textId="77777777" w:rsidR="00E71AEA" w:rsidRPr="006B6D36" w:rsidRDefault="00E71AEA" w:rsidP="00E71AEA">
      <w:pPr>
        <w:pStyle w:val="Heading4"/>
      </w:pPr>
      <w:r w:rsidRPr="006B6D36">
        <w:t>6.3.3</w:t>
      </w:r>
      <w:r w:rsidR="00247266" w:rsidRPr="006B6D36">
        <w:t>.4</w:t>
      </w:r>
      <w:r w:rsidRPr="006B6D36">
        <w:tab/>
      </w:r>
      <w:r w:rsidR="002828B4" w:rsidRPr="006B6D36">
        <w:t>ATS conventions</w:t>
      </w:r>
      <w:bookmarkEnd w:id="61"/>
    </w:p>
    <w:p w14:paraId="46859774" w14:textId="77777777" w:rsidR="00E71AEA" w:rsidRPr="006B6D36" w:rsidRDefault="00E71AEA" w:rsidP="00E71AEA">
      <w:pPr>
        <w:pStyle w:val="Heading5"/>
      </w:pPr>
      <w:bookmarkStart w:id="62" w:name="_Toc449966297"/>
      <w:r w:rsidRPr="006B6D36">
        <w:t>6.3.3.</w:t>
      </w:r>
      <w:r w:rsidR="00247266" w:rsidRPr="006B6D36">
        <w:t>4</w:t>
      </w:r>
      <w:r w:rsidRPr="006B6D36">
        <w:t>.</w:t>
      </w:r>
      <w:r w:rsidR="002828B4" w:rsidRPr="006B6D36">
        <w:t>1</w:t>
      </w:r>
      <w:r w:rsidRPr="006B6D36">
        <w:tab/>
        <w:t>Importing XSD definition</w:t>
      </w:r>
      <w:bookmarkEnd w:id="62"/>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Heading5"/>
      </w:pPr>
      <w:bookmarkStart w:id="63" w:name="_Toc449966298"/>
      <w:r w:rsidRPr="00D75083">
        <w:t>6.3.3.</w:t>
      </w:r>
      <w:r w:rsidR="00247266" w:rsidRPr="00D75083">
        <w:t>4</w:t>
      </w:r>
      <w:r w:rsidRPr="00D75083">
        <w:t>.</w:t>
      </w:r>
      <w:r w:rsidR="00247266" w:rsidRPr="00D75083">
        <w:t>2</w:t>
      </w:r>
      <w:r w:rsidRPr="00D75083">
        <w:tab/>
        <w:t>The TTCN-3 naming conventions</w:t>
      </w:r>
      <w:bookmarkEnd w:id="63"/>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06D7BD5C" w14:textId="77777777" w:rsidR="00E71AEA" w:rsidRPr="00D75083" w:rsidRDefault="00E71AEA" w:rsidP="00E71AEA">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rsidP="006B6D36">
      <w:pPr>
        <w:pStyle w:val="TH"/>
        <w:rPr>
          <w:lang w:eastAsia="en-GB"/>
        </w:rPr>
      </w:pPr>
      <w:r w:rsidRPr="00D75083">
        <w:rPr>
          <w:lang w:eastAsia="en-GB"/>
        </w:rPr>
        <w:lastRenderedPageBreak/>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1830D5">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1830D5">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1830D5">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r w:rsidRPr="00D75083">
              <w:rPr>
                <w:lang w:eastAsia="en-GB"/>
              </w:rPr>
              <w:t>messageGroup</w:t>
            </w:r>
          </w:p>
        </w:tc>
      </w:tr>
      <w:tr w:rsidR="00E10D8D" w:rsidRPr="00D75083" w14:paraId="73364C8D" w14:textId="77777777" w:rsidTr="001830D5">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r w:rsidRPr="00D75083">
              <w:rPr>
                <w:lang w:eastAsia="en-GB"/>
              </w:rPr>
              <w:t>SetupContents</w:t>
            </w:r>
          </w:p>
        </w:tc>
      </w:tr>
      <w:tr w:rsidR="00E10D8D" w:rsidRPr="00D75083" w14:paraId="5D8312DC" w14:textId="77777777" w:rsidTr="001830D5">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r w:rsidRPr="00D75083">
              <w:rPr>
                <w:lang w:eastAsia="en-GB"/>
              </w:rPr>
              <w:t>m_setupInit</w:t>
            </w:r>
          </w:p>
        </w:tc>
      </w:tr>
      <w:tr w:rsidR="00E10D8D" w:rsidRPr="00D75083" w14:paraId="57DB768B" w14:textId="77777777" w:rsidTr="001830D5">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r w:rsidRPr="00D75083">
              <w:rPr>
                <w:lang w:eastAsia="en-GB"/>
              </w:rPr>
              <w:t>mw_anyUserReply</w:t>
            </w:r>
          </w:p>
        </w:tc>
      </w:tr>
      <w:tr w:rsidR="00E10D8D" w:rsidRPr="00D75083" w14:paraId="46141C41" w14:textId="77777777" w:rsidTr="001830D5">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r w:rsidRPr="00D75083">
              <w:rPr>
                <w:lang w:eastAsia="en-GB"/>
              </w:rPr>
              <w:t>s_callSignature</w:t>
            </w:r>
          </w:p>
        </w:tc>
      </w:tr>
      <w:tr w:rsidR="00E10D8D" w:rsidRPr="00D75083" w14:paraId="2347B14B" w14:textId="77777777" w:rsidTr="001830D5">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r w:rsidRPr="00D75083">
              <w:rPr>
                <w:lang w:eastAsia="en-GB"/>
              </w:rPr>
              <w:t>signallingPort</w:t>
            </w:r>
          </w:p>
        </w:tc>
      </w:tr>
      <w:tr w:rsidR="00E10D8D" w:rsidRPr="00D75083" w14:paraId="0C6E56D4" w14:textId="77777777" w:rsidTr="001830D5">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r w:rsidRPr="00D75083">
              <w:rPr>
                <w:lang w:eastAsia="en-GB"/>
              </w:rPr>
              <w:t>userTerminal</w:t>
            </w:r>
          </w:p>
        </w:tc>
      </w:tr>
      <w:tr w:rsidR="00E10D8D" w:rsidRPr="00D75083" w14:paraId="59534848" w14:textId="77777777" w:rsidTr="001830D5">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r w:rsidRPr="00D75083">
              <w:rPr>
                <w:lang w:eastAsia="en-GB"/>
              </w:rPr>
              <w:t>c_maxRetransmission</w:t>
            </w:r>
          </w:p>
        </w:tc>
      </w:tr>
      <w:tr w:rsidR="00E10D8D" w:rsidRPr="00D75083" w14:paraId="6675D0C2" w14:textId="77777777" w:rsidTr="001830D5">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r w:rsidRPr="00D75083">
              <w:rPr>
                <w:lang w:eastAsia="en-GB"/>
              </w:rPr>
              <w:t>cc_minDuration</w:t>
            </w:r>
          </w:p>
        </w:tc>
      </w:tr>
      <w:tr w:rsidR="00E10D8D" w:rsidRPr="00D75083" w14:paraId="0D20EA6E" w14:textId="77777777" w:rsidTr="001830D5">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r w:rsidRPr="00D75083">
              <w:rPr>
                <w:lang w:eastAsia="en-GB"/>
              </w:rPr>
              <w:t>cx_macId</w:t>
            </w:r>
          </w:p>
        </w:tc>
      </w:tr>
      <w:tr w:rsidR="00E10D8D" w:rsidRPr="00D75083" w14:paraId="2FA9096D" w14:textId="77777777" w:rsidTr="001830D5">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r w:rsidRPr="00D75083">
              <w:rPr>
                <w:lang w:eastAsia="en-GB"/>
              </w:rPr>
              <w:t>f_authentication()</w:t>
            </w:r>
          </w:p>
        </w:tc>
      </w:tr>
      <w:tr w:rsidR="00E10D8D" w:rsidRPr="00D75083" w14:paraId="1309F677" w14:textId="77777777" w:rsidTr="001830D5">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r w:rsidRPr="00D75083">
              <w:rPr>
                <w:lang w:eastAsia="en-GB"/>
              </w:rPr>
              <w:t>fx_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r w:rsidRPr="00D75083">
              <w:rPr>
                <w:lang w:eastAsia="en-GB"/>
              </w:rPr>
              <w:t>fx_calculateLength()</w:t>
            </w:r>
          </w:p>
        </w:tc>
      </w:tr>
      <w:tr w:rsidR="00E10D8D" w:rsidRPr="00D75083" w14:paraId="646894B9" w14:textId="77777777" w:rsidTr="001830D5">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r w:rsidRPr="00D75083">
              <w:rPr>
                <w:lang w:eastAsia="en-GB"/>
              </w:rPr>
              <w:t>Altstep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r w:rsidRPr="00D75083">
              <w:rPr>
                <w:lang w:eastAsia="en-GB"/>
              </w:rPr>
              <w:t>a_receiveSetup()</w:t>
            </w:r>
          </w:p>
        </w:tc>
      </w:tr>
      <w:tr w:rsidR="00E10D8D" w:rsidRPr="00D75083" w14:paraId="60F435BE" w14:textId="77777777" w:rsidTr="001830D5">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1830D5">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r w:rsidRPr="00D75083">
              <w:rPr>
                <w:lang w:eastAsia="en-GB"/>
              </w:rPr>
              <w:t>v_macId</w:t>
            </w:r>
          </w:p>
        </w:tc>
      </w:tr>
      <w:tr w:rsidR="00E10D8D" w:rsidRPr="00D75083" w14:paraId="4DCD089A" w14:textId="77777777" w:rsidTr="001830D5">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r w:rsidRPr="00D75083">
              <w:rPr>
                <w:lang w:eastAsia="en-GB"/>
              </w:rPr>
              <w:t>vc_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r w:rsidRPr="00D75083">
              <w:rPr>
                <w:lang w:eastAsia="en-GB"/>
              </w:rPr>
              <w:t>vc_systemName</w:t>
            </w:r>
          </w:p>
        </w:tc>
      </w:tr>
      <w:tr w:rsidR="00E10D8D" w:rsidRPr="00D75083" w14:paraId="411820FB" w14:textId="77777777" w:rsidTr="001830D5">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r w:rsidRPr="00D75083">
              <w:rPr>
                <w:lang w:eastAsia="en-GB"/>
              </w:rPr>
              <w:t>t_wait</w:t>
            </w:r>
          </w:p>
        </w:tc>
      </w:tr>
      <w:tr w:rsidR="00E10D8D" w:rsidRPr="00D75083" w14:paraId="67B0B079" w14:textId="77777777" w:rsidTr="001830D5">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r w:rsidRPr="00D75083">
              <w:rPr>
                <w:lang w:eastAsia="en-GB"/>
              </w:rPr>
              <w:t>tc_authMin</w:t>
            </w:r>
          </w:p>
        </w:tc>
      </w:tr>
      <w:tr w:rsidR="00E10D8D" w:rsidRPr="00D75083" w14:paraId="78BAFF74" w14:textId="77777777" w:rsidTr="001830D5">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1830D5">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1830D5">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r w:rsidRPr="00D75083">
              <w:rPr>
                <w:lang w:eastAsia="en-GB"/>
              </w:rPr>
              <w:t>p_macId</w:t>
            </w:r>
          </w:p>
        </w:tc>
      </w:tr>
      <w:tr w:rsidR="00E10D8D" w:rsidRPr="00D75083" w14:paraId="25A471EF" w14:textId="77777777" w:rsidTr="001830D5">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r w:rsidRPr="00D75083">
              <w:rPr>
                <w:lang w:eastAsia="en-GB"/>
              </w:rPr>
              <w:t>e_syncOk</w:t>
            </w:r>
          </w:p>
        </w:tc>
      </w:tr>
    </w:tbl>
    <w:p w14:paraId="2532DE42" w14:textId="77777777" w:rsidR="008B361B" w:rsidRDefault="008B361B" w:rsidP="001830D5">
      <w:pPr>
        <w:pStyle w:val="Heading4"/>
        <w:rPr>
          <w:highlight w:val="yellow"/>
        </w:rPr>
      </w:pPr>
      <w:bookmarkStart w:id="64" w:name="_Toc104180934"/>
      <w:bookmarkStart w:id="65" w:name="_Toc104181001"/>
      <w:bookmarkStart w:id="66" w:name="_Toc138124755"/>
      <w:bookmarkStart w:id="67" w:name="_Ref435089428"/>
      <w:bookmarkStart w:id="68" w:name="_Ref437333324"/>
      <w:bookmarkStart w:id="69" w:name="_Toc437334911"/>
    </w:p>
    <w:p w14:paraId="6270B459" w14:textId="77777777" w:rsidR="001830D5" w:rsidRPr="001A7CE7" w:rsidRDefault="001830D5" w:rsidP="001830D5">
      <w:pPr>
        <w:pStyle w:val="Heading4"/>
      </w:pPr>
      <w:r w:rsidRPr="008B361B">
        <w:t>6.3.3.5</w:t>
      </w:r>
      <w:r w:rsidRPr="008B361B">
        <w:tab/>
        <w:t xml:space="preserve">Verification of </w:t>
      </w:r>
      <w:bookmarkEnd w:id="64"/>
      <w:bookmarkEnd w:id="65"/>
      <w:bookmarkEnd w:id="66"/>
      <w:bookmarkEnd w:id="67"/>
      <w:bookmarkEnd w:id="68"/>
      <w:bookmarkEnd w:id="69"/>
      <w:r w:rsidRPr="008B361B">
        <w:t>TTCN-3</w:t>
      </w:r>
    </w:p>
    <w:p w14:paraId="18C3A75B" w14:textId="215DC91B" w:rsidR="001830D5" w:rsidRDefault="001830D5" w:rsidP="001830D5">
      <w:r>
        <w:t xml:space="preserve">Before release for use by industry and external organisations (for example Certification Bodies) the TTCN-3 should be Verified for correct operation against a number of IUTs. </w:t>
      </w:r>
    </w:p>
    <w:p w14:paraId="24F80C8D" w14:textId="25F8DF7C" w:rsidR="001830D5" w:rsidRDefault="001830D5" w:rsidP="001830D5">
      <w:r>
        <w:t xml:space="preserve">A list of all TTCN-3 test cases and their Verification status is maintained in the associated ATS. An example </w:t>
      </w:r>
      <w:r w:rsidR="008B361B">
        <w:t xml:space="preserve">table </w:t>
      </w:r>
      <w:r>
        <w:t xml:space="preserve">to be used to record this status is given in </w:t>
      </w:r>
      <w:r w:rsidRPr="00EF4E55">
        <w:t xml:space="preserve">Table </w:t>
      </w:r>
      <w:r w:rsidRPr="000E2CD6">
        <w:t>6.3.3</w:t>
      </w:r>
      <w:r>
        <w:t>.5-1</w:t>
      </w:r>
      <w:r w:rsidR="008B361B">
        <w:t>.</w:t>
      </w:r>
    </w:p>
    <w:p w14:paraId="5B06436E" w14:textId="77777777" w:rsidR="001830D5" w:rsidRPr="00EF4E55" w:rsidRDefault="001830D5" w:rsidP="001830D5">
      <w:pPr>
        <w:pStyle w:val="TH"/>
      </w:pPr>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1830D5" w:rsidRPr="00EF4E55" w14:paraId="6E61D554" w14:textId="77777777" w:rsidTr="00964779">
        <w:trPr>
          <w:jc w:val="center"/>
        </w:trPr>
        <w:tc>
          <w:tcPr>
            <w:tcW w:w="3392" w:type="dxa"/>
            <w:tcMar>
              <w:top w:w="0" w:type="dxa"/>
              <w:left w:w="28" w:type="dxa"/>
              <w:bottom w:w="0" w:type="dxa"/>
              <w:right w:w="108" w:type="dxa"/>
            </w:tcMar>
          </w:tcPr>
          <w:p w14:paraId="1A55B45F" w14:textId="77777777" w:rsidR="001830D5" w:rsidRPr="004F4EDB" w:rsidRDefault="001830D5" w:rsidP="00964779">
            <w:pPr>
              <w:pStyle w:val="TAH"/>
              <w:rPr>
                <w:lang w:eastAsia="en-GB"/>
              </w:rPr>
            </w:pPr>
            <w:r>
              <w:rPr>
                <w:lang w:eastAsia="en-GB"/>
              </w:rPr>
              <w:t>TTCN-3 Test Case</w:t>
            </w:r>
          </w:p>
        </w:tc>
        <w:tc>
          <w:tcPr>
            <w:tcW w:w="1707" w:type="dxa"/>
            <w:tcMar>
              <w:top w:w="0" w:type="dxa"/>
              <w:left w:w="28" w:type="dxa"/>
              <w:bottom w:w="0" w:type="dxa"/>
              <w:right w:w="108" w:type="dxa"/>
            </w:tcMar>
          </w:tcPr>
          <w:p w14:paraId="64F55915" w14:textId="77777777" w:rsidR="001830D5" w:rsidRPr="004F4EDB" w:rsidRDefault="001830D5" w:rsidP="00964779">
            <w:pPr>
              <w:pStyle w:val="TAH"/>
              <w:rPr>
                <w:lang w:eastAsia="en-GB"/>
              </w:rPr>
            </w:pPr>
            <w:r>
              <w:rPr>
                <w:lang w:eastAsia="en-GB"/>
              </w:rPr>
              <w:t>Verification Status</w:t>
            </w:r>
          </w:p>
        </w:tc>
        <w:tc>
          <w:tcPr>
            <w:tcW w:w="1707" w:type="dxa"/>
          </w:tcPr>
          <w:p w14:paraId="336759CA" w14:textId="77777777" w:rsidR="001830D5" w:rsidRDefault="001830D5" w:rsidP="00964779">
            <w:pPr>
              <w:pStyle w:val="TAH"/>
              <w:rPr>
                <w:lang w:eastAsia="en-GB"/>
              </w:rPr>
            </w:pPr>
            <w:r>
              <w:rPr>
                <w:lang w:eastAsia="en-GB"/>
              </w:rPr>
              <w:t>TTCN-3 version used for Verification</w:t>
            </w:r>
          </w:p>
        </w:tc>
        <w:tc>
          <w:tcPr>
            <w:tcW w:w="1707" w:type="dxa"/>
            <w:tcMar>
              <w:top w:w="0" w:type="dxa"/>
              <w:left w:w="28" w:type="dxa"/>
              <w:bottom w:w="0" w:type="dxa"/>
              <w:right w:w="108" w:type="dxa"/>
            </w:tcMar>
          </w:tcPr>
          <w:p w14:paraId="1EEC6816" w14:textId="77777777" w:rsidR="001830D5" w:rsidRPr="00D33345" w:rsidRDefault="001830D5" w:rsidP="00964779">
            <w:pPr>
              <w:pStyle w:val="TAH"/>
              <w:rPr>
                <w:lang w:eastAsia="en-GB"/>
              </w:rPr>
            </w:pPr>
            <w:r>
              <w:rPr>
                <w:lang w:eastAsia="en-GB"/>
              </w:rPr>
              <w:t>Binding(s) used duringVerification (for information only)</w:t>
            </w:r>
          </w:p>
        </w:tc>
      </w:tr>
      <w:tr w:rsidR="001830D5" w:rsidRPr="00EF4E55" w14:paraId="3D2068FE" w14:textId="77777777" w:rsidTr="00964779">
        <w:trPr>
          <w:jc w:val="center"/>
        </w:trPr>
        <w:tc>
          <w:tcPr>
            <w:tcW w:w="3392" w:type="dxa"/>
            <w:tcMar>
              <w:top w:w="0" w:type="dxa"/>
              <w:left w:w="28" w:type="dxa"/>
              <w:bottom w:w="0" w:type="dxa"/>
              <w:right w:w="108" w:type="dxa"/>
            </w:tcMar>
          </w:tcPr>
          <w:p w14:paraId="3A41E057" w14:textId="77777777" w:rsidR="001830D5" w:rsidRPr="00EF4E55" w:rsidRDefault="001830D5">
            <w:pPr>
              <w:pStyle w:val="TAL"/>
              <w:rPr>
                <w:lang w:eastAsia="en-GB"/>
              </w:rPr>
            </w:pPr>
            <w:r w:rsidRPr="00324041">
              <w:t>TP/oneM2M/CSE/DMR/CRE/BV/004</w:t>
            </w:r>
          </w:p>
        </w:tc>
        <w:tc>
          <w:tcPr>
            <w:tcW w:w="1707" w:type="dxa"/>
            <w:tcMar>
              <w:top w:w="0" w:type="dxa"/>
              <w:left w:w="28" w:type="dxa"/>
              <w:bottom w:w="0" w:type="dxa"/>
              <w:right w:w="108" w:type="dxa"/>
            </w:tcMar>
          </w:tcPr>
          <w:p w14:paraId="0C4847F2" w14:textId="77777777" w:rsidR="001830D5" w:rsidRPr="00EF4E55" w:rsidRDefault="001830D5">
            <w:pPr>
              <w:pStyle w:val="TAL"/>
              <w:rPr>
                <w:lang w:eastAsia="en-GB"/>
              </w:rPr>
            </w:pPr>
          </w:p>
        </w:tc>
        <w:tc>
          <w:tcPr>
            <w:tcW w:w="1707" w:type="dxa"/>
          </w:tcPr>
          <w:p w14:paraId="4BFCB653" w14:textId="77777777" w:rsidR="001830D5" w:rsidRPr="00EF4E55" w:rsidRDefault="001830D5">
            <w:pPr>
              <w:pStyle w:val="TAL"/>
              <w:rPr>
                <w:lang w:eastAsia="en-GB"/>
              </w:rPr>
            </w:pPr>
          </w:p>
        </w:tc>
        <w:tc>
          <w:tcPr>
            <w:tcW w:w="1707" w:type="dxa"/>
            <w:tcMar>
              <w:top w:w="0" w:type="dxa"/>
              <w:left w:w="28" w:type="dxa"/>
              <w:bottom w:w="0" w:type="dxa"/>
              <w:right w:w="108" w:type="dxa"/>
            </w:tcMar>
          </w:tcPr>
          <w:p w14:paraId="38EB7CD2" w14:textId="77777777" w:rsidR="001830D5" w:rsidRPr="00EF4E55" w:rsidRDefault="001830D5">
            <w:pPr>
              <w:pStyle w:val="TAL"/>
              <w:rPr>
                <w:lang w:eastAsia="en-GB"/>
              </w:rPr>
            </w:pPr>
          </w:p>
        </w:tc>
      </w:tr>
      <w:tr w:rsidR="001830D5" w:rsidRPr="00EF4E55" w14:paraId="16CD3AFE" w14:textId="77777777" w:rsidTr="00964779">
        <w:trPr>
          <w:jc w:val="center"/>
        </w:trPr>
        <w:tc>
          <w:tcPr>
            <w:tcW w:w="3392" w:type="dxa"/>
            <w:tcMar>
              <w:top w:w="0" w:type="dxa"/>
              <w:left w:w="28" w:type="dxa"/>
              <w:bottom w:w="0" w:type="dxa"/>
              <w:right w:w="108" w:type="dxa"/>
            </w:tcMar>
          </w:tcPr>
          <w:p w14:paraId="1F68B6E9" w14:textId="77777777" w:rsidR="001830D5" w:rsidRPr="00C300A9" w:rsidRDefault="001830D5">
            <w:pPr>
              <w:pStyle w:val="TAL"/>
              <w:rPr>
                <w:lang w:eastAsia="en-GB"/>
              </w:rPr>
            </w:pPr>
            <w:r w:rsidRPr="00324041">
              <w:t>TP/oneM2M/CSE/DMR/CRE/BV/002</w:t>
            </w:r>
          </w:p>
        </w:tc>
        <w:tc>
          <w:tcPr>
            <w:tcW w:w="1707" w:type="dxa"/>
            <w:tcMar>
              <w:top w:w="0" w:type="dxa"/>
              <w:left w:w="28" w:type="dxa"/>
              <w:bottom w:w="0" w:type="dxa"/>
              <w:right w:w="108" w:type="dxa"/>
            </w:tcMar>
          </w:tcPr>
          <w:p w14:paraId="0F3DCBEF" w14:textId="77777777" w:rsidR="001830D5" w:rsidRPr="00EF4E55" w:rsidRDefault="001830D5">
            <w:pPr>
              <w:pStyle w:val="TAL"/>
              <w:rPr>
                <w:lang w:eastAsia="en-GB"/>
              </w:rPr>
            </w:pPr>
            <w:r>
              <w:rPr>
                <w:lang w:eastAsia="en-GB"/>
              </w:rPr>
              <w:t>Verified</w:t>
            </w:r>
          </w:p>
        </w:tc>
        <w:tc>
          <w:tcPr>
            <w:tcW w:w="1707" w:type="dxa"/>
          </w:tcPr>
          <w:p w14:paraId="50C547A5" w14:textId="77777777" w:rsidR="001830D5" w:rsidRPr="003A0447" w:rsidRDefault="001830D5">
            <w:pPr>
              <w:pStyle w:val="TAL"/>
              <w:rPr>
                <w:lang w:eastAsia="en-GB"/>
              </w:rPr>
            </w:pPr>
            <w:r>
              <w:rPr>
                <w:lang w:eastAsia="en-GB"/>
              </w:rPr>
              <w:t>V1.3.4</w:t>
            </w:r>
          </w:p>
        </w:tc>
        <w:tc>
          <w:tcPr>
            <w:tcW w:w="1707" w:type="dxa"/>
            <w:tcMar>
              <w:top w:w="0" w:type="dxa"/>
              <w:left w:w="28" w:type="dxa"/>
              <w:bottom w:w="0" w:type="dxa"/>
              <w:right w:w="108" w:type="dxa"/>
            </w:tcMar>
          </w:tcPr>
          <w:p w14:paraId="3B5A6B25" w14:textId="77777777" w:rsidR="001830D5" w:rsidRPr="003A0447" w:rsidRDefault="001830D5">
            <w:pPr>
              <w:pStyle w:val="TAL"/>
              <w:rPr>
                <w:lang w:eastAsia="en-GB"/>
              </w:rPr>
            </w:pPr>
            <w:r>
              <w:rPr>
                <w:lang w:eastAsia="en-GB"/>
              </w:rPr>
              <w:t>HTTP, CoAP</w:t>
            </w:r>
          </w:p>
        </w:tc>
      </w:tr>
      <w:tr w:rsidR="001830D5" w:rsidRPr="00EF4E55" w14:paraId="56F0A343" w14:textId="77777777" w:rsidTr="00964779">
        <w:trPr>
          <w:jc w:val="center"/>
        </w:trPr>
        <w:tc>
          <w:tcPr>
            <w:tcW w:w="3392" w:type="dxa"/>
            <w:tcMar>
              <w:top w:w="0" w:type="dxa"/>
              <w:left w:w="28" w:type="dxa"/>
              <w:bottom w:w="0" w:type="dxa"/>
              <w:right w:w="108" w:type="dxa"/>
            </w:tcMar>
          </w:tcPr>
          <w:p w14:paraId="5A5CDFDD" w14:textId="77777777" w:rsidR="001830D5" w:rsidRPr="003A0447" w:rsidRDefault="001830D5">
            <w:pPr>
              <w:pStyle w:val="TAL"/>
              <w:rPr>
                <w:lang w:eastAsia="en-GB"/>
              </w:rPr>
            </w:pPr>
            <w:r w:rsidRPr="00324041">
              <w:t>TP/oneM2M/CSE/DMR/CRE/BV/003</w:t>
            </w:r>
          </w:p>
        </w:tc>
        <w:tc>
          <w:tcPr>
            <w:tcW w:w="1707" w:type="dxa"/>
            <w:tcMar>
              <w:top w:w="0" w:type="dxa"/>
              <w:left w:w="28" w:type="dxa"/>
              <w:bottom w:w="0" w:type="dxa"/>
              <w:right w:w="108" w:type="dxa"/>
            </w:tcMar>
          </w:tcPr>
          <w:p w14:paraId="380506F7" w14:textId="77777777" w:rsidR="001830D5" w:rsidRPr="00EF4E55" w:rsidRDefault="001830D5">
            <w:pPr>
              <w:pStyle w:val="TAL"/>
              <w:rPr>
                <w:lang w:eastAsia="en-GB"/>
              </w:rPr>
            </w:pPr>
          </w:p>
        </w:tc>
        <w:tc>
          <w:tcPr>
            <w:tcW w:w="1707" w:type="dxa"/>
          </w:tcPr>
          <w:p w14:paraId="33E8F7DD" w14:textId="77777777" w:rsidR="001830D5" w:rsidRPr="003A0447" w:rsidRDefault="001830D5">
            <w:pPr>
              <w:pStyle w:val="TAL"/>
              <w:rPr>
                <w:lang w:eastAsia="en-GB"/>
              </w:rPr>
            </w:pPr>
          </w:p>
        </w:tc>
        <w:tc>
          <w:tcPr>
            <w:tcW w:w="1707" w:type="dxa"/>
            <w:tcMar>
              <w:top w:w="0" w:type="dxa"/>
              <w:left w:w="28" w:type="dxa"/>
              <w:bottom w:w="0" w:type="dxa"/>
              <w:right w:w="108" w:type="dxa"/>
            </w:tcMar>
          </w:tcPr>
          <w:p w14:paraId="0B79B3BA" w14:textId="77777777" w:rsidR="001830D5" w:rsidRPr="003A0447" w:rsidRDefault="001830D5">
            <w:pPr>
              <w:pStyle w:val="TAL"/>
              <w:rPr>
                <w:lang w:eastAsia="en-GB"/>
              </w:rPr>
            </w:pPr>
          </w:p>
        </w:tc>
      </w:tr>
    </w:tbl>
    <w:p w14:paraId="30B3B68A" w14:textId="77777777" w:rsidR="00E10D8D" w:rsidRPr="008B361B" w:rsidRDefault="00E10D8D" w:rsidP="00E71AEA">
      <w:pPr>
        <w:rPr>
          <w:lang w:val="en-US" w:eastAsia="en-GB"/>
        </w:rPr>
      </w:pPr>
    </w:p>
    <w:p w14:paraId="796EA85E" w14:textId="77777777" w:rsidR="00E71AEA" w:rsidRPr="00D75083" w:rsidRDefault="00E71AEA" w:rsidP="00E71AEA">
      <w:pPr>
        <w:pStyle w:val="Heading3"/>
      </w:pPr>
      <w:bookmarkStart w:id="70" w:name="_Toc449966299"/>
      <w:bookmarkStart w:id="71" w:name="_Toc153486966"/>
      <w:r w:rsidRPr="00D75083">
        <w:t>6.3.4</w:t>
      </w:r>
      <w:r w:rsidRPr="00D75083">
        <w:tab/>
        <w:t>Implementation eXtra Information for Testing (IXIT)</w:t>
      </w:r>
      <w:bookmarkEnd w:id="70"/>
      <w:bookmarkEnd w:id="71"/>
    </w:p>
    <w:p w14:paraId="253E0EFE" w14:textId="77777777" w:rsidR="00E71AEA" w:rsidRPr="00D75083" w:rsidRDefault="00E71AEA" w:rsidP="00E71AEA">
      <w:r w:rsidRPr="00D75083">
        <w:t>The ICS contains base specification dependent information. To derive executable tests this is insufficient; also information about the IUT and its environment shall be supplied. Such information is called Implementation eXtra Information for Testing (IXIT).</w:t>
      </w:r>
    </w:p>
    <w:p w14:paraId="58D1EF07" w14:textId="154A9026" w:rsidR="00E71AEA" w:rsidRPr="00D75083" w:rsidRDefault="00E71AEA" w:rsidP="00E71AEA">
      <w:r w:rsidRPr="00D75083">
        <w:t>An IXIT proforma identifies which ICS items are to be tested and which parameters to be instantiated for the TSS&amp;TP being developed. The production of a IXIT Proforma is specified in ISO/IEC 9646-6 [</w:t>
      </w:r>
      <w:r w:rsidR="00A64A7B" w:rsidRPr="00D75083">
        <w:fldChar w:fldCharType="begin"/>
      </w:r>
      <w:r w:rsidR="00A64A7B" w:rsidRPr="00D75083">
        <w:instrText xml:space="preserve">REF REF_ISOIEC9646 \h </w:instrText>
      </w:r>
      <w:r w:rsidR="00A64A7B" w:rsidRPr="00D75083">
        <w:fldChar w:fldCharType="separate"/>
      </w:r>
      <w:r w:rsidR="005D2C9A" w:rsidRPr="00D75083">
        <w:rPr>
          <w:lang w:eastAsia="zh-CN"/>
        </w:rPr>
        <w:t>i.</w:t>
      </w:r>
      <w:r w:rsidR="005D2C9A">
        <w:rPr>
          <w:noProof/>
          <w:lang w:eastAsia="zh-CN"/>
        </w:rPr>
        <w:t>2</w:t>
      </w:r>
      <w:r w:rsidR="00A64A7B" w:rsidRPr="00D75083">
        <w:fldChar w:fldCharType="end"/>
      </w:r>
      <w:r w:rsidRPr="00D75083">
        <w:t>]. A supplier, providing an IUT for conformance testing, is required to complete a IXIT proforma, which contains additional questions that need to be answered in order to  turn on/off the "switches" and identify Means of Testing for a particular Implementation Under Test (IUT).</w:t>
      </w:r>
    </w:p>
    <w:p w14:paraId="08CBC7B2" w14:textId="77777777" w:rsidR="00E71AEA" w:rsidRPr="00D75083" w:rsidRDefault="00E71AEA" w:rsidP="00E71AEA">
      <w:r w:rsidRPr="00D75083">
        <w:lastRenderedPageBreak/>
        <w:t>The IXIT may contain address information of the IUT, or parameter and timer values which are necessary for the execution of the test suite. The IXIT information , is supplied by the supplier of the IUT to the testing laboratory. To guide production of the IXIT the testing laboratory provides an IXIT proforma.</w:t>
      </w:r>
    </w:p>
    <w:p w14:paraId="0CB8BD93" w14:textId="640A1542" w:rsidR="00E71AEA" w:rsidRPr="00D75083" w:rsidRDefault="00E71AEA" w:rsidP="00E71AEA">
      <w:r w:rsidRPr="00D75083">
        <w:t xml:space="preserve">The selected and implemented test cases with parameter values according to the IXIT form the executable test suite, which are executed on a test system. The testing laboratory uses the IXIT values stated in the IXIT proforma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Heading1"/>
      </w:pPr>
      <w:bookmarkStart w:id="72" w:name="_Toc449966300"/>
      <w:bookmarkStart w:id="73" w:name="_Toc153486967"/>
      <w:r w:rsidRPr="00D75083">
        <w:t>7</w:t>
      </w:r>
      <w:r w:rsidRPr="00D75083">
        <w:tab/>
        <w:t>Interoperability testing</w:t>
      </w:r>
      <w:bookmarkEnd w:id="72"/>
      <w:bookmarkEnd w:id="73"/>
    </w:p>
    <w:p w14:paraId="457DC52F" w14:textId="77777777" w:rsidR="007777F2" w:rsidRPr="00D75083" w:rsidRDefault="007777F2" w:rsidP="00A64A7B">
      <w:pPr>
        <w:pStyle w:val="Heading2"/>
        <w:rPr>
          <w:lang w:eastAsia="zh-CN"/>
        </w:rPr>
      </w:pPr>
      <w:bookmarkStart w:id="74" w:name="_Toc449966301"/>
      <w:bookmarkStart w:id="75" w:name="_Toc153486968"/>
      <w:r w:rsidRPr="00D75083">
        <w:t>7.1</w:t>
      </w:r>
      <w:r w:rsidRPr="00D75083">
        <w:tab/>
        <w:t>Introduction</w:t>
      </w:r>
      <w:bookmarkEnd w:id="74"/>
      <w:bookmarkEnd w:id="75"/>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(i.e. not at specialized interfaces introduced solely for testing purposes);</w:t>
      </w:r>
    </w:p>
    <w:p w14:paraId="58F67E71" w14:textId="77777777" w:rsidR="00B664C9" w:rsidRPr="00D75083" w:rsidRDefault="00B664C9" w:rsidP="00A64A7B">
      <w:pPr>
        <w:pStyle w:val="B1"/>
      </w:pPr>
      <w:r w:rsidRPr="00D75083">
        <w:t>interoperability tests are based on functionality as experienced by a user (i.e. they are not specified at the protocol level). In this context a user may be human or a software application;</w:t>
      </w:r>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basic concepts definition</w:t>
      </w:r>
      <w:r w:rsidR="00A64A7B" w:rsidRPr="00D75083">
        <w:t>;</w:t>
      </w:r>
    </w:p>
    <w:p w14:paraId="55359C4B" w14:textId="77777777" w:rsidR="00B664C9" w:rsidRPr="00D75083" w:rsidRDefault="00B664C9" w:rsidP="00A64A7B">
      <w:pPr>
        <w:pStyle w:val="B1"/>
      </w:pPr>
      <w:r w:rsidRPr="00D75083">
        <w:t>development of interoperability test specifications, including:</w:t>
      </w:r>
    </w:p>
    <w:p w14:paraId="04B9CFFA" w14:textId="77777777" w:rsidR="00B664C9" w:rsidRPr="00D75083" w:rsidRDefault="00B664C9" w:rsidP="00A64A7B">
      <w:pPr>
        <w:pStyle w:val="B2"/>
      </w:pPr>
      <w:r w:rsidRPr="00D75083">
        <w:t>definition of a generic SUT architecture;</w:t>
      </w:r>
    </w:p>
    <w:p w14:paraId="676C5E6B" w14:textId="77A891C1" w:rsidR="001E7B35" w:rsidRPr="00D75083" w:rsidRDefault="001E7B35" w:rsidP="00A64A7B">
      <w:pPr>
        <w:pStyle w:val="B2"/>
      </w:pPr>
      <w:r w:rsidRPr="00D75083">
        <w:t>definition of Test bed architecture</w:t>
      </w:r>
      <w:r w:rsidR="00A64A7B" w:rsidRPr="00D75083">
        <w:t>;</w:t>
      </w:r>
    </w:p>
    <w:p w14:paraId="436F1C57" w14:textId="77777777" w:rsidR="00B664C9" w:rsidRPr="00D75083" w:rsidRDefault="00B664C9" w:rsidP="00A64A7B">
      <w:pPr>
        <w:pStyle w:val="B2"/>
      </w:pPr>
      <w:r w:rsidRPr="00D75083">
        <w:t xml:space="preserve">specification of Test </w:t>
      </w:r>
      <w:r w:rsidR="00BA557C" w:rsidRPr="00D75083">
        <w:t>scenarios and configurations</w:t>
      </w:r>
      <w:r w:rsidRPr="00D75083">
        <w:t>;</w:t>
      </w:r>
    </w:p>
    <w:p w14:paraId="189F1DE9" w14:textId="77777777" w:rsidR="00B664C9" w:rsidRPr="00D75083" w:rsidRDefault="00B664C9" w:rsidP="00A64A7B">
      <w:pPr>
        <w:pStyle w:val="B2"/>
      </w:pPr>
      <w:r w:rsidRPr="00D75083">
        <w:t>identification of interoperable functions;</w:t>
      </w:r>
    </w:p>
    <w:p w14:paraId="2B4B2121" w14:textId="77777777" w:rsidR="00B664C9" w:rsidRPr="00D75083" w:rsidRDefault="00570EB9" w:rsidP="00A64A7B">
      <w:pPr>
        <w:pStyle w:val="B2"/>
      </w:pPr>
      <w:r w:rsidRPr="00D75083">
        <w:rPr>
          <w:rFonts w:hint="eastAsia"/>
          <w:lang w:eastAsia="zh-CN"/>
        </w:rPr>
        <w:t>d</w:t>
      </w:r>
      <w:r w:rsidR="00B664C9" w:rsidRPr="00D75083">
        <w:t>evelopment of interoperability test descriptions;</w:t>
      </w:r>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Heading2"/>
        <w:rPr>
          <w:lang w:eastAsia="zh-CN"/>
        </w:rPr>
      </w:pPr>
      <w:bookmarkStart w:id="76" w:name="_Toc449966302"/>
      <w:bookmarkStart w:id="77" w:name="_Toc153486969"/>
      <w:r w:rsidRPr="00D75083">
        <w:t>7.2</w:t>
      </w:r>
      <w:r w:rsidRPr="00D75083">
        <w:tab/>
      </w:r>
      <w:r w:rsidR="001E7B35" w:rsidRPr="00D75083">
        <w:t>Basic Concepts</w:t>
      </w:r>
      <w:bookmarkEnd w:id="76"/>
      <w:bookmarkEnd w:id="77"/>
    </w:p>
    <w:p w14:paraId="7E8C4A5B" w14:textId="77777777" w:rsidR="00B664C9" w:rsidRPr="00D75083" w:rsidRDefault="00B664C9" w:rsidP="00A64A7B">
      <w:pPr>
        <w:pStyle w:val="Heading3"/>
      </w:pPr>
      <w:bookmarkStart w:id="78" w:name="_Toc449966303"/>
      <w:bookmarkStart w:id="79" w:name="_Toc153486970"/>
      <w:r w:rsidRPr="00D75083">
        <w:t>7.2.1</w:t>
      </w:r>
      <w:r w:rsidRPr="00D75083">
        <w:tab/>
      </w:r>
      <w:r w:rsidR="008F5EC7" w:rsidRPr="00D75083">
        <w:t>Overview</w:t>
      </w:r>
      <w:bookmarkEnd w:id="78"/>
      <w:bookmarkEnd w:id="79"/>
    </w:p>
    <w:p w14:paraId="670D7214" w14:textId="77777777" w:rsidR="005A3ED4" w:rsidRPr="00D75083" w:rsidRDefault="005A3ED4" w:rsidP="00A64A7B">
      <w:r w:rsidRPr="00D75083">
        <w:t xml:space="preserve">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w:t>
      </w:r>
      <w:r w:rsidRPr="00D75083">
        <w:lastRenderedPageBreak/>
        <w:t>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t xml:space="preserve">There are a number of different terms and concepts that can be used when describing a test methodology. The following sections describe the most important concepts used by these guidelines, which can been categorized either as part of the System Under Test (SUT) or as part of the Test Environment. </w:t>
      </w:r>
    </w:p>
    <w:p w14:paraId="306AA157" w14:textId="77777777" w:rsidR="00B664C9" w:rsidRPr="00D75083" w:rsidRDefault="00B664C9" w:rsidP="00A64A7B">
      <w:pPr>
        <w:keepNext/>
        <w:keepLines/>
      </w:pPr>
      <w:r w:rsidRPr="00D75083">
        <w:t xml:space="preserve">Figure </w:t>
      </w:r>
      <w:r w:rsidR="00916535" w:rsidRPr="00D75083">
        <w:rPr>
          <w:rFonts w:hint="eastAsia"/>
          <w:lang w:eastAsia="zh-CN"/>
        </w:rPr>
        <w:t>7.2.1-1</w:t>
      </w:r>
      <w:r w:rsidRPr="00D75083">
        <w:t xml:space="preserve"> presents the main concepts used in the context of interoperability testing and described in the following sections</w:t>
      </w:r>
    </w:p>
    <w:p w14:paraId="05BC63E5" w14:textId="50282ACA" w:rsidR="00B664C9" w:rsidRPr="00D75083" w:rsidRDefault="00AD68D4" w:rsidP="00A64A7B">
      <w:pPr>
        <w:pStyle w:val="FL"/>
      </w:pPr>
      <w:r>
        <w:rPr>
          <w:noProof/>
        </w:rPr>
        <w:pict w14:anchorId="4C13B157">
          <v:shape id="_x0000_i1026" type="#_x0000_t75" alt="" style="width:398.8pt;height:219.15pt;mso-width-percent:0;mso-height-percent:0;mso-width-percent:0;mso-height-percent:0">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Heading3"/>
      </w:pPr>
      <w:bookmarkStart w:id="80" w:name="_Toc449966304"/>
      <w:bookmarkStart w:id="81" w:name="_Toc153486971"/>
      <w:r w:rsidRPr="00D75083">
        <w:t>7.2.2</w:t>
      </w:r>
      <w:r w:rsidRPr="00D75083">
        <w:tab/>
        <w:t>System Under Test (SUT)</w:t>
      </w:r>
      <w:bookmarkEnd w:id="80"/>
      <w:bookmarkEnd w:id="81"/>
    </w:p>
    <w:p w14:paraId="0BE09728" w14:textId="77777777" w:rsidR="00465184" w:rsidRPr="00D75083" w:rsidRDefault="00465184" w:rsidP="00465184">
      <w:pPr>
        <w:pStyle w:val="Heading4"/>
      </w:pPr>
      <w:bookmarkStart w:id="82" w:name="_Toc449966305"/>
      <w:r w:rsidRPr="00D75083">
        <w:t>7.2.2.0</w:t>
      </w:r>
      <w:r w:rsidRPr="00D75083">
        <w:tab/>
        <w:t>Introduction</w:t>
      </w:r>
      <w:bookmarkEnd w:id="82"/>
    </w:p>
    <w:p w14:paraId="42139CBE" w14:textId="2FBF8771" w:rsidR="00B664C9" w:rsidRPr="00D75083" w:rsidRDefault="00B664C9" w:rsidP="00B664C9">
      <w:r w:rsidRPr="00D75083">
        <w:t>In the context of interoperability testing, the System Under Test (SUT) is made of a number of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Heading4"/>
      </w:pPr>
      <w:bookmarkStart w:id="83" w:name="_Toc449966306"/>
      <w:r w:rsidRPr="00D75083">
        <w:t>7.2.2.1</w:t>
      </w:r>
      <w:r w:rsidRPr="00D75083">
        <w:tab/>
        <w:t>Devices Under Test (DUT)</w:t>
      </w:r>
      <w:bookmarkEnd w:id="83"/>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092CAB83"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5D2C9A" w:rsidRPr="00D75083">
        <w:t>i.</w:t>
      </w:r>
      <w:r w:rsidR="005D2C9A">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Heading4"/>
      </w:pPr>
      <w:bookmarkStart w:id="84" w:name="_Toc449966307"/>
      <w:r w:rsidRPr="00D75083">
        <w:t>7.2.2.2</w:t>
      </w:r>
      <w:r w:rsidRPr="00D75083">
        <w:tab/>
        <w:t>Test interfaces</w:t>
      </w:r>
      <w:bookmarkEnd w:id="84"/>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Other interfaces offered by the SUT can be used for </w:t>
      </w:r>
      <w:r w:rsidR="00C87E08" w:rsidRPr="00D75083">
        <w:t>monitoring, log analysis, etc.</w:t>
      </w:r>
    </w:p>
    <w:p w14:paraId="3E82F46E" w14:textId="6285756A" w:rsidR="00B664C9" w:rsidRPr="00D75083" w:rsidRDefault="00B664C9" w:rsidP="00B664C9">
      <w:r w:rsidRPr="00D75083">
        <w:t>In the simplest case, the test interfaces will be the normal user interfaces offered by some of the DUTs (command line, GUI, web interface</w:t>
      </w:r>
      <w:r w:rsidR="00A64A7B" w:rsidRPr="00D75083">
        <w:t>, etc.</w:t>
      </w:r>
      <w:r w:rsidRPr="00D75083">
        <w:t xml:space="preserve">). In other cases, DUTs may offer APIs over which interoperability testing can be performed </w:t>
      </w:r>
      <w:r w:rsidRPr="00D75083">
        <w:lastRenderedPageBreak/>
        <w:t>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r w:rsidR="00A64A7B" w:rsidRPr="00D75083">
        <w:t>to analyse its logs or records.</w:t>
      </w:r>
    </w:p>
    <w:p w14:paraId="40E7F1DC" w14:textId="77777777" w:rsidR="00B664C9" w:rsidRPr="00D75083" w:rsidRDefault="00B664C9" w:rsidP="00B664C9">
      <w:r w:rsidRPr="00D75083">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1D364CDB" w14:textId="77777777" w:rsidR="00B664C9" w:rsidRPr="00D75083" w:rsidRDefault="00B664C9" w:rsidP="00A64A7B">
      <w:pPr>
        <w:pStyle w:val="Heading3"/>
      </w:pPr>
      <w:bookmarkStart w:id="85" w:name="_Toc449966308"/>
      <w:bookmarkStart w:id="86" w:name="_Toc153486972"/>
      <w:r w:rsidRPr="00D75083">
        <w:t>7.2.3</w:t>
      </w:r>
      <w:r w:rsidRPr="00D75083">
        <w:tab/>
        <w:t>Test Environment</w:t>
      </w:r>
      <w:bookmarkEnd w:id="85"/>
      <w:bookmarkEnd w:id="86"/>
    </w:p>
    <w:p w14:paraId="472F2F6C" w14:textId="77777777" w:rsidR="00465184" w:rsidRPr="00D75083" w:rsidRDefault="00465184" w:rsidP="00A64A7B">
      <w:pPr>
        <w:pStyle w:val="Heading4"/>
      </w:pPr>
      <w:bookmarkStart w:id="87" w:name="_Toc449966309"/>
      <w:r w:rsidRPr="00D75083">
        <w:t>7.2.3.0</w:t>
      </w:r>
      <w:r w:rsidRPr="00D75083">
        <w:tab/>
        <w:t>Introduction</w:t>
      </w:r>
      <w:bookmarkEnd w:id="87"/>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Heading4"/>
      </w:pPr>
      <w:bookmarkStart w:id="88" w:name="_Toc449966310"/>
      <w:r w:rsidRPr="00D75083">
        <w:t>7.2.3.1</w:t>
      </w:r>
      <w:r w:rsidRPr="00D75083">
        <w:tab/>
        <w:t>Test Descriptions</w:t>
      </w:r>
      <w:bookmarkEnd w:id="88"/>
    </w:p>
    <w:p w14:paraId="2A5D4CC4" w14:textId="62F5C30E" w:rsidR="00B664C9" w:rsidRPr="00D75083" w:rsidRDefault="00B664C9" w:rsidP="00B664C9">
      <w:pPr>
        <w:widowControl w:val="0"/>
      </w:pPr>
      <w:r w:rsidRPr="00D75083">
        <w:t>A test description provides the detailed set of instructions (or steps) that need to be followed in order to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34F654A7"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r w:rsidR="00A64A7B" w:rsidRPr="00D75083">
        <w:t>, etc.</w:t>
      </w:r>
      <w:r w:rsidRPr="00D75083">
        <w:t>. Each step should clearly identify the DUT and/or interface targeted by the action.</w:t>
      </w:r>
    </w:p>
    <w:p w14:paraId="03E232C1" w14:textId="77777777" w:rsidR="00B664C9" w:rsidRPr="00D75083" w:rsidRDefault="00B664C9" w:rsidP="000352DF">
      <w:pPr>
        <w:pStyle w:val="Heading4"/>
      </w:pPr>
      <w:bookmarkStart w:id="89" w:name="_Toc449966311"/>
      <w:r w:rsidRPr="00D75083">
        <w:t>7.2.3.2</w:t>
      </w:r>
      <w:r w:rsidRPr="00D75083">
        <w:tab/>
        <w:t>Test drivers</w:t>
      </w:r>
      <w:bookmarkEnd w:id="89"/>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Heading2"/>
        <w:rPr>
          <w:lang w:eastAsia="zh-CN"/>
        </w:rPr>
      </w:pPr>
      <w:bookmarkStart w:id="90" w:name="_Toc449966312"/>
      <w:bookmarkStart w:id="91" w:name="_Toc153486973"/>
      <w:r w:rsidRPr="00D75083">
        <w:t>7.3</w:t>
      </w:r>
      <w:r w:rsidRPr="00D75083">
        <w:tab/>
        <w:t>Development of Interoperability Test Specifications</w:t>
      </w:r>
      <w:bookmarkEnd w:id="90"/>
      <w:bookmarkEnd w:id="91"/>
    </w:p>
    <w:p w14:paraId="23799784" w14:textId="77777777" w:rsidR="00B664C9" w:rsidRPr="00D75083" w:rsidRDefault="00B664C9" w:rsidP="00A64A7B">
      <w:pPr>
        <w:pStyle w:val="Heading3"/>
      </w:pPr>
      <w:bookmarkStart w:id="92" w:name="_Toc449966313"/>
      <w:bookmarkStart w:id="93" w:name="_Toc153486974"/>
      <w:r w:rsidRPr="00D75083">
        <w:t>7.3.1</w:t>
      </w:r>
      <w:r w:rsidRPr="00D75083">
        <w:tab/>
        <w:t>Overview</w:t>
      </w:r>
      <w:bookmarkEnd w:id="92"/>
      <w:bookmarkEnd w:id="93"/>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describing a generic architecture for the System Under Test</w:t>
      </w:r>
      <w:r w:rsidR="00A64A7B" w:rsidRPr="00D75083">
        <w:t>;</w:t>
      </w:r>
    </w:p>
    <w:p w14:paraId="3351B2EE" w14:textId="0CE9618E" w:rsidR="00E54C7A" w:rsidRPr="00D75083" w:rsidRDefault="00E54C7A" w:rsidP="00A64A7B">
      <w:pPr>
        <w:pStyle w:val="B1"/>
      </w:pPr>
      <w:r w:rsidRPr="00D75083">
        <w:t xml:space="preserve">defining test </w:t>
      </w:r>
      <w:r w:rsidR="00B669CB" w:rsidRPr="00D75083">
        <w:t>scenarios</w:t>
      </w:r>
      <w:r w:rsidR="00A64A7B" w:rsidRPr="00D75083">
        <w:t>;</w:t>
      </w:r>
    </w:p>
    <w:p w14:paraId="604A1A38" w14:textId="16615DAD" w:rsidR="00B664C9" w:rsidRPr="00D75083" w:rsidRDefault="00B664C9" w:rsidP="00A64A7B">
      <w:pPr>
        <w:pStyle w:val="B1"/>
      </w:pPr>
      <w:r w:rsidRPr="00D75083">
        <w:t xml:space="preserve">identifying the test </w:t>
      </w:r>
      <w:r w:rsidR="001E7B35" w:rsidRPr="00D75083">
        <w:t xml:space="preserve">bed </w:t>
      </w:r>
      <w:r w:rsidRPr="00D75083">
        <w:t>architecture</w:t>
      </w:r>
      <w:r w:rsidR="00A64A7B" w:rsidRPr="00D75083">
        <w:t>;</w:t>
      </w:r>
    </w:p>
    <w:p w14:paraId="15DCB44F" w14:textId="71E7221F" w:rsidR="00B664C9" w:rsidRPr="00D75083" w:rsidRDefault="00B664C9" w:rsidP="00A64A7B">
      <w:pPr>
        <w:pStyle w:val="B1"/>
      </w:pPr>
      <w:r w:rsidRPr="00D75083">
        <w:t>collecting requirements in the Interoperable Features Statement (IFS);</w:t>
      </w:r>
    </w:p>
    <w:p w14:paraId="4EFDE5A2" w14:textId="5859F8BA" w:rsidR="00B664C9" w:rsidRPr="00D75083" w:rsidRDefault="00B664C9" w:rsidP="00A64A7B">
      <w:pPr>
        <w:pStyle w:val="B1"/>
      </w:pPr>
      <w:r w:rsidRPr="00D75083">
        <w:t>defining a structure for the Test Specification</w:t>
      </w:r>
      <w:r w:rsidR="00A64A7B" w:rsidRPr="00D75083">
        <w:t>;</w:t>
      </w:r>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AD68D4" w:rsidP="00A64A7B">
      <w:pPr>
        <w:pStyle w:val="FL"/>
      </w:pPr>
      <w:r>
        <w:rPr>
          <w:noProof/>
        </w:rPr>
        <w:lastRenderedPageBreak/>
        <w:pict w14:anchorId="3BBB21F0">
          <v:shape id="_x0000_i1025" type="#_x0000_t75" alt="" style="width:456.4pt;height:226.65pt;mso-width-percent:0;mso-height-percent:0;mso-width-percent:0;mso-height-percent:0">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Heading3"/>
      </w:pPr>
      <w:bookmarkStart w:id="94" w:name="_Toc449966314"/>
      <w:bookmarkStart w:id="95" w:name="_Toc153486975"/>
      <w:r w:rsidRPr="00D75083">
        <w:t>7.3.2</w:t>
      </w:r>
      <w:r w:rsidRPr="00D75083">
        <w:tab/>
        <w:t>Generic SUT Architecture</w:t>
      </w:r>
      <w:bookmarkEnd w:id="94"/>
      <w:bookmarkEnd w:id="95"/>
    </w:p>
    <w:p w14:paraId="79AD1F38" w14:textId="059D3F1F" w:rsidR="00B664C9" w:rsidRPr="00D75083" w:rsidRDefault="00B664C9" w:rsidP="00B664C9">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the Devices Under Test, and the functional blocks implemented by them</w:t>
      </w:r>
      <w:r w:rsidR="00A64A7B" w:rsidRPr="00D75083">
        <w:t>;</w:t>
      </w:r>
    </w:p>
    <w:p w14:paraId="0C6074AF" w14:textId="4CD6BA41" w:rsidR="00B664C9" w:rsidRPr="00D75083" w:rsidRDefault="00B664C9" w:rsidP="00A64A7B">
      <w:pPr>
        <w:pStyle w:val="B1"/>
      </w:pPr>
      <w:r w:rsidRPr="00D75083">
        <w:t>the communications paths between the DUTs;</w:t>
      </w:r>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Heading3"/>
      </w:pPr>
      <w:bookmarkStart w:id="96" w:name="_Toc449966315"/>
      <w:bookmarkStart w:id="97" w:name="_Toc153486976"/>
      <w:r w:rsidRPr="00D75083">
        <w:t>7.3.3</w:t>
      </w:r>
      <w:r w:rsidRPr="00D75083">
        <w:tab/>
        <w:t xml:space="preserve">Test </w:t>
      </w:r>
      <w:r w:rsidR="008F5EC7" w:rsidRPr="00D75083">
        <w:t>scenarios</w:t>
      </w:r>
      <w:bookmarkEnd w:id="96"/>
      <w:bookmarkEnd w:id="97"/>
    </w:p>
    <w:p w14:paraId="4CE44E7A" w14:textId="337BA3B9" w:rsidR="008F5EC7" w:rsidRPr="00D75083" w:rsidRDefault="008F5EC7" w:rsidP="008F5EC7">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In other words, EUTs considered for defining the test scenarios are implementations of oneM2M entities with various roles, but sharing a common functionality.</w:t>
      </w:r>
    </w:p>
    <w:p w14:paraId="32991654" w14:textId="77777777" w:rsidR="00BA557C" w:rsidRPr="00D75083" w:rsidRDefault="00BA557C" w:rsidP="00A64A7B">
      <w:pPr>
        <w:rPr>
          <w:lang w:eastAsia="en-GB"/>
        </w:rPr>
      </w:pPr>
      <w:r w:rsidRPr="00D75083">
        <w:rPr>
          <w:lang w:eastAsia="en-GB"/>
        </w:rPr>
        <w:t>In order to cover the test scenarios, different test configurations are defined.</w:t>
      </w:r>
    </w:p>
    <w:p w14:paraId="602C8FFA" w14:textId="77777777" w:rsidR="00B664C9" w:rsidRPr="00D75083" w:rsidRDefault="00B664C9" w:rsidP="00A64A7B">
      <w:pPr>
        <w:pStyle w:val="Heading3"/>
      </w:pPr>
      <w:bookmarkStart w:id="98" w:name="_Toc449966316"/>
      <w:bookmarkStart w:id="99" w:name="_Toc153486977"/>
      <w:r w:rsidRPr="00D75083">
        <w:t>7.3.</w:t>
      </w:r>
      <w:r w:rsidR="00E54C7A" w:rsidRPr="00D75083">
        <w:t>4</w:t>
      </w:r>
      <w:r w:rsidRPr="00D75083">
        <w:tab/>
        <w:t xml:space="preserve">Test </w:t>
      </w:r>
      <w:r w:rsidR="00773B0A" w:rsidRPr="00D75083">
        <w:t xml:space="preserve">bed </w:t>
      </w:r>
      <w:r w:rsidRPr="00D75083">
        <w:t>architecture and Interfaces</w:t>
      </w:r>
      <w:bookmarkEnd w:id="98"/>
      <w:bookmarkEnd w:id="99"/>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lastRenderedPageBreak/>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for a specific test conditions.</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in order to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in order to be able to analyze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eastAsia="en-GB"/>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964779" w:rsidRDefault="00964779"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964779" w:rsidRPr="00CF1E74" w:rsidRDefault="00964779" w:rsidP="00B664C9">
                              <w:pPr>
                                <w:spacing w:after="0"/>
                                <w:jc w:val="center"/>
                                <w:rPr>
                                  <w:sz w:val="18"/>
                                </w:rPr>
                              </w:pPr>
                              <w:r w:rsidRPr="00CF1E74">
                                <w:rPr>
                                  <w:sz w:val="18"/>
                                </w:rPr>
                                <w:t>oneM2M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964779" w:rsidRDefault="00964779"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964779" w:rsidRPr="00967C9E" w:rsidRDefault="00964779" w:rsidP="00B664C9">
                              <w:pPr>
                                <w:jc w:val="center"/>
                                <w:rPr>
                                  <w:lang w:val="es-ES"/>
                                </w:rPr>
                              </w:pPr>
                              <w:r>
                                <w:rPr>
                                  <w:lang w:val="es-ES"/>
                                </w:rPr>
                                <w:t>Test stimulation environment</w:t>
                              </w:r>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964779" w:rsidRPr="00967C9E" w:rsidRDefault="00964779" w:rsidP="00B664C9">
                              <w:pPr>
                                <w:spacing w:after="0"/>
                                <w:jc w:val="center"/>
                                <w:rPr>
                                  <w:lang w:val="es-ES"/>
                                </w:rPr>
                              </w:pPr>
                              <w:r>
                                <w:rPr>
                                  <w:lang w:val="es-ES"/>
                                </w:rPr>
                                <w:t>Protocol analyser</w:t>
                              </w:r>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964779" w:rsidRPr="00967C9E" w:rsidRDefault="00964779" w:rsidP="00B664C9">
                              <w:pPr>
                                <w:spacing w:after="0"/>
                                <w:jc w:val="center"/>
                                <w:rPr>
                                  <w:lang w:val="es-ES"/>
                                </w:rPr>
                              </w:pPr>
                              <w:r>
                                <w:rPr>
                                  <w:lang w:val="es-ES"/>
                                </w:rPr>
                                <w:t>Test operator</w:t>
                              </w:r>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964779" w:rsidRPr="00F040C3" w:rsidRDefault="00964779" w:rsidP="00B664C9">
                              <w:pPr>
                                <w:rPr>
                                  <w:lang w:val="es-ES"/>
                                </w:rPr>
                              </w:pPr>
                              <w:r>
                                <w:rPr>
                                  <w:lang w:val="es-ES"/>
                                </w:rPr>
                                <w:t>Configuration / control interface</w:t>
                              </w:r>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964779" w:rsidRPr="00F040C3" w:rsidRDefault="00964779" w:rsidP="00B664C9">
                              <w:pPr>
                                <w:rPr>
                                  <w:lang w:val="es-ES"/>
                                </w:rPr>
                              </w:pPr>
                              <w:r>
                                <w:rPr>
                                  <w:lang w:val="es-ES"/>
                                </w:rPr>
                                <w:t>Stimulating interface</w:t>
                              </w:r>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964779" w:rsidRPr="00F040C3" w:rsidRDefault="00964779" w:rsidP="00B664C9">
                              <w:pPr>
                                <w:rPr>
                                  <w:lang w:val="es-ES"/>
                                </w:rPr>
                              </w:pPr>
                              <w:r>
                                <w:rPr>
                                  <w:lang w:val="es-ES"/>
                                </w:rPr>
                                <w:t>Monitoring interface</w:t>
                              </w:r>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964779" w:rsidRPr="00F040C3" w:rsidRDefault="00964779" w:rsidP="00B664C9">
                              <w:pPr>
                                <w:rPr>
                                  <w:lang w:val="es-ES"/>
                                </w:rPr>
                              </w:pPr>
                              <w:r>
                                <w:rPr>
                                  <w:lang w:val="es-ES"/>
                                </w:rPr>
                                <w:t>Tracing interface</w:t>
                              </w:r>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964779" w:rsidRPr="00F040C3" w:rsidRDefault="00964779" w:rsidP="00B664C9">
                              <w:pPr>
                                <w:rPr>
                                  <w:lang w:val="es-ES"/>
                                </w:rPr>
                              </w:pPr>
                              <w:r>
                                <w:rPr>
                                  <w:lang w:val="es-ES"/>
                                </w:rPr>
                                <w:t>Test Operator interface</w:t>
                              </w:r>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964779" w:rsidRDefault="00964779" w:rsidP="00B664C9">
                        <w:pPr>
                          <w:spacing w:after="0"/>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964779" w:rsidRPr="00CF1E74" w:rsidRDefault="00964779" w:rsidP="00B664C9">
                        <w:pPr>
                          <w:spacing w:after="0"/>
                          <w:jc w:val="center"/>
                          <w:rPr>
                            <w:sz w:val="18"/>
                          </w:rPr>
                        </w:pPr>
                        <w:r w:rsidRPr="00CF1E74">
                          <w:rPr>
                            <w:sz w:val="18"/>
                          </w:rPr>
                          <w:t>oneM2M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964779" w:rsidRDefault="00964779" w:rsidP="00B664C9">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964779" w:rsidRPr="00967C9E" w:rsidRDefault="00964779" w:rsidP="00B664C9">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964779" w:rsidRPr="00967C9E" w:rsidRDefault="00964779" w:rsidP="00B664C9">
                        <w:pPr>
                          <w:spacing w:after="0"/>
                          <w:jc w:val="center"/>
                          <w:rPr>
                            <w:lang w:val="es-ES"/>
                          </w:rPr>
                        </w:pPr>
                        <w:r>
                          <w:rPr>
                            <w:lang w:val="es-ES"/>
                          </w:rPr>
                          <w:t>Protocol 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964779" w:rsidRPr="00967C9E" w:rsidRDefault="00964779" w:rsidP="00B664C9">
                        <w:pPr>
                          <w:spacing w:after="0"/>
                          <w:jc w:val="center"/>
                          <w:rPr>
                            <w:lang w:val="es-ES"/>
                          </w:rPr>
                        </w:pPr>
                        <w:r>
                          <w:rPr>
                            <w:lang w:val="es-ES"/>
                          </w:rPr>
                          <w:t>Test 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964779" w:rsidRPr="00F040C3" w:rsidRDefault="00964779" w:rsidP="00B664C9">
                        <w:pPr>
                          <w:rPr>
                            <w:lang w:val="es-ES"/>
                          </w:rPr>
                        </w:pPr>
                        <w:r>
                          <w:rPr>
                            <w:lang w:val="es-ES"/>
                          </w:rPr>
                          <w:t>Configuration /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964779" w:rsidRPr="00F040C3" w:rsidRDefault="00964779" w:rsidP="00B664C9">
                        <w:pPr>
                          <w:rPr>
                            <w:lang w:val="es-ES"/>
                          </w:rPr>
                        </w:pPr>
                        <w:r>
                          <w:rPr>
                            <w:lang w:val="es-ES"/>
                          </w:rPr>
                          <w:t>Stimulating 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964779" w:rsidRPr="00F040C3" w:rsidRDefault="00964779" w:rsidP="00B664C9">
                        <w:pPr>
                          <w:rPr>
                            <w:lang w:val="es-ES"/>
                          </w:rPr>
                        </w:pPr>
                        <w:r>
                          <w:rPr>
                            <w:lang w:val="es-ES"/>
                          </w:rPr>
                          <w:t>Monitoring 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964779" w:rsidRPr="00F040C3" w:rsidRDefault="00964779" w:rsidP="00B664C9">
                        <w:pPr>
                          <w:rPr>
                            <w:lang w:val="es-ES"/>
                          </w:rPr>
                        </w:pPr>
                        <w:r>
                          <w:rPr>
                            <w:lang w:val="es-ES"/>
                          </w:rPr>
                          <w:t>Tracing 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964779" w:rsidRPr="00F040C3" w:rsidRDefault="00964779" w:rsidP="00B664C9">
                        <w:pPr>
                          <w:rPr>
                            <w:lang w:val="es-ES"/>
                          </w:rPr>
                        </w:pPr>
                        <w:r>
                          <w:rPr>
                            <w:lang w:val="es-ES"/>
                          </w:rPr>
                          <w:t>Test Operator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Heading3"/>
      </w:pPr>
      <w:bookmarkStart w:id="100" w:name="_Toc449966317"/>
      <w:bookmarkStart w:id="101" w:name="_Toc153486978"/>
      <w:r w:rsidRPr="00D75083">
        <w:t>7.3.</w:t>
      </w:r>
      <w:r w:rsidR="00AB227B" w:rsidRPr="00D75083">
        <w:t>5</w:t>
      </w:r>
      <w:r w:rsidRPr="00D75083">
        <w:tab/>
        <w:t>Interoperable Functions Statement (IFS)</w:t>
      </w:r>
      <w:bookmarkEnd w:id="100"/>
      <w:bookmarkEnd w:id="101"/>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an DUT shall support. These functions are either mandatory, optional or conditional (depending on other functions). </w:t>
      </w:r>
    </w:p>
    <w:p w14:paraId="26FFA2E6" w14:textId="77777777" w:rsidR="00B664C9" w:rsidRPr="00D75083" w:rsidRDefault="00B664C9" w:rsidP="00B664C9">
      <w:r w:rsidRPr="00D75083">
        <w:t>In addition, the IFS can be used as a proforma by a manufacturer to identify the functions an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4957CCED" w:rsidR="00B664C9" w:rsidRPr="00D75083" w:rsidRDefault="00B664C9" w:rsidP="00B664C9">
      <w:r w:rsidRPr="00D75083">
        <w:t xml:space="preserve">The guidance to produce IFS proforma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5D2C9A" w:rsidRPr="00D75083">
        <w:t>i.</w:t>
      </w:r>
      <w:r w:rsidR="005D2C9A">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Heading3"/>
      </w:pPr>
      <w:bookmarkStart w:id="102" w:name="_Toc449966318"/>
      <w:bookmarkStart w:id="103" w:name="_Toc153486979"/>
      <w:r w:rsidRPr="00D75083">
        <w:t>7.3.</w:t>
      </w:r>
      <w:r w:rsidR="00AB227B" w:rsidRPr="00D75083">
        <w:t>6</w:t>
      </w:r>
      <w:r w:rsidRPr="00D75083">
        <w:tab/>
        <w:t>Test Descriptions (TD)</w:t>
      </w:r>
      <w:bookmarkEnd w:id="102"/>
      <w:bookmarkEnd w:id="103"/>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r w:rsidRPr="00D75083">
        <w:t>In order to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691A48C8" w:rsidR="00B664C9" w:rsidRPr="00D75083" w:rsidRDefault="00B664C9" w:rsidP="00A64A7B">
      <w:pPr>
        <w:pStyle w:val="B1"/>
      </w:pPr>
      <w:r w:rsidRPr="00D75083">
        <w:t xml:space="preserve">The availability of additional equipment (protocol monitors, functional equipment, </w:t>
      </w:r>
      <w:r w:rsidR="00A64A7B" w:rsidRPr="00D75083">
        <w:t>etc.</w:t>
      </w:r>
      <w:r w:rsidRPr="00D75083">
        <w:t>) requires to achieve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lastRenderedPageBreak/>
        <w:t>TDs are based on the test scenarios.</w:t>
      </w:r>
      <w:r w:rsidR="008F5EC7" w:rsidRPr="00D75083">
        <w:t xml:space="preserve"> </w:t>
      </w:r>
      <w:r w:rsidR="008F5EC7" w:rsidRPr="00D75083">
        <w:rPr>
          <w:lang w:eastAsia="en-GB"/>
        </w:rPr>
        <w:t>The test descriptions use test configurations in order to cover the different test scenarios.</w:t>
      </w:r>
    </w:p>
    <w:p w14:paraId="027C832A" w14:textId="77777777" w:rsidR="00B664C9" w:rsidRPr="00D75083" w:rsidRDefault="00B664C9" w:rsidP="00A64A7B">
      <w:r w:rsidRPr="00D75083">
        <w:t xml:space="preserve">In order to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0054D21B" w:rsidR="00307D39" w:rsidRDefault="00B664C9" w:rsidP="00B664C9">
      <w:pPr>
        <w:keepNext/>
      </w:pPr>
      <w:r w:rsidRPr="00D75083">
        <w:t>The TDs play a similar role as TPs for conformance testing.</w:t>
      </w:r>
      <w:r w:rsidR="00F60CB8">
        <w:t xml:space="preserve"> The below shows an example of TD</w:t>
      </w:r>
    </w:p>
    <w:p w14:paraId="77A8D064" w14:textId="0656DF95" w:rsidR="00B664C9" w:rsidRDefault="00F60CB8" w:rsidP="00F60CB8">
      <w:pPr>
        <w:pStyle w:val="TH"/>
        <w:keepLines w:val="0"/>
        <w:jc w:val="left"/>
        <w:rPr>
          <w:rFonts w:cs="Arial"/>
        </w:rPr>
      </w:pPr>
      <w:r w:rsidRPr="00D75083">
        <w:t>Interoperability Test Description</w:t>
      </w:r>
      <w:r w:rsidRPr="00D75083" w:rsidDel="00F60CB8">
        <w:rPr>
          <w:rFonts w:cs="Arial"/>
        </w:rPr>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79"/>
        <w:gridCol w:w="7119"/>
      </w:tblGrid>
      <w:tr w:rsidR="00F60CB8" w:rsidRPr="00D75083" w14:paraId="7E387BB3" w14:textId="77777777" w:rsidTr="0015575C">
        <w:tc>
          <w:tcPr>
            <w:tcW w:w="2379" w:type="dxa"/>
          </w:tcPr>
          <w:p w14:paraId="28A76324" w14:textId="77777777" w:rsidR="00F60CB8" w:rsidRPr="00D75083" w:rsidRDefault="00F60CB8" w:rsidP="00562461">
            <w:pPr>
              <w:pStyle w:val="TAL"/>
              <w:keepLines w:val="0"/>
            </w:pPr>
            <w:r w:rsidRPr="00D75083">
              <w:rPr>
                <w:b/>
              </w:rPr>
              <w:t>Identifier:</w:t>
            </w:r>
          </w:p>
        </w:tc>
        <w:tc>
          <w:tcPr>
            <w:tcW w:w="7119" w:type="dxa"/>
          </w:tcPr>
          <w:p w14:paraId="38931925" w14:textId="77777777" w:rsidR="00F60CB8" w:rsidRPr="00D75083" w:rsidRDefault="00F60CB8" w:rsidP="00562461">
            <w:pPr>
              <w:pStyle w:val="TAL"/>
              <w:keepLines w:val="0"/>
            </w:pPr>
            <w:r w:rsidRPr="00D75083">
              <w:t>TD_M2M_NH_06</w:t>
            </w:r>
          </w:p>
        </w:tc>
      </w:tr>
      <w:tr w:rsidR="00F60CB8" w:rsidRPr="00D75083" w14:paraId="54D4B2BB" w14:textId="77777777" w:rsidTr="0015575C">
        <w:tc>
          <w:tcPr>
            <w:tcW w:w="2379" w:type="dxa"/>
          </w:tcPr>
          <w:p w14:paraId="57EE8B5F" w14:textId="77777777" w:rsidR="00F60CB8" w:rsidRPr="00D75083" w:rsidRDefault="00F60CB8" w:rsidP="00562461">
            <w:pPr>
              <w:pStyle w:val="TAL"/>
              <w:keepLines w:val="0"/>
            </w:pPr>
            <w:r w:rsidRPr="00D75083">
              <w:rPr>
                <w:b/>
              </w:rPr>
              <w:t>Objective:</w:t>
            </w:r>
          </w:p>
        </w:tc>
        <w:tc>
          <w:tcPr>
            <w:tcW w:w="7119" w:type="dxa"/>
          </w:tcPr>
          <w:p w14:paraId="75659366" w14:textId="77777777" w:rsidR="00F60CB8" w:rsidRPr="00D75083" w:rsidRDefault="00F60CB8" w:rsidP="00562461">
            <w:pPr>
              <w:pStyle w:val="TAL"/>
              <w:keepLines w:val="0"/>
            </w:pPr>
            <w:r w:rsidRPr="00D75083">
              <w:t>AE registers to its registrar CSE via an AE Create Request</w:t>
            </w:r>
          </w:p>
        </w:tc>
      </w:tr>
      <w:tr w:rsidR="00F60CB8" w:rsidRPr="00D75083" w14:paraId="73449394" w14:textId="77777777" w:rsidTr="0015575C">
        <w:tc>
          <w:tcPr>
            <w:tcW w:w="2379" w:type="dxa"/>
          </w:tcPr>
          <w:p w14:paraId="7ED98161" w14:textId="77777777" w:rsidR="00F60CB8" w:rsidRPr="00D75083" w:rsidRDefault="00F60CB8" w:rsidP="00562461">
            <w:pPr>
              <w:pStyle w:val="TAL"/>
              <w:keepLines w:val="0"/>
            </w:pPr>
            <w:r w:rsidRPr="00D75083">
              <w:rPr>
                <w:b/>
              </w:rPr>
              <w:t>Configuration:</w:t>
            </w:r>
          </w:p>
        </w:tc>
        <w:tc>
          <w:tcPr>
            <w:tcW w:w="7119" w:type="dxa"/>
          </w:tcPr>
          <w:p w14:paraId="79455115" w14:textId="77777777" w:rsidR="00F60CB8" w:rsidRPr="00D75083" w:rsidRDefault="00F60CB8" w:rsidP="00562461">
            <w:pPr>
              <w:pStyle w:val="TAL"/>
              <w:keepLines w:val="0"/>
              <w:rPr>
                <w:b/>
              </w:rPr>
            </w:pPr>
            <w:r w:rsidRPr="00D75083">
              <w:t>M2M_CFG_01</w:t>
            </w:r>
          </w:p>
        </w:tc>
      </w:tr>
      <w:tr w:rsidR="00F60CB8" w:rsidRPr="00D75083" w14:paraId="435F0560" w14:textId="77777777" w:rsidTr="0015575C">
        <w:tc>
          <w:tcPr>
            <w:tcW w:w="2379" w:type="dxa"/>
          </w:tcPr>
          <w:p w14:paraId="28DE85D6" w14:textId="77777777" w:rsidR="00F60CB8" w:rsidRPr="00D75083" w:rsidRDefault="00F60CB8" w:rsidP="00562461">
            <w:pPr>
              <w:pStyle w:val="TAL"/>
              <w:keepLines w:val="0"/>
            </w:pPr>
            <w:r w:rsidRPr="00D75083">
              <w:rPr>
                <w:b/>
              </w:rPr>
              <w:t>References:</w:t>
            </w:r>
          </w:p>
        </w:tc>
        <w:tc>
          <w:tcPr>
            <w:tcW w:w="7119" w:type="dxa"/>
          </w:tcPr>
          <w:p w14:paraId="7BC119F6" w14:textId="78AD54DA" w:rsidR="00F60CB8" w:rsidRPr="00D75083" w:rsidRDefault="00F60CB8" w:rsidP="00562461">
            <w:pPr>
              <w:pStyle w:val="TAL"/>
              <w:keepLines w:val="0"/>
              <w:rPr>
                <w:lang w:eastAsia="zh-CN"/>
              </w:rPr>
            </w:pPr>
            <w:r w:rsidRPr="00D75083">
              <w:t>oneM2M TS-0001 [</w:t>
            </w:r>
            <w:r w:rsidRPr="00D75083">
              <w:fldChar w:fldCharType="begin"/>
            </w:r>
            <w:r w:rsidRPr="00D75083">
              <w:instrText xml:space="preserve">REF REF_ONEM2MTS_0001 \h </w:instrText>
            </w:r>
            <w:r w:rsidR="00B83DF5">
              <w:instrText xml:space="preserve"> \* MERGEFORMAT </w:instrText>
            </w:r>
            <w:r w:rsidRPr="00D75083">
              <w:fldChar w:fldCharType="separate"/>
            </w:r>
            <w:r>
              <w:rPr>
                <w:noProof/>
                <w:lang w:eastAsia="zh-CN"/>
              </w:rPr>
              <w:t>1</w:t>
            </w:r>
            <w:r w:rsidRPr="00D75083">
              <w:fldChar w:fldCharType="end"/>
            </w:r>
            <w:r w:rsidRPr="00D75083">
              <w:t>], clause 10.2.1.1</w:t>
            </w:r>
            <w:r w:rsidRPr="00D75083">
              <w:rPr>
                <w:lang w:eastAsia="zh-CN"/>
              </w:rPr>
              <w:t xml:space="preserve"> </w:t>
            </w:r>
          </w:p>
          <w:p w14:paraId="3A0DED8D" w14:textId="6DB25259" w:rsidR="00F60CB8" w:rsidRPr="00D75083" w:rsidRDefault="00F60CB8" w:rsidP="00562461">
            <w:pPr>
              <w:pStyle w:val="TAL"/>
              <w:keepLines w:val="0"/>
              <w:rPr>
                <w:lang w:eastAsia="zh-CN"/>
              </w:rPr>
            </w:pPr>
            <w:r w:rsidRPr="00D75083">
              <w:t xml:space="preserve">oneM2M </w:t>
            </w:r>
            <w:r w:rsidRPr="00D75083">
              <w:rPr>
                <w:lang w:eastAsia="zh-CN"/>
              </w:rPr>
              <w:t>TS-0004 [</w:t>
            </w:r>
            <w:r w:rsidRPr="00D75083">
              <w:rPr>
                <w:lang w:eastAsia="zh-CN"/>
              </w:rPr>
              <w:fldChar w:fldCharType="begin"/>
            </w:r>
            <w:r w:rsidRPr="00D75083">
              <w:rPr>
                <w:lang w:eastAsia="zh-CN"/>
              </w:rPr>
              <w:instrText xml:space="preserve">REF REF_ONEM2MTS_0004 \h </w:instrText>
            </w:r>
            <w:r w:rsidR="00B83DF5">
              <w:rPr>
                <w:lang w:eastAsia="zh-CN"/>
              </w:rPr>
              <w:instrText xml:space="preserve"> \* MERGEFORMAT </w:instrText>
            </w:r>
            <w:r w:rsidRPr="00D75083">
              <w:rPr>
                <w:lang w:eastAsia="zh-CN"/>
              </w:rPr>
            </w:r>
            <w:r w:rsidRPr="00D75083">
              <w:rPr>
                <w:lang w:eastAsia="zh-CN"/>
              </w:rPr>
              <w:fldChar w:fldCharType="separate"/>
            </w:r>
            <w:r>
              <w:rPr>
                <w:noProof/>
                <w:lang w:eastAsia="zh-CN"/>
              </w:rPr>
              <w:t>2</w:t>
            </w:r>
            <w:r w:rsidRPr="00D75083">
              <w:rPr>
                <w:lang w:eastAsia="zh-CN"/>
              </w:rPr>
              <w:fldChar w:fldCharType="end"/>
            </w:r>
            <w:r w:rsidRPr="00D75083">
              <w:rPr>
                <w:lang w:eastAsia="zh-CN"/>
              </w:rPr>
              <w:t>], clause 7.3.5.2.1</w:t>
            </w:r>
          </w:p>
        </w:tc>
      </w:tr>
      <w:tr w:rsidR="00F60CB8" w:rsidRPr="00D75083" w14:paraId="58E13B70" w14:textId="77777777" w:rsidTr="0015575C">
        <w:tc>
          <w:tcPr>
            <w:tcW w:w="2379" w:type="dxa"/>
            <w:tcBorders>
              <w:bottom w:val="single" w:sz="4" w:space="0" w:color="auto"/>
            </w:tcBorders>
          </w:tcPr>
          <w:p w14:paraId="2F5E14D5" w14:textId="77777777" w:rsidR="00F60CB8" w:rsidRPr="00D75083" w:rsidRDefault="00F60CB8" w:rsidP="00562461">
            <w:pPr>
              <w:pStyle w:val="TAL"/>
              <w:keepLines w:val="0"/>
            </w:pPr>
            <w:r w:rsidRPr="00D75083">
              <w:rPr>
                <w:b/>
              </w:rPr>
              <w:t>Pre-test conditions:</w:t>
            </w:r>
          </w:p>
        </w:tc>
        <w:tc>
          <w:tcPr>
            <w:tcW w:w="7119" w:type="dxa"/>
            <w:tcBorders>
              <w:bottom w:val="single" w:sz="4" w:space="0" w:color="auto"/>
            </w:tcBorders>
          </w:tcPr>
          <w:p w14:paraId="47520ADE" w14:textId="77777777" w:rsidR="00F60CB8" w:rsidRPr="00D75083" w:rsidRDefault="00F60CB8" w:rsidP="00562461">
            <w:pPr>
              <w:pStyle w:val="TB1"/>
              <w:tabs>
                <w:tab w:val="left" w:pos="636"/>
              </w:tabs>
            </w:pPr>
            <w:r w:rsidRPr="00D75083">
              <w:t>CSEBase resource has been created in CSE with name {CSEBaseName}</w:t>
            </w:r>
          </w:p>
          <w:p w14:paraId="3177B82C" w14:textId="77777777" w:rsidR="00F60CB8" w:rsidRPr="00D75083" w:rsidRDefault="00F60CB8" w:rsidP="00562461">
            <w:pPr>
              <w:pStyle w:val="TB1"/>
              <w:tabs>
                <w:tab w:val="left" w:pos="636"/>
              </w:tabs>
            </w:pPr>
            <w:r w:rsidRPr="00D75083">
              <w:t>AE does not have an AE-ID, i.e. it registers from scratch</w:t>
            </w:r>
          </w:p>
        </w:tc>
      </w:tr>
    </w:tbl>
    <w:p w14:paraId="2A2A4992" w14:textId="33110D0B" w:rsidR="00F60CB8" w:rsidRDefault="00F60CB8" w:rsidP="00F60CB8">
      <w:pPr>
        <w:pStyle w:val="TH"/>
        <w:keepLines w:val="0"/>
        <w:jc w:val="left"/>
        <w:rPr>
          <w:rFonts w:cs="Arial"/>
        </w:rPr>
      </w:pPr>
      <w:r>
        <w:t>Test Sequence</w:t>
      </w:r>
      <w:r w:rsidRPr="00D75083" w:rsidDel="00F60CB8">
        <w:rPr>
          <w:rFonts w:cs="Arial"/>
        </w:rPr>
        <w:t xml:space="preserve"> </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62"/>
        <w:gridCol w:w="567"/>
        <w:gridCol w:w="1083"/>
        <w:gridCol w:w="7265"/>
      </w:tblGrid>
      <w:tr w:rsidR="00B61BE3" w:rsidRPr="00D75083" w14:paraId="073FC562"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9EAC08B" w14:textId="77777777" w:rsidR="00B61BE3" w:rsidRPr="00B61BE3" w:rsidRDefault="00B61BE3" w:rsidP="00562461">
            <w:pPr>
              <w:pStyle w:val="TAL"/>
              <w:keepNext w:val="0"/>
              <w:jc w:val="center"/>
            </w:pPr>
            <w:r w:rsidRPr="00B61BE3">
              <w:t>Step</w:t>
            </w:r>
          </w:p>
        </w:tc>
        <w:tc>
          <w:tcPr>
            <w:tcW w:w="567" w:type="dxa"/>
            <w:tcBorders>
              <w:top w:val="single" w:sz="4" w:space="0" w:color="auto"/>
              <w:left w:val="single" w:sz="4" w:space="0" w:color="auto"/>
              <w:bottom w:val="single" w:sz="4" w:space="0" w:color="auto"/>
              <w:right w:val="single" w:sz="4" w:space="0" w:color="auto"/>
            </w:tcBorders>
          </w:tcPr>
          <w:p w14:paraId="5DE945B9" w14:textId="77777777" w:rsidR="00B61BE3" w:rsidRPr="00B61BE3" w:rsidRDefault="00B61BE3" w:rsidP="00562461">
            <w:pPr>
              <w:pStyle w:val="TAL"/>
              <w:keepNext w:val="0"/>
              <w:jc w:val="center"/>
            </w:pPr>
            <w:r w:rsidRPr="00B61BE3">
              <w:t>RP</w:t>
            </w: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5924B102" w14:textId="77777777" w:rsidR="00B61BE3" w:rsidRPr="00B61BE3" w:rsidRDefault="00B61BE3" w:rsidP="00562461">
            <w:pPr>
              <w:pStyle w:val="TAL"/>
              <w:keepNext w:val="0"/>
              <w:jc w:val="center"/>
            </w:pPr>
            <w:r w:rsidRPr="00B61BE3">
              <w:t>Type</w:t>
            </w: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6FA77BA8" w14:textId="77777777" w:rsidR="00B61BE3" w:rsidRPr="00B61BE3" w:rsidRDefault="00B61BE3" w:rsidP="00562461">
            <w:pPr>
              <w:pStyle w:val="TAL"/>
              <w:keepNext w:val="0"/>
              <w:jc w:val="center"/>
            </w:pPr>
            <w:r w:rsidRPr="00B61BE3">
              <w:t>Description</w:t>
            </w:r>
          </w:p>
        </w:tc>
      </w:tr>
      <w:tr w:rsidR="00B61BE3" w:rsidRPr="00D75083" w14:paraId="24293217"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48402EA" w14:textId="77777777" w:rsidR="00B61BE3" w:rsidRPr="00D75083" w:rsidRDefault="00B61BE3" w:rsidP="00562461">
            <w:pPr>
              <w:pStyle w:val="TAL"/>
              <w:keepNext w:val="0"/>
              <w:jc w:val="center"/>
            </w:pPr>
            <w:r w:rsidRPr="00D75083">
              <w:t>1</w:t>
            </w:r>
          </w:p>
        </w:tc>
        <w:tc>
          <w:tcPr>
            <w:tcW w:w="567" w:type="dxa"/>
            <w:tcBorders>
              <w:top w:val="single" w:sz="4" w:space="0" w:color="auto"/>
              <w:left w:val="single" w:sz="4" w:space="0" w:color="auto"/>
              <w:bottom w:val="single" w:sz="4" w:space="0" w:color="auto"/>
              <w:right w:val="single" w:sz="4" w:space="0" w:color="auto"/>
            </w:tcBorders>
          </w:tcPr>
          <w:p w14:paraId="47709B55" w14:textId="77777777" w:rsidR="00B61BE3" w:rsidRPr="00D75083" w:rsidRDefault="00B61BE3" w:rsidP="00B61BE3">
            <w:pPr>
              <w:pStyle w:val="TAL"/>
              <w:keepNext w:val="0"/>
              <w:jc w:val="cente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4603DAEE" w14:textId="77777777" w:rsidR="00B61BE3" w:rsidRPr="00D75083" w:rsidRDefault="00B61BE3" w:rsidP="00B61BE3">
            <w:pPr>
              <w:pStyle w:val="TAL"/>
              <w:keepNext w:val="0"/>
              <w:jc w:val="center"/>
            </w:pPr>
            <w:r w:rsidRPr="00D75083">
              <w:t>Stimulus</w:t>
            </w: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1CF2A824" w14:textId="77777777" w:rsidR="00B61BE3" w:rsidRPr="00D75083" w:rsidRDefault="00B61BE3" w:rsidP="00B61BE3">
            <w:pPr>
              <w:pStyle w:val="TAL"/>
              <w:keepNext w:val="0"/>
              <w:jc w:val="center"/>
            </w:pPr>
            <w:r w:rsidRPr="00D75083">
              <w:t xml:space="preserve">AE </w:t>
            </w:r>
            <w:r w:rsidRPr="00B61BE3">
              <w:t xml:space="preserve">is requested to send a AE Create request </w:t>
            </w:r>
            <w:r w:rsidRPr="00D75083">
              <w:t>to register to the Registrar CSE</w:t>
            </w:r>
          </w:p>
        </w:tc>
      </w:tr>
      <w:tr w:rsidR="00B61BE3" w:rsidRPr="00D75083" w14:paraId="66A7CA84"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5B735AFF" w14:textId="77777777" w:rsidR="00B61BE3" w:rsidRPr="00D75083" w:rsidRDefault="00B61BE3" w:rsidP="00562461">
            <w:pPr>
              <w:pStyle w:val="TAL"/>
              <w:keepNext w:val="0"/>
              <w:jc w:val="center"/>
            </w:pPr>
            <w:r w:rsidRPr="00D75083">
              <w:t>2</w:t>
            </w:r>
          </w:p>
        </w:tc>
        <w:tc>
          <w:tcPr>
            <w:tcW w:w="567" w:type="dxa"/>
            <w:tcBorders>
              <w:top w:val="single" w:sz="4" w:space="0" w:color="auto"/>
              <w:left w:val="single" w:sz="4" w:space="0" w:color="auto"/>
              <w:bottom w:val="single" w:sz="4" w:space="0" w:color="auto"/>
              <w:right w:val="single" w:sz="4" w:space="0" w:color="auto"/>
            </w:tcBorders>
          </w:tcPr>
          <w:p w14:paraId="7376BCC7" w14:textId="77777777" w:rsidR="00B61BE3" w:rsidRPr="00D75083" w:rsidRDefault="00B61BE3" w:rsidP="00B61BE3">
            <w:pPr>
              <w:pStyle w:val="TAL"/>
              <w:keepNext w:val="0"/>
              <w:jc w:val="center"/>
            </w:pPr>
            <w:r w:rsidRPr="00D75083">
              <w:t>Mca</w:t>
            </w: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2D351DD3" w14:textId="77777777" w:rsidR="00B61BE3" w:rsidRPr="00D75083" w:rsidRDefault="00B61BE3" w:rsidP="00B61BE3">
            <w:pPr>
              <w:pStyle w:val="TAL"/>
              <w:keepNext w:val="0"/>
              <w:jc w:val="center"/>
            </w:pPr>
            <w:r w:rsidRPr="00D75083">
              <w:t xml:space="preserve">PRO Check Primitive </w:t>
            </w: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69C5E0F8" w14:textId="77777777" w:rsidR="00B61BE3" w:rsidRPr="00D75083" w:rsidRDefault="00B61BE3" w:rsidP="00562461">
            <w:pPr>
              <w:pStyle w:val="TB1"/>
              <w:tabs>
                <w:tab w:val="left" w:pos="636"/>
              </w:tabs>
            </w:pPr>
            <w:r w:rsidRPr="00D75083">
              <w:t>op = 1 (Create)</w:t>
            </w:r>
          </w:p>
          <w:p w14:paraId="67548892" w14:textId="77777777" w:rsidR="00B61BE3" w:rsidRPr="00D75083" w:rsidRDefault="00B61BE3" w:rsidP="00562461">
            <w:pPr>
              <w:pStyle w:val="TB1"/>
              <w:tabs>
                <w:tab w:val="left" w:pos="636"/>
              </w:tabs>
            </w:pPr>
            <w:r w:rsidRPr="00D75083">
              <w:t>to = {CSEBaseName}</w:t>
            </w:r>
          </w:p>
          <w:p w14:paraId="31083A42" w14:textId="77777777" w:rsidR="00B61BE3" w:rsidRPr="00D75083" w:rsidRDefault="00B61BE3" w:rsidP="00562461">
            <w:pPr>
              <w:pStyle w:val="TB1"/>
              <w:tabs>
                <w:tab w:val="left" w:pos="636"/>
              </w:tabs>
            </w:pPr>
            <w:r w:rsidRPr="00D75083">
              <w:t xml:space="preserve">fr = </w:t>
            </w:r>
            <w:r w:rsidRPr="00D75083">
              <w:rPr>
                <w:rFonts w:hint="eastAsia"/>
              </w:rPr>
              <w:t>AE-ID</w:t>
            </w:r>
          </w:p>
          <w:p w14:paraId="23AFBB10" w14:textId="77777777" w:rsidR="00B61BE3" w:rsidRPr="00D75083" w:rsidRDefault="00B61BE3" w:rsidP="00562461">
            <w:pPr>
              <w:pStyle w:val="TB1"/>
              <w:tabs>
                <w:tab w:val="left" w:pos="636"/>
              </w:tabs>
            </w:pPr>
            <w:r w:rsidRPr="00D75083">
              <w:t>rqi = (token-string)</w:t>
            </w:r>
          </w:p>
          <w:p w14:paraId="27A81A6C" w14:textId="77777777" w:rsidR="00B61BE3" w:rsidRPr="00D75083" w:rsidRDefault="00B61BE3" w:rsidP="00562461">
            <w:pPr>
              <w:pStyle w:val="TB1"/>
              <w:tabs>
                <w:tab w:val="left" w:pos="636"/>
              </w:tabs>
            </w:pPr>
            <w:r w:rsidRPr="00D75083">
              <w:t>ty = 2 (AE)</w:t>
            </w:r>
          </w:p>
          <w:p w14:paraId="770A7141" w14:textId="77777777" w:rsidR="00B61BE3" w:rsidRPr="00D75083" w:rsidRDefault="00B61BE3" w:rsidP="00562461">
            <w:pPr>
              <w:pStyle w:val="TB1"/>
              <w:tabs>
                <w:tab w:val="left" w:pos="636"/>
              </w:tabs>
            </w:pPr>
            <w:r w:rsidRPr="00D75083">
              <w:t xml:space="preserve">pc = </w:t>
            </w:r>
            <w:r w:rsidRPr="00D75083">
              <w:rPr>
                <w:rFonts w:hint="eastAsia"/>
              </w:rPr>
              <w:t>S</w:t>
            </w:r>
            <w:r w:rsidRPr="00D75083">
              <w:t xml:space="preserve">erialized </w:t>
            </w:r>
            <w:r w:rsidRPr="00D75083">
              <w:rPr>
                <w:rFonts w:hint="eastAsia"/>
              </w:rPr>
              <w:t>r</w:t>
            </w:r>
            <w:r w:rsidRPr="00D75083">
              <w:t>epresentation of &lt;AE&gt; resource</w:t>
            </w:r>
          </w:p>
        </w:tc>
      </w:tr>
      <w:tr w:rsidR="00B61BE3" w:rsidRPr="00D75083" w14:paraId="4AD5C0A5"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E110630" w14:textId="77777777" w:rsidR="00B61BE3" w:rsidRPr="00D75083" w:rsidRDefault="00B61BE3" w:rsidP="00B61BE3">
            <w:pPr>
              <w:pStyle w:val="TAL"/>
              <w:keepNext w:val="0"/>
              <w:jc w:val="center"/>
            </w:pPr>
          </w:p>
        </w:tc>
        <w:tc>
          <w:tcPr>
            <w:tcW w:w="567" w:type="dxa"/>
            <w:tcBorders>
              <w:top w:val="single" w:sz="4" w:space="0" w:color="auto"/>
              <w:left w:val="single" w:sz="4" w:space="0" w:color="auto"/>
              <w:bottom w:val="single" w:sz="4" w:space="0" w:color="auto"/>
              <w:right w:val="single" w:sz="4" w:space="0" w:color="auto"/>
            </w:tcBorders>
          </w:tcPr>
          <w:p w14:paraId="7E275047" w14:textId="77777777" w:rsidR="00B61BE3" w:rsidRPr="00D75083" w:rsidRDefault="00B61BE3" w:rsidP="00B61BE3">
            <w:pPr>
              <w:pStyle w:val="TAL"/>
              <w:keepNext w:val="0"/>
              <w:jc w:val="cente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453FA2C3" w14:textId="77777777" w:rsidR="00B61BE3" w:rsidRPr="00D75083" w:rsidRDefault="00B61BE3" w:rsidP="00B61BE3">
            <w:pPr>
              <w:pStyle w:val="TAL"/>
              <w:keepNext w:val="0"/>
              <w:jc w:val="center"/>
            </w:pPr>
            <w:r w:rsidRPr="00D75083">
              <w:t xml:space="preserve">PRO Check HTTP </w:t>
            </w:r>
          </w:p>
          <w:p w14:paraId="3553ED21" w14:textId="77777777" w:rsidR="00B61BE3" w:rsidRPr="00D75083" w:rsidRDefault="00B61BE3" w:rsidP="00B61BE3">
            <w:pPr>
              <w:pStyle w:val="TAL"/>
              <w:keepNext w:val="0"/>
              <w:jc w:val="center"/>
            </w:pP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6FBCE01B" w14:textId="77777777" w:rsidR="00B61BE3" w:rsidRPr="00B61BE3" w:rsidRDefault="00B61BE3" w:rsidP="00B61BE3">
            <w:pPr>
              <w:pStyle w:val="TAL"/>
              <w:keepNext w:val="0"/>
              <w:jc w:val="center"/>
            </w:pPr>
            <w:r w:rsidRPr="00B61BE3">
              <w:t>Sent request contains</w:t>
            </w:r>
          </w:p>
          <w:p w14:paraId="3BEE52D6" w14:textId="77777777" w:rsidR="00B61BE3" w:rsidRPr="00D75083" w:rsidRDefault="00B61BE3" w:rsidP="00562461">
            <w:pPr>
              <w:pStyle w:val="TB1"/>
              <w:tabs>
                <w:tab w:val="clear" w:pos="720"/>
                <w:tab w:val="left" w:pos="636"/>
              </w:tabs>
              <w:ind w:left="636" w:hanging="279"/>
            </w:pPr>
            <w:r w:rsidRPr="00D75083">
              <w:t>Request method = POST</w:t>
            </w:r>
          </w:p>
          <w:p w14:paraId="40ECAC4A" w14:textId="77777777" w:rsidR="00B61BE3" w:rsidRPr="00D75083" w:rsidRDefault="00B61BE3" w:rsidP="00562461">
            <w:pPr>
              <w:pStyle w:val="TB1"/>
              <w:tabs>
                <w:tab w:val="clear" w:pos="720"/>
                <w:tab w:val="left" w:pos="636"/>
              </w:tabs>
              <w:ind w:left="636" w:hanging="279"/>
            </w:pPr>
            <w:r w:rsidRPr="00D75083">
              <w:t>Request-Target:{CSEBaseName}</w:t>
            </w:r>
          </w:p>
          <w:p w14:paraId="529A76D6" w14:textId="77777777" w:rsidR="00B61BE3" w:rsidRPr="00D75083" w:rsidRDefault="00B61BE3" w:rsidP="00562461">
            <w:pPr>
              <w:pStyle w:val="TB1"/>
              <w:tabs>
                <w:tab w:val="clear" w:pos="720"/>
                <w:tab w:val="left" w:pos="636"/>
              </w:tabs>
              <w:ind w:left="636" w:hanging="279"/>
            </w:pPr>
            <w:r w:rsidRPr="00D75083">
              <w:t xml:space="preserve">Host: </w:t>
            </w:r>
            <w:r w:rsidRPr="00D75083">
              <w:rPr>
                <w:rFonts w:hint="eastAsia"/>
              </w:rPr>
              <w:t>IP address or the FQDN o</w:t>
            </w:r>
            <w:r w:rsidRPr="00D75083">
              <w:t>f Registrar CSE</w:t>
            </w:r>
          </w:p>
          <w:p w14:paraId="0ACDD56C" w14:textId="77777777" w:rsidR="00B61BE3" w:rsidRPr="00D75083" w:rsidRDefault="00B61BE3" w:rsidP="00562461">
            <w:pPr>
              <w:pStyle w:val="TB1"/>
              <w:tabs>
                <w:tab w:val="clear" w:pos="720"/>
                <w:tab w:val="left" w:pos="636"/>
              </w:tabs>
              <w:ind w:left="636" w:hanging="279"/>
            </w:pPr>
            <w:r w:rsidRPr="00D75083">
              <w:t>X-M2M-RI: (token-string)</w:t>
            </w:r>
          </w:p>
          <w:p w14:paraId="1581565F" w14:textId="77777777" w:rsidR="00B61BE3" w:rsidRPr="00D75083" w:rsidRDefault="00B61BE3" w:rsidP="00562461">
            <w:pPr>
              <w:pStyle w:val="TB1"/>
              <w:tabs>
                <w:tab w:val="clear" w:pos="720"/>
                <w:tab w:val="left" w:pos="636"/>
              </w:tabs>
              <w:ind w:left="636" w:hanging="279"/>
            </w:pPr>
            <w:r w:rsidRPr="00D75083">
              <w:t xml:space="preserve">X-M2M-Origin: </w:t>
            </w:r>
            <w:r w:rsidRPr="00D75083">
              <w:rPr>
                <w:rFonts w:hint="eastAsia"/>
              </w:rPr>
              <w:t>AE-ID</w:t>
            </w:r>
          </w:p>
          <w:p w14:paraId="1DDB2E97" w14:textId="77777777" w:rsidR="00B61BE3" w:rsidRPr="00D75083" w:rsidRDefault="00B61BE3" w:rsidP="00562461">
            <w:pPr>
              <w:pStyle w:val="TB1"/>
              <w:tabs>
                <w:tab w:val="clear" w:pos="720"/>
                <w:tab w:val="left" w:pos="636"/>
              </w:tabs>
              <w:ind w:left="636" w:hanging="279"/>
            </w:pPr>
            <w:r w:rsidRPr="00D75083">
              <w:t>Content-Type: application/vnd.onem2m-res+xml; ty=2 or application/vnd.onem2m-res+json; ty=2</w:t>
            </w:r>
          </w:p>
          <w:p w14:paraId="7C97138B" w14:textId="77777777" w:rsidR="00B61BE3" w:rsidRPr="00D75083" w:rsidRDefault="00B61BE3" w:rsidP="00562461">
            <w:pPr>
              <w:pStyle w:val="TB1"/>
              <w:tabs>
                <w:tab w:val="clear" w:pos="720"/>
                <w:tab w:val="left" w:pos="636"/>
              </w:tabs>
              <w:ind w:left="636" w:hanging="279"/>
            </w:pPr>
            <w:r w:rsidRPr="00D75083">
              <w:t xml:space="preserve">Message-body: </w:t>
            </w:r>
            <w:r w:rsidRPr="00D75083">
              <w:rPr>
                <w:rFonts w:hint="eastAsia"/>
              </w:rPr>
              <w:t>S</w:t>
            </w:r>
            <w:r w:rsidRPr="00D75083">
              <w:t xml:space="preserve">erialized </w:t>
            </w:r>
            <w:r w:rsidRPr="00D75083">
              <w:rPr>
                <w:rFonts w:hint="eastAsia"/>
              </w:rPr>
              <w:t>r</w:t>
            </w:r>
            <w:r w:rsidRPr="00D75083">
              <w:t>epresentation of &lt;AE&gt; resource</w:t>
            </w:r>
          </w:p>
        </w:tc>
      </w:tr>
      <w:tr w:rsidR="00B61BE3" w:rsidRPr="00D75083" w14:paraId="3B41EA5C"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54C4B3E" w14:textId="77777777" w:rsidR="00B61BE3" w:rsidRPr="00D75083" w:rsidRDefault="00B61BE3" w:rsidP="00B61BE3">
            <w:pPr>
              <w:pStyle w:val="TAL"/>
              <w:keepNext w:val="0"/>
              <w:jc w:val="center"/>
            </w:pPr>
          </w:p>
        </w:tc>
        <w:tc>
          <w:tcPr>
            <w:tcW w:w="567" w:type="dxa"/>
            <w:tcBorders>
              <w:top w:val="single" w:sz="4" w:space="0" w:color="auto"/>
              <w:left w:val="single" w:sz="4" w:space="0" w:color="auto"/>
              <w:bottom w:val="single" w:sz="4" w:space="0" w:color="auto"/>
              <w:right w:val="single" w:sz="4" w:space="0" w:color="auto"/>
            </w:tcBorders>
          </w:tcPr>
          <w:p w14:paraId="5AEF4012" w14:textId="77777777" w:rsidR="00B61BE3" w:rsidRPr="00D75083" w:rsidRDefault="00B61BE3" w:rsidP="00B61BE3">
            <w:pPr>
              <w:pStyle w:val="TAL"/>
              <w:keepNext w:val="0"/>
              <w:jc w:val="cente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2779D55F" w14:textId="77777777" w:rsidR="00B61BE3" w:rsidRPr="00D75083" w:rsidRDefault="00B61BE3" w:rsidP="00B61BE3">
            <w:pPr>
              <w:pStyle w:val="TAL"/>
              <w:keepNext w:val="0"/>
              <w:jc w:val="center"/>
            </w:pPr>
            <w:r w:rsidRPr="00D75083">
              <w:t>PRO Check CoAP</w:t>
            </w: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07FB6765" w14:textId="77777777" w:rsidR="00B61BE3" w:rsidRPr="00B61BE3" w:rsidRDefault="00B61BE3" w:rsidP="00B61BE3">
            <w:pPr>
              <w:pStyle w:val="TAL"/>
              <w:keepNext w:val="0"/>
              <w:jc w:val="center"/>
            </w:pPr>
            <w:r w:rsidRPr="00B61BE3">
              <w:t>Sent request contains</w:t>
            </w:r>
          </w:p>
          <w:p w14:paraId="52BA44EA" w14:textId="77777777" w:rsidR="00B61BE3" w:rsidRPr="00D75083" w:rsidRDefault="00B61BE3" w:rsidP="00562461">
            <w:pPr>
              <w:pStyle w:val="TB1"/>
              <w:tabs>
                <w:tab w:val="left" w:pos="636"/>
              </w:tabs>
            </w:pPr>
            <w:r w:rsidRPr="00D75083">
              <w:t>Method: 0.02 (POST)</w:t>
            </w:r>
          </w:p>
          <w:p w14:paraId="4EF299D3" w14:textId="77777777" w:rsidR="00B61BE3" w:rsidRPr="00D75083" w:rsidRDefault="00B61BE3" w:rsidP="00562461">
            <w:pPr>
              <w:pStyle w:val="TB1"/>
              <w:tabs>
                <w:tab w:val="left" w:pos="636"/>
              </w:tabs>
            </w:pPr>
            <w:r w:rsidRPr="00D75083">
              <w:t>Uri-Host: IP address or the FQDN of Registrar CSE</w:t>
            </w:r>
          </w:p>
          <w:p w14:paraId="4C04252B" w14:textId="77777777" w:rsidR="00B61BE3" w:rsidRPr="00D75083" w:rsidRDefault="00B61BE3" w:rsidP="00562461">
            <w:pPr>
              <w:pStyle w:val="TB1"/>
              <w:tabs>
                <w:tab w:val="left" w:pos="636"/>
              </w:tabs>
            </w:pPr>
            <w:r w:rsidRPr="00D75083">
              <w:t>Uri-Path: {CSEBaseName}</w:t>
            </w:r>
          </w:p>
          <w:p w14:paraId="5612C394" w14:textId="77777777" w:rsidR="00B61BE3" w:rsidRPr="00D75083" w:rsidRDefault="00B61BE3" w:rsidP="00562461">
            <w:pPr>
              <w:pStyle w:val="TB1"/>
              <w:tabs>
                <w:tab w:val="left" w:pos="636"/>
              </w:tabs>
            </w:pPr>
            <w:r w:rsidRPr="00D75083">
              <w:t>Content-type: application/vnd.onem2m-res+xml or application/vnd.onem2m-res+json</w:t>
            </w:r>
          </w:p>
          <w:p w14:paraId="28E5E041" w14:textId="77777777" w:rsidR="00B61BE3" w:rsidRPr="00D75083" w:rsidRDefault="00B61BE3" w:rsidP="00562461">
            <w:pPr>
              <w:pStyle w:val="TB1"/>
              <w:tabs>
                <w:tab w:val="left" w:pos="636"/>
              </w:tabs>
            </w:pPr>
            <w:r w:rsidRPr="00D75083">
              <w:t>oneM2M-TY: 2</w:t>
            </w:r>
          </w:p>
          <w:p w14:paraId="15D8EF23" w14:textId="77777777" w:rsidR="00B61BE3" w:rsidRPr="00D75083" w:rsidRDefault="00B61BE3" w:rsidP="00562461">
            <w:pPr>
              <w:pStyle w:val="TB1"/>
              <w:tabs>
                <w:tab w:val="left" w:pos="636"/>
              </w:tabs>
            </w:pPr>
            <w:r w:rsidRPr="00D75083">
              <w:t>oneM2M-FR: AE-ID</w:t>
            </w:r>
          </w:p>
          <w:p w14:paraId="3E5ADD2B" w14:textId="77777777" w:rsidR="00B61BE3" w:rsidRPr="00D75083" w:rsidRDefault="00B61BE3" w:rsidP="00562461">
            <w:pPr>
              <w:pStyle w:val="TB1"/>
              <w:tabs>
                <w:tab w:val="left" w:pos="636"/>
              </w:tabs>
            </w:pPr>
            <w:r w:rsidRPr="00D75083">
              <w:t>oneM2M-RQI: (token-string)</w:t>
            </w:r>
          </w:p>
          <w:p w14:paraId="3EE39117" w14:textId="77777777" w:rsidR="00B61BE3" w:rsidRPr="00D75083" w:rsidRDefault="00B61BE3" w:rsidP="00562461">
            <w:pPr>
              <w:pStyle w:val="TB1"/>
              <w:tabs>
                <w:tab w:val="left" w:pos="636"/>
              </w:tabs>
            </w:pPr>
            <w:r w:rsidRPr="00D75083">
              <w:t>Payload: Serialized representation of &lt;AE&gt; resource</w:t>
            </w:r>
          </w:p>
        </w:tc>
      </w:tr>
      <w:tr w:rsidR="00B61BE3" w:rsidRPr="00D75083" w14:paraId="69F3DD64"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AC89E71" w14:textId="77777777" w:rsidR="00B61BE3" w:rsidRPr="00D75083" w:rsidRDefault="00B61BE3" w:rsidP="00B61BE3">
            <w:pPr>
              <w:pStyle w:val="TAL"/>
              <w:keepNext w:val="0"/>
              <w:jc w:val="center"/>
            </w:pPr>
          </w:p>
        </w:tc>
        <w:tc>
          <w:tcPr>
            <w:tcW w:w="567" w:type="dxa"/>
            <w:tcBorders>
              <w:top w:val="single" w:sz="4" w:space="0" w:color="auto"/>
              <w:left w:val="single" w:sz="4" w:space="0" w:color="auto"/>
              <w:bottom w:val="single" w:sz="4" w:space="0" w:color="auto"/>
              <w:right w:val="single" w:sz="4" w:space="0" w:color="auto"/>
            </w:tcBorders>
          </w:tcPr>
          <w:p w14:paraId="2D7338C8" w14:textId="77777777" w:rsidR="00B61BE3" w:rsidRPr="00D75083" w:rsidRDefault="00B61BE3" w:rsidP="00B61BE3">
            <w:pPr>
              <w:pStyle w:val="TAL"/>
              <w:keepNext w:val="0"/>
              <w:jc w:val="cente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38562181" w14:textId="77777777" w:rsidR="00B61BE3" w:rsidRPr="00D75083" w:rsidRDefault="00B61BE3" w:rsidP="00B61BE3">
            <w:pPr>
              <w:pStyle w:val="TAL"/>
              <w:keepNext w:val="0"/>
              <w:jc w:val="center"/>
            </w:pPr>
            <w:r w:rsidRPr="00D75083">
              <w:t>PRO Check MQTT</w:t>
            </w: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5B502B54" w14:textId="77777777" w:rsidR="00B61BE3" w:rsidRPr="00B61BE3" w:rsidRDefault="00B61BE3" w:rsidP="00B61BE3">
            <w:pPr>
              <w:pStyle w:val="TAL"/>
              <w:keepNext w:val="0"/>
              <w:jc w:val="center"/>
            </w:pPr>
            <w:r w:rsidRPr="00B61BE3">
              <w:rPr>
                <w:rFonts w:hint="eastAsia"/>
              </w:rPr>
              <w:t>Sent MQTT PUBLISH message:</w:t>
            </w:r>
          </w:p>
          <w:p w14:paraId="2D9B0AB6" w14:textId="77777777" w:rsidR="00B61BE3" w:rsidRPr="00B61BE3" w:rsidRDefault="00B61BE3" w:rsidP="00B61BE3">
            <w:pPr>
              <w:pStyle w:val="TAL"/>
              <w:keepNext w:val="0"/>
              <w:jc w:val="center"/>
            </w:pPr>
            <w:r w:rsidRPr="00B61BE3">
              <w:rPr>
                <w:rFonts w:hint="eastAsia"/>
              </w:rPr>
              <w:t xml:space="preserve">Topic: </w:t>
            </w:r>
            <w:r w:rsidRPr="00B61BE3">
              <w:t>"/oneM2M/req/&lt;</w:t>
            </w:r>
            <w:r w:rsidRPr="00B61BE3">
              <w:rPr>
                <w:rFonts w:hint="eastAsia"/>
              </w:rPr>
              <w:t>AE-ID</w:t>
            </w:r>
            <w:r w:rsidRPr="00B61BE3">
              <w:t>&gt;/&lt;</w:t>
            </w:r>
            <w:r w:rsidRPr="00B61BE3">
              <w:rPr>
                <w:rFonts w:hint="eastAsia"/>
              </w:rPr>
              <w:t>Registrar CSE-ID</w:t>
            </w:r>
            <w:r w:rsidRPr="00B61BE3">
              <w:t>&gt;"</w:t>
            </w:r>
          </w:p>
          <w:p w14:paraId="2FF6AFC0" w14:textId="77777777" w:rsidR="00B61BE3" w:rsidRPr="00B61BE3" w:rsidRDefault="00B61BE3" w:rsidP="00B61BE3">
            <w:pPr>
              <w:pStyle w:val="TAL"/>
              <w:keepNext w:val="0"/>
              <w:jc w:val="center"/>
            </w:pPr>
            <w:r w:rsidRPr="00B61BE3">
              <w:rPr>
                <w:rFonts w:hint="eastAsia"/>
              </w:rPr>
              <w:t xml:space="preserve">Payload: </w:t>
            </w:r>
          </w:p>
          <w:p w14:paraId="25C1251B" w14:textId="77777777" w:rsidR="00B61BE3" w:rsidRPr="00D75083" w:rsidRDefault="00B61BE3" w:rsidP="00562461">
            <w:pPr>
              <w:pStyle w:val="TB1"/>
              <w:tabs>
                <w:tab w:val="left" w:pos="636"/>
              </w:tabs>
            </w:pPr>
            <w:r w:rsidRPr="00D75083">
              <w:t>op = 1 (Create)</w:t>
            </w:r>
          </w:p>
          <w:p w14:paraId="7DB933CD" w14:textId="77777777" w:rsidR="00B61BE3" w:rsidRPr="00D75083" w:rsidRDefault="00B61BE3" w:rsidP="00562461">
            <w:pPr>
              <w:pStyle w:val="TB1"/>
              <w:tabs>
                <w:tab w:val="left" w:pos="636"/>
              </w:tabs>
            </w:pPr>
            <w:r w:rsidRPr="00D75083">
              <w:t>to = {CSEBaseName}</w:t>
            </w:r>
          </w:p>
          <w:p w14:paraId="45054C1D" w14:textId="77777777" w:rsidR="00B61BE3" w:rsidRPr="00D75083" w:rsidRDefault="00B61BE3" w:rsidP="00562461">
            <w:pPr>
              <w:pStyle w:val="TB1"/>
              <w:tabs>
                <w:tab w:val="left" w:pos="636"/>
              </w:tabs>
            </w:pPr>
            <w:r w:rsidRPr="00D75083">
              <w:t xml:space="preserve">fr = </w:t>
            </w:r>
            <w:r w:rsidRPr="00D75083">
              <w:rPr>
                <w:rFonts w:hint="eastAsia"/>
              </w:rPr>
              <w:t>AE-ID</w:t>
            </w:r>
          </w:p>
          <w:p w14:paraId="7745CC20" w14:textId="77777777" w:rsidR="00B61BE3" w:rsidRPr="00D75083" w:rsidRDefault="00B61BE3" w:rsidP="00562461">
            <w:pPr>
              <w:pStyle w:val="TB1"/>
              <w:tabs>
                <w:tab w:val="left" w:pos="636"/>
              </w:tabs>
            </w:pPr>
            <w:r w:rsidRPr="00D75083">
              <w:t>rqi = (token-string)</w:t>
            </w:r>
          </w:p>
          <w:p w14:paraId="4BB4CE6D" w14:textId="77777777" w:rsidR="00B61BE3" w:rsidRPr="00D75083" w:rsidRDefault="00B61BE3" w:rsidP="00562461">
            <w:pPr>
              <w:pStyle w:val="TB1"/>
              <w:tabs>
                <w:tab w:val="left" w:pos="636"/>
              </w:tabs>
            </w:pPr>
            <w:r w:rsidRPr="00D75083">
              <w:t>ty = 2 (AE)</w:t>
            </w:r>
          </w:p>
          <w:p w14:paraId="72600D87" w14:textId="77777777" w:rsidR="00B61BE3" w:rsidRPr="00D75083" w:rsidRDefault="00B61BE3" w:rsidP="00562461">
            <w:pPr>
              <w:pStyle w:val="TB1"/>
              <w:tabs>
                <w:tab w:val="left" w:pos="636"/>
              </w:tabs>
            </w:pPr>
            <w:r w:rsidRPr="00D75083">
              <w:t xml:space="preserve">pc = </w:t>
            </w:r>
            <w:r w:rsidRPr="00D75083">
              <w:rPr>
                <w:rFonts w:hint="eastAsia"/>
              </w:rPr>
              <w:t>S</w:t>
            </w:r>
            <w:r w:rsidRPr="00D75083">
              <w:t xml:space="preserve">erialized </w:t>
            </w:r>
            <w:r w:rsidRPr="00D75083">
              <w:rPr>
                <w:rFonts w:hint="eastAsia"/>
              </w:rPr>
              <w:t>r</w:t>
            </w:r>
            <w:r w:rsidRPr="00D75083">
              <w:t>epresentation of &lt;AE&gt; resource</w:t>
            </w:r>
          </w:p>
        </w:tc>
      </w:tr>
      <w:tr w:rsidR="00B61BE3" w:rsidRPr="00D75083" w14:paraId="5B8FA0DD"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B812E01" w14:textId="77777777" w:rsidR="00B61BE3" w:rsidRPr="00D75083" w:rsidRDefault="00B61BE3" w:rsidP="00562461">
            <w:pPr>
              <w:pStyle w:val="TAL"/>
              <w:keepNext w:val="0"/>
              <w:jc w:val="center"/>
            </w:pPr>
            <w:r w:rsidRPr="00D75083">
              <w:t>3</w:t>
            </w:r>
          </w:p>
        </w:tc>
        <w:tc>
          <w:tcPr>
            <w:tcW w:w="567" w:type="dxa"/>
            <w:tcBorders>
              <w:top w:val="single" w:sz="4" w:space="0" w:color="auto"/>
              <w:left w:val="single" w:sz="4" w:space="0" w:color="auto"/>
              <w:bottom w:val="single" w:sz="4" w:space="0" w:color="auto"/>
              <w:right w:val="single" w:sz="4" w:space="0" w:color="auto"/>
            </w:tcBorders>
          </w:tcPr>
          <w:p w14:paraId="35CEACB0" w14:textId="77777777" w:rsidR="00B61BE3" w:rsidRPr="00D75083" w:rsidRDefault="00B61BE3" w:rsidP="00B61BE3">
            <w:pPr>
              <w:pStyle w:val="TAL"/>
              <w:keepNext w:val="0"/>
              <w:jc w:val="cente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54C3AAFC" w14:textId="77777777" w:rsidR="00B61BE3" w:rsidRPr="00D75083" w:rsidRDefault="00B61BE3" w:rsidP="00B61BE3">
            <w:pPr>
              <w:pStyle w:val="TAL"/>
              <w:keepNext w:val="0"/>
              <w:jc w:val="center"/>
            </w:pPr>
            <w:r w:rsidRPr="00D75083">
              <w:t>IOP Check</w:t>
            </w: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71837796" w14:textId="77777777" w:rsidR="00B61BE3" w:rsidRPr="00B61BE3" w:rsidRDefault="00B61BE3" w:rsidP="00B61BE3">
            <w:pPr>
              <w:pStyle w:val="TAL"/>
              <w:keepNext w:val="0"/>
              <w:jc w:val="center"/>
            </w:pPr>
            <w:r w:rsidRPr="00D75083">
              <w:t>Check if possible that the &lt;AE&gt; resource is created in registrar CSE.</w:t>
            </w:r>
          </w:p>
        </w:tc>
      </w:tr>
      <w:tr w:rsidR="00B61BE3" w:rsidRPr="00D75083" w14:paraId="08DAFA8B"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01B235D" w14:textId="77777777" w:rsidR="00B61BE3" w:rsidRPr="00D75083" w:rsidRDefault="00B61BE3" w:rsidP="00562461">
            <w:pPr>
              <w:pStyle w:val="TAL"/>
              <w:keepNext w:val="0"/>
              <w:jc w:val="center"/>
            </w:pPr>
            <w:r w:rsidRPr="00D75083">
              <w:t>4</w:t>
            </w:r>
          </w:p>
        </w:tc>
        <w:tc>
          <w:tcPr>
            <w:tcW w:w="567" w:type="dxa"/>
            <w:tcBorders>
              <w:top w:val="single" w:sz="4" w:space="0" w:color="auto"/>
              <w:left w:val="single" w:sz="4" w:space="0" w:color="auto"/>
              <w:bottom w:val="single" w:sz="4" w:space="0" w:color="auto"/>
              <w:right w:val="single" w:sz="4" w:space="0" w:color="auto"/>
            </w:tcBorders>
          </w:tcPr>
          <w:p w14:paraId="1C2881E7" w14:textId="77777777" w:rsidR="00B61BE3" w:rsidRPr="00D75083" w:rsidRDefault="00B61BE3" w:rsidP="00B61BE3">
            <w:pPr>
              <w:pStyle w:val="TAL"/>
              <w:keepNext w:val="0"/>
              <w:jc w:val="center"/>
            </w:pPr>
            <w:r w:rsidRPr="00D75083">
              <w:t>Mca</w:t>
            </w: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590C2999" w14:textId="77777777" w:rsidR="00B61BE3" w:rsidRPr="00D75083" w:rsidRDefault="00B61BE3" w:rsidP="00B61BE3">
            <w:pPr>
              <w:pStyle w:val="TAL"/>
              <w:keepNext w:val="0"/>
              <w:jc w:val="center"/>
            </w:pPr>
            <w:r w:rsidRPr="00D75083">
              <w:t>PRO Check Primitive</w:t>
            </w: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42A4B2A4" w14:textId="77777777" w:rsidR="00B61BE3" w:rsidRPr="00D75083" w:rsidRDefault="00B61BE3" w:rsidP="00562461">
            <w:pPr>
              <w:pStyle w:val="TB1"/>
              <w:tabs>
                <w:tab w:val="left" w:pos="636"/>
              </w:tabs>
            </w:pPr>
            <w:r w:rsidRPr="00D75083">
              <w:t>rsc = 2001 (CREATED)</w:t>
            </w:r>
          </w:p>
          <w:p w14:paraId="4366122C" w14:textId="77777777" w:rsidR="00B61BE3" w:rsidRPr="00D75083" w:rsidRDefault="00B61BE3" w:rsidP="00562461">
            <w:pPr>
              <w:pStyle w:val="TB1"/>
              <w:tabs>
                <w:tab w:val="left" w:pos="636"/>
              </w:tabs>
            </w:pPr>
            <w:r w:rsidRPr="00D75083">
              <w:t>rqi =</w:t>
            </w:r>
            <w:r w:rsidRPr="00D75083">
              <w:rPr>
                <w:rFonts w:hint="eastAsia"/>
              </w:rPr>
              <w:t xml:space="preserve"> </w:t>
            </w:r>
            <w:r w:rsidRPr="00D75083">
              <w:t>(token-string) same as received in request message</w:t>
            </w:r>
          </w:p>
          <w:p w14:paraId="3DD3FE99" w14:textId="77777777" w:rsidR="00B61BE3" w:rsidRPr="00D75083" w:rsidRDefault="00B61BE3" w:rsidP="00562461">
            <w:pPr>
              <w:pStyle w:val="TB1"/>
              <w:tabs>
                <w:tab w:val="left" w:pos="636"/>
              </w:tabs>
            </w:pPr>
            <w:r w:rsidRPr="00D75083">
              <w:t xml:space="preserve">pc = </w:t>
            </w:r>
            <w:r w:rsidRPr="00D75083">
              <w:rPr>
                <w:rFonts w:hint="eastAsia"/>
              </w:rPr>
              <w:t>S</w:t>
            </w:r>
            <w:r w:rsidRPr="00D75083">
              <w:t xml:space="preserve">erialized </w:t>
            </w:r>
            <w:r w:rsidRPr="00D75083">
              <w:rPr>
                <w:rFonts w:hint="eastAsia"/>
              </w:rPr>
              <w:t>r</w:t>
            </w:r>
            <w:r w:rsidRPr="00D75083">
              <w:t>epresentation of &lt;AE&gt; resource</w:t>
            </w:r>
          </w:p>
        </w:tc>
      </w:tr>
      <w:tr w:rsidR="00B61BE3" w:rsidRPr="00D75083" w14:paraId="49FB986F"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53CA5A7F" w14:textId="77777777" w:rsidR="00B61BE3" w:rsidRPr="00D75083" w:rsidRDefault="00B61BE3" w:rsidP="00B61BE3">
            <w:pPr>
              <w:pStyle w:val="TAL"/>
              <w:keepNext w:val="0"/>
              <w:jc w:val="center"/>
            </w:pPr>
          </w:p>
        </w:tc>
        <w:tc>
          <w:tcPr>
            <w:tcW w:w="567" w:type="dxa"/>
            <w:tcBorders>
              <w:top w:val="single" w:sz="4" w:space="0" w:color="auto"/>
              <w:left w:val="single" w:sz="4" w:space="0" w:color="auto"/>
              <w:bottom w:val="single" w:sz="4" w:space="0" w:color="auto"/>
              <w:right w:val="single" w:sz="4" w:space="0" w:color="auto"/>
            </w:tcBorders>
          </w:tcPr>
          <w:p w14:paraId="14FE963A" w14:textId="77777777" w:rsidR="00B61BE3" w:rsidRPr="00D75083" w:rsidRDefault="00B61BE3" w:rsidP="00B61BE3">
            <w:pPr>
              <w:pStyle w:val="TAL"/>
              <w:keepNext w:val="0"/>
              <w:jc w:val="cente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05D5EB9E" w14:textId="77777777" w:rsidR="00B61BE3" w:rsidRPr="00D75083" w:rsidRDefault="00B61BE3" w:rsidP="00B61BE3">
            <w:pPr>
              <w:pStyle w:val="TAL"/>
              <w:keepNext w:val="0"/>
              <w:jc w:val="center"/>
            </w:pPr>
            <w:r w:rsidRPr="00D75083">
              <w:t>PRO Check HTTP</w:t>
            </w:r>
          </w:p>
          <w:p w14:paraId="7ABCB6E1" w14:textId="77777777" w:rsidR="00B61BE3" w:rsidRPr="00D75083" w:rsidRDefault="00B61BE3" w:rsidP="00B61BE3">
            <w:pPr>
              <w:pStyle w:val="TAL"/>
              <w:keepNext w:val="0"/>
              <w:jc w:val="center"/>
            </w:pP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34C0D591" w14:textId="77777777" w:rsidR="00B61BE3" w:rsidRPr="00D75083" w:rsidRDefault="00B61BE3" w:rsidP="00B61BE3">
            <w:pPr>
              <w:pStyle w:val="TAL"/>
              <w:keepNext w:val="0"/>
              <w:jc w:val="center"/>
            </w:pPr>
            <w:r w:rsidRPr="00B61BE3">
              <w:t>Registrar CSE sends response containing:</w:t>
            </w:r>
          </w:p>
          <w:p w14:paraId="64CDF0DE" w14:textId="77777777" w:rsidR="00B61BE3" w:rsidRPr="00B61BE3" w:rsidRDefault="00B61BE3" w:rsidP="00562461">
            <w:pPr>
              <w:pStyle w:val="TB1"/>
              <w:tabs>
                <w:tab w:val="left" w:pos="636"/>
              </w:tabs>
            </w:pPr>
            <w:r w:rsidRPr="00B61BE3">
              <w:t xml:space="preserve">Status </w:t>
            </w:r>
            <w:r w:rsidRPr="00B61BE3">
              <w:rPr>
                <w:rFonts w:hint="eastAsia"/>
              </w:rPr>
              <w:t xml:space="preserve">Code </w:t>
            </w:r>
            <w:r w:rsidRPr="00D75083">
              <w:rPr>
                <w:rFonts w:hint="eastAsia"/>
              </w:rPr>
              <w:t>=</w:t>
            </w:r>
            <w:r w:rsidRPr="00D75083">
              <w:t xml:space="preserve"> 201 (OK)</w:t>
            </w:r>
          </w:p>
          <w:p w14:paraId="4B9E62A5" w14:textId="77777777" w:rsidR="00B61BE3" w:rsidRPr="00B61BE3" w:rsidRDefault="00B61BE3" w:rsidP="00562461">
            <w:pPr>
              <w:pStyle w:val="TB1"/>
              <w:tabs>
                <w:tab w:val="left" w:pos="636"/>
              </w:tabs>
            </w:pPr>
            <w:r w:rsidRPr="00D75083">
              <w:t xml:space="preserve">X-M2M-RSC: 2001 </w:t>
            </w:r>
          </w:p>
          <w:p w14:paraId="163B204C" w14:textId="77777777" w:rsidR="00B61BE3" w:rsidRPr="00B61BE3" w:rsidRDefault="00B61BE3" w:rsidP="00562461">
            <w:pPr>
              <w:pStyle w:val="TB1"/>
              <w:tabs>
                <w:tab w:val="left" w:pos="636"/>
              </w:tabs>
            </w:pPr>
            <w:r w:rsidRPr="00B61BE3">
              <w:t>X-M2M-RI: (token-string) same as received in request message</w:t>
            </w:r>
          </w:p>
          <w:p w14:paraId="7552BA9B" w14:textId="77777777" w:rsidR="00B61BE3" w:rsidRPr="00B61BE3" w:rsidRDefault="00B61BE3" w:rsidP="00562461">
            <w:pPr>
              <w:pStyle w:val="TB1"/>
              <w:tabs>
                <w:tab w:val="left" w:pos="636"/>
              </w:tabs>
            </w:pPr>
            <w:r w:rsidRPr="00B61BE3">
              <w:t xml:space="preserve">Content-Location: </w:t>
            </w:r>
            <w:r w:rsidRPr="00B61BE3">
              <w:rPr>
                <w:rFonts w:hint="eastAsia"/>
              </w:rPr>
              <w:t>URI of the created AE resource.</w:t>
            </w:r>
          </w:p>
          <w:p w14:paraId="01CDB297" w14:textId="77777777" w:rsidR="00B61BE3" w:rsidRPr="00B61BE3" w:rsidRDefault="00B61BE3" w:rsidP="00562461">
            <w:pPr>
              <w:pStyle w:val="TB1"/>
              <w:tabs>
                <w:tab w:val="left" w:pos="636"/>
              </w:tabs>
            </w:pPr>
            <w:r w:rsidRPr="00B61BE3">
              <w:t>Content-Type: application/vnd.onem2m-res+xml or application/vnd.onem2m-res+json</w:t>
            </w:r>
          </w:p>
          <w:p w14:paraId="4B48FC15" w14:textId="77777777" w:rsidR="00B61BE3" w:rsidRPr="00D75083" w:rsidRDefault="00B61BE3" w:rsidP="00562461">
            <w:pPr>
              <w:pStyle w:val="TB1"/>
              <w:tabs>
                <w:tab w:val="left" w:pos="636"/>
              </w:tabs>
            </w:pPr>
            <w:r w:rsidRPr="00D75083">
              <w:t xml:space="preserve">Message-body: </w:t>
            </w:r>
            <w:r w:rsidRPr="00B61BE3">
              <w:rPr>
                <w:rFonts w:hint="eastAsia"/>
              </w:rPr>
              <w:t>S</w:t>
            </w:r>
            <w:r w:rsidRPr="00D75083">
              <w:t xml:space="preserve">erialized </w:t>
            </w:r>
            <w:r w:rsidRPr="00D75083">
              <w:rPr>
                <w:rFonts w:hint="eastAsia"/>
              </w:rPr>
              <w:t>r</w:t>
            </w:r>
            <w:r w:rsidRPr="00D75083">
              <w:t xml:space="preserve">epresentation </w:t>
            </w:r>
            <w:r w:rsidRPr="00B61BE3">
              <w:t>of &lt;AE&gt; resource</w:t>
            </w:r>
          </w:p>
        </w:tc>
      </w:tr>
      <w:tr w:rsidR="00B61BE3" w:rsidRPr="00D75083" w14:paraId="0FBBC312"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5413ACE5" w14:textId="77777777" w:rsidR="00B61BE3" w:rsidRPr="00D75083" w:rsidRDefault="00B61BE3" w:rsidP="00B61BE3">
            <w:pPr>
              <w:pStyle w:val="TAL"/>
              <w:keepNext w:val="0"/>
              <w:jc w:val="center"/>
            </w:pPr>
          </w:p>
        </w:tc>
        <w:tc>
          <w:tcPr>
            <w:tcW w:w="567" w:type="dxa"/>
            <w:tcBorders>
              <w:top w:val="single" w:sz="4" w:space="0" w:color="auto"/>
              <w:left w:val="single" w:sz="4" w:space="0" w:color="auto"/>
              <w:bottom w:val="single" w:sz="4" w:space="0" w:color="auto"/>
              <w:right w:val="single" w:sz="4" w:space="0" w:color="auto"/>
            </w:tcBorders>
          </w:tcPr>
          <w:p w14:paraId="11DCAD7A" w14:textId="77777777" w:rsidR="00B61BE3" w:rsidRPr="00D75083" w:rsidRDefault="00B61BE3" w:rsidP="00B61BE3">
            <w:pPr>
              <w:pStyle w:val="TAL"/>
              <w:keepNext w:val="0"/>
              <w:jc w:val="cente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59F7E474" w14:textId="77777777" w:rsidR="00B61BE3" w:rsidRPr="00D75083" w:rsidRDefault="00B61BE3" w:rsidP="00B61BE3">
            <w:pPr>
              <w:pStyle w:val="TAL"/>
              <w:keepNext w:val="0"/>
              <w:jc w:val="center"/>
            </w:pPr>
            <w:r w:rsidRPr="00D75083">
              <w:t>PRO Check CoAP</w:t>
            </w: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16042CC1" w14:textId="77777777" w:rsidR="00B61BE3" w:rsidRPr="00D75083" w:rsidRDefault="00B61BE3" w:rsidP="00B61BE3">
            <w:pPr>
              <w:pStyle w:val="TAL"/>
              <w:keepNext w:val="0"/>
              <w:jc w:val="center"/>
            </w:pPr>
            <w:r w:rsidRPr="00D75083">
              <w:t>Registrar sends response containing:</w:t>
            </w:r>
          </w:p>
          <w:p w14:paraId="3935B032" w14:textId="77777777" w:rsidR="00B61BE3" w:rsidRPr="00D75083" w:rsidRDefault="00B61BE3" w:rsidP="00562461">
            <w:pPr>
              <w:pStyle w:val="TB1"/>
              <w:tabs>
                <w:tab w:val="left" w:pos="636"/>
              </w:tabs>
            </w:pPr>
            <w:r w:rsidRPr="00D75083">
              <w:t xml:space="preserve">Response </w:t>
            </w:r>
            <w:r w:rsidRPr="00D75083">
              <w:rPr>
                <w:rFonts w:hint="eastAsia"/>
              </w:rPr>
              <w:t>Code =</w:t>
            </w:r>
            <w:r w:rsidRPr="00D75083">
              <w:t xml:space="preserve"> </w:t>
            </w:r>
            <w:r w:rsidRPr="00D75083">
              <w:rPr>
                <w:rFonts w:hint="eastAsia"/>
              </w:rPr>
              <w:t>2.0</w:t>
            </w:r>
            <w:r w:rsidRPr="00D75083">
              <w:t>1</w:t>
            </w:r>
            <w:r w:rsidRPr="00D75083">
              <w:rPr>
                <w:rFonts w:hint="eastAsia"/>
              </w:rPr>
              <w:t xml:space="preserve"> </w:t>
            </w:r>
          </w:p>
          <w:p w14:paraId="5BB53DF6" w14:textId="77777777" w:rsidR="00B61BE3" w:rsidRPr="00D75083" w:rsidRDefault="00B61BE3" w:rsidP="00562461">
            <w:pPr>
              <w:pStyle w:val="TB1"/>
              <w:tabs>
                <w:tab w:val="left" w:pos="636"/>
              </w:tabs>
            </w:pPr>
            <w:r w:rsidRPr="00D75083">
              <w:t>oneM2M-RSC: 2001</w:t>
            </w:r>
          </w:p>
          <w:p w14:paraId="5316F15D" w14:textId="77777777" w:rsidR="00B61BE3" w:rsidRPr="00D75083" w:rsidRDefault="00B61BE3" w:rsidP="00562461">
            <w:pPr>
              <w:pStyle w:val="TB1"/>
              <w:tabs>
                <w:tab w:val="left" w:pos="636"/>
              </w:tabs>
            </w:pPr>
            <w:r w:rsidRPr="00D75083">
              <w:t>oneM2M-RQI: (token-string) same as received in request message</w:t>
            </w:r>
          </w:p>
          <w:p w14:paraId="32366550" w14:textId="77777777" w:rsidR="00B61BE3" w:rsidRPr="00D75083" w:rsidRDefault="00B61BE3" w:rsidP="00562461">
            <w:pPr>
              <w:pStyle w:val="TB1"/>
              <w:tabs>
                <w:tab w:val="left" w:pos="636"/>
              </w:tabs>
            </w:pPr>
            <w:r w:rsidRPr="00D75083">
              <w:t xml:space="preserve">Location-Path: </w:t>
            </w:r>
            <w:r w:rsidRPr="00D75083">
              <w:rPr>
                <w:rFonts w:hint="eastAsia"/>
              </w:rPr>
              <w:t>URI of the created AE resource</w:t>
            </w:r>
          </w:p>
          <w:p w14:paraId="6BD97072" w14:textId="77777777" w:rsidR="00B61BE3" w:rsidRPr="00D75083" w:rsidRDefault="00B61BE3" w:rsidP="00562461">
            <w:pPr>
              <w:pStyle w:val="TB1"/>
              <w:tabs>
                <w:tab w:val="left" w:pos="636"/>
              </w:tabs>
            </w:pPr>
            <w:r w:rsidRPr="00D75083">
              <w:t xml:space="preserve">Payload: </w:t>
            </w:r>
            <w:r w:rsidRPr="00D75083">
              <w:rPr>
                <w:rFonts w:hint="eastAsia"/>
              </w:rPr>
              <w:t>S</w:t>
            </w:r>
            <w:r w:rsidRPr="00D75083">
              <w:t xml:space="preserve">erialized </w:t>
            </w:r>
            <w:r w:rsidRPr="00D75083">
              <w:rPr>
                <w:rFonts w:hint="eastAsia"/>
              </w:rPr>
              <w:t>r</w:t>
            </w:r>
            <w:r w:rsidRPr="00D75083">
              <w:t>epresentation of &lt;AE&gt; resource</w:t>
            </w:r>
          </w:p>
        </w:tc>
      </w:tr>
      <w:tr w:rsidR="00B61BE3" w:rsidRPr="00D75083" w14:paraId="29CEAEB5"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137548B" w14:textId="77777777" w:rsidR="00B61BE3" w:rsidRPr="00D75083" w:rsidRDefault="00B61BE3" w:rsidP="00B61BE3">
            <w:pPr>
              <w:pStyle w:val="TAL"/>
              <w:keepNext w:val="0"/>
              <w:jc w:val="center"/>
            </w:pPr>
          </w:p>
        </w:tc>
        <w:tc>
          <w:tcPr>
            <w:tcW w:w="567" w:type="dxa"/>
            <w:tcBorders>
              <w:top w:val="single" w:sz="4" w:space="0" w:color="auto"/>
              <w:left w:val="single" w:sz="4" w:space="0" w:color="auto"/>
              <w:bottom w:val="single" w:sz="4" w:space="0" w:color="auto"/>
              <w:right w:val="single" w:sz="4" w:space="0" w:color="auto"/>
            </w:tcBorders>
          </w:tcPr>
          <w:p w14:paraId="32B32B85" w14:textId="77777777" w:rsidR="00B61BE3" w:rsidRPr="00D75083" w:rsidRDefault="00B61BE3" w:rsidP="00B61BE3">
            <w:pPr>
              <w:pStyle w:val="TAL"/>
              <w:keepNext w:val="0"/>
              <w:jc w:val="cente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1E994AAF" w14:textId="77777777" w:rsidR="00B61BE3" w:rsidRPr="00D75083" w:rsidRDefault="00B61BE3" w:rsidP="00B61BE3">
            <w:pPr>
              <w:pStyle w:val="TAL"/>
              <w:keepNext w:val="0"/>
              <w:jc w:val="center"/>
            </w:pPr>
            <w:r w:rsidRPr="00D75083">
              <w:t>PRO Check MQTT</w:t>
            </w: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79D2EC58" w14:textId="77777777" w:rsidR="00B61BE3" w:rsidRPr="00B61BE3" w:rsidRDefault="00B61BE3" w:rsidP="00B61BE3">
            <w:pPr>
              <w:pStyle w:val="TAL"/>
              <w:keepNext w:val="0"/>
              <w:jc w:val="center"/>
            </w:pPr>
            <w:r w:rsidRPr="00B61BE3">
              <w:rPr>
                <w:rFonts w:hint="eastAsia"/>
              </w:rPr>
              <w:t>Sent MQTT PUBLISH message:</w:t>
            </w:r>
          </w:p>
          <w:p w14:paraId="2BC1E4D4" w14:textId="77777777" w:rsidR="00B61BE3" w:rsidRPr="00B61BE3" w:rsidRDefault="00B61BE3" w:rsidP="00B61BE3">
            <w:pPr>
              <w:pStyle w:val="TAL"/>
              <w:keepNext w:val="0"/>
              <w:jc w:val="center"/>
            </w:pPr>
            <w:r w:rsidRPr="00B61BE3">
              <w:rPr>
                <w:rFonts w:hint="eastAsia"/>
              </w:rPr>
              <w:t xml:space="preserve">Topic: </w:t>
            </w:r>
            <w:r w:rsidRPr="00B61BE3">
              <w:t>"/oneM2M/re</w:t>
            </w:r>
            <w:r w:rsidRPr="00B61BE3">
              <w:rPr>
                <w:rFonts w:hint="eastAsia"/>
              </w:rPr>
              <w:t>sp</w:t>
            </w:r>
            <w:r w:rsidRPr="00B61BE3">
              <w:t>/&lt;</w:t>
            </w:r>
            <w:r w:rsidRPr="00B61BE3">
              <w:rPr>
                <w:rFonts w:hint="eastAsia"/>
              </w:rPr>
              <w:t>AE-ID</w:t>
            </w:r>
            <w:r w:rsidRPr="00B61BE3">
              <w:t>&gt;/&lt;</w:t>
            </w:r>
            <w:r w:rsidRPr="00B61BE3">
              <w:rPr>
                <w:rFonts w:hint="eastAsia"/>
              </w:rPr>
              <w:t>Registrar CSE-ID</w:t>
            </w:r>
            <w:r w:rsidRPr="00B61BE3">
              <w:t>&gt;"</w:t>
            </w:r>
          </w:p>
          <w:p w14:paraId="48747268" w14:textId="77777777" w:rsidR="00B61BE3" w:rsidRPr="00B61BE3" w:rsidRDefault="00B61BE3" w:rsidP="00B61BE3">
            <w:pPr>
              <w:pStyle w:val="TAL"/>
              <w:keepNext w:val="0"/>
              <w:jc w:val="center"/>
            </w:pPr>
            <w:r w:rsidRPr="00B61BE3">
              <w:rPr>
                <w:rFonts w:hint="eastAsia"/>
              </w:rPr>
              <w:t xml:space="preserve">Payload: </w:t>
            </w:r>
          </w:p>
          <w:p w14:paraId="3655CE02" w14:textId="77777777" w:rsidR="00B61BE3" w:rsidRPr="00D75083" w:rsidRDefault="00B61BE3" w:rsidP="00562461">
            <w:pPr>
              <w:pStyle w:val="TB1"/>
              <w:tabs>
                <w:tab w:val="left" w:pos="636"/>
              </w:tabs>
            </w:pPr>
            <w:r w:rsidRPr="00D75083">
              <w:rPr>
                <w:rFonts w:hint="eastAsia"/>
              </w:rPr>
              <w:t>to = AE-ID</w:t>
            </w:r>
          </w:p>
          <w:p w14:paraId="14CCEE7B" w14:textId="77777777" w:rsidR="00B61BE3" w:rsidRPr="00D75083" w:rsidRDefault="00B61BE3" w:rsidP="00562461">
            <w:pPr>
              <w:pStyle w:val="TB1"/>
              <w:tabs>
                <w:tab w:val="left" w:pos="636"/>
              </w:tabs>
            </w:pPr>
            <w:r w:rsidRPr="00D75083">
              <w:rPr>
                <w:rFonts w:hint="eastAsia"/>
              </w:rPr>
              <w:t>fr = Registrar CSE-ID</w:t>
            </w:r>
          </w:p>
          <w:p w14:paraId="14E5B0AA" w14:textId="77777777" w:rsidR="00B61BE3" w:rsidRPr="00D75083" w:rsidRDefault="00B61BE3" w:rsidP="00562461">
            <w:pPr>
              <w:pStyle w:val="TB1"/>
              <w:tabs>
                <w:tab w:val="left" w:pos="636"/>
              </w:tabs>
            </w:pPr>
            <w:r w:rsidRPr="00D75083">
              <w:t>rsc = 2001 (CREATED)</w:t>
            </w:r>
          </w:p>
          <w:p w14:paraId="4AB72447" w14:textId="77777777" w:rsidR="00B61BE3" w:rsidRPr="00D75083" w:rsidRDefault="00B61BE3" w:rsidP="00562461">
            <w:pPr>
              <w:pStyle w:val="TB1"/>
              <w:tabs>
                <w:tab w:val="left" w:pos="636"/>
              </w:tabs>
            </w:pPr>
            <w:r w:rsidRPr="00D75083">
              <w:t>rqi = (token-string) same as received in request message</w:t>
            </w:r>
          </w:p>
          <w:p w14:paraId="6EF78C4F" w14:textId="77777777" w:rsidR="00B61BE3" w:rsidRPr="00D75083" w:rsidRDefault="00B61BE3" w:rsidP="00562461">
            <w:pPr>
              <w:pStyle w:val="TB1"/>
              <w:tabs>
                <w:tab w:val="left" w:pos="636"/>
              </w:tabs>
            </w:pPr>
            <w:r w:rsidRPr="00D75083">
              <w:t>pc = Serialized representation of &lt;AE&gt; resource</w:t>
            </w:r>
          </w:p>
        </w:tc>
      </w:tr>
      <w:tr w:rsidR="00B61BE3" w:rsidRPr="00D75083" w14:paraId="4D5D6D78" w14:textId="77777777" w:rsidTr="0015575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91120E7" w14:textId="77777777" w:rsidR="00B61BE3" w:rsidRPr="00D75083" w:rsidRDefault="00B61BE3" w:rsidP="00562461">
            <w:pPr>
              <w:pStyle w:val="TAL"/>
              <w:keepNext w:val="0"/>
              <w:jc w:val="center"/>
            </w:pPr>
            <w:r w:rsidRPr="00D75083">
              <w:t>5</w:t>
            </w:r>
          </w:p>
        </w:tc>
        <w:tc>
          <w:tcPr>
            <w:tcW w:w="567" w:type="dxa"/>
            <w:tcBorders>
              <w:top w:val="single" w:sz="4" w:space="0" w:color="auto"/>
              <w:left w:val="single" w:sz="4" w:space="0" w:color="auto"/>
              <w:bottom w:val="single" w:sz="4" w:space="0" w:color="auto"/>
              <w:right w:val="single" w:sz="4" w:space="0" w:color="auto"/>
            </w:tcBorders>
          </w:tcPr>
          <w:p w14:paraId="2128453E" w14:textId="77777777" w:rsidR="00B61BE3" w:rsidRPr="00D75083" w:rsidRDefault="00B61BE3" w:rsidP="00B61BE3">
            <w:pPr>
              <w:pStyle w:val="TAL"/>
              <w:keepNext w:val="0"/>
              <w:jc w:val="cente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
          <w:p w14:paraId="20F510A6" w14:textId="77777777" w:rsidR="00B61BE3" w:rsidRPr="00D75083" w:rsidRDefault="00B61BE3" w:rsidP="00B61BE3">
            <w:pPr>
              <w:pStyle w:val="TAL"/>
              <w:keepNext w:val="0"/>
              <w:jc w:val="center"/>
            </w:pPr>
            <w:r w:rsidRPr="00D75083">
              <w:t>IOP Check</w:t>
            </w:r>
          </w:p>
        </w:tc>
        <w:tc>
          <w:tcPr>
            <w:tcW w:w="7265" w:type="dxa"/>
            <w:tcBorders>
              <w:top w:val="single" w:sz="4" w:space="0" w:color="auto"/>
              <w:left w:val="single" w:sz="4" w:space="0" w:color="auto"/>
              <w:bottom w:val="single" w:sz="4" w:space="0" w:color="auto"/>
              <w:right w:val="single" w:sz="4" w:space="0" w:color="auto"/>
            </w:tcBorders>
            <w:shd w:val="clear" w:color="auto" w:fill="E7E6E6"/>
          </w:tcPr>
          <w:p w14:paraId="748C81D3" w14:textId="77777777" w:rsidR="00B61BE3" w:rsidRPr="00D75083" w:rsidRDefault="00B61BE3" w:rsidP="00B61BE3">
            <w:pPr>
              <w:pStyle w:val="TAL"/>
              <w:keepNext w:val="0"/>
              <w:jc w:val="center"/>
            </w:pPr>
            <w:r w:rsidRPr="00D75083">
              <w:t xml:space="preserve">AE </w:t>
            </w:r>
            <w:r w:rsidRPr="00B61BE3">
              <w:t>indicates successful operation</w:t>
            </w:r>
          </w:p>
        </w:tc>
      </w:tr>
    </w:tbl>
    <w:p w14:paraId="7794F3D6" w14:textId="77777777" w:rsidR="00686F9A" w:rsidRPr="0015575C" w:rsidRDefault="00686F9A" w:rsidP="0015575C">
      <w:pPr>
        <w:keepNext/>
        <w:jc w:val="right"/>
        <w:rPr>
          <w:rFonts w:ascii="Batang" w:eastAsia="Batang" w:hAnsi="Batang" w:cs="Batang"/>
          <w:lang w:val="en-US" w:eastAsia="ko-KR"/>
        </w:rPr>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i.e.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104" w:name="_Toc449966319"/>
      <w:r w:rsidRPr="00D75083">
        <w:br w:type="page"/>
      </w:r>
    </w:p>
    <w:p w14:paraId="1B649453" w14:textId="6FB027C4" w:rsidR="005F52A0" w:rsidRPr="00D75083" w:rsidRDefault="009F3293" w:rsidP="00B43363">
      <w:pPr>
        <w:pStyle w:val="Heading8"/>
      </w:pPr>
      <w:r w:rsidRPr="00D75083">
        <w:lastRenderedPageBreak/>
        <w:t xml:space="preserve">Annex </w:t>
      </w:r>
      <w:r w:rsidR="005F52A0" w:rsidRPr="00D75083">
        <w:t>A (</w:t>
      </w:r>
      <w:r w:rsidRPr="00D75083">
        <w:t>i</w:t>
      </w:r>
      <w:r w:rsidR="005F52A0" w:rsidRPr="00D75083">
        <w:t>nformative):</w:t>
      </w:r>
      <w:r w:rsidR="0095111B">
        <w:t xml:space="preserve"> </w:t>
      </w:r>
      <w:r w:rsidR="008B361B">
        <w:br/>
      </w:r>
      <w:r w:rsidR="005F52A0" w:rsidRPr="00D75083">
        <w:t>Example of ICS table</w:t>
      </w:r>
      <w:bookmarkEnd w:id="104"/>
    </w:p>
    <w:p w14:paraId="7C9AF5B6" w14:textId="1E797CB2" w:rsidR="005F52A0" w:rsidRPr="00D75083" w:rsidRDefault="005F52A0" w:rsidP="006B6D36">
      <w:pPr>
        <w:pStyle w:val="Heading2"/>
        <w:rPr>
          <w:lang w:eastAsia="en-GB"/>
        </w:rPr>
      </w:pPr>
      <w:bookmarkStart w:id="105" w:name="_Toc153486980"/>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105"/>
    </w:p>
    <w:p w14:paraId="7A4B0AE0" w14:textId="5821FB4E"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5D2C9A">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r w:rsidR="00E16A58">
        <w:rPr>
          <w:lang w:eastAsia="en-GB"/>
        </w:rPr>
        <w:t>1-1</w:t>
      </w:r>
      <w:r w:rsidRPr="00D75083">
        <w:rPr>
          <w:lang w:eastAsia="en-GB"/>
        </w:rPr>
        <w:t>. The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2F2E0B82" w:rsidR="005F52A0" w:rsidRPr="00D75083" w:rsidRDefault="005F52A0" w:rsidP="00963ED2">
            <w:pPr>
              <w:pStyle w:val="TAC"/>
            </w:pPr>
            <w:r w:rsidRPr="00D75083">
              <w:t>[</w:t>
            </w:r>
            <w:r w:rsidR="00963ED2">
              <w:t>1</w:t>
            </w:r>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O Yes  O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518B6F6E"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5D2C9A">
              <w:rPr>
                <w:noProof/>
                <w:lang w:eastAsia="zh-CN"/>
              </w:rPr>
              <w:t>1</w:t>
            </w:r>
            <w:r w:rsidR="00FD41B8" w:rsidRPr="00D75083">
              <w:fldChar w:fldCharType="end"/>
            </w:r>
            <w:r w:rsidRPr="00D75083">
              <w:t>]</w:t>
            </w:r>
            <w:r w:rsidR="005F52A0" w:rsidRPr="00D75083">
              <w:t xml:space="preserve"> 10.2.4,</w:t>
            </w:r>
          </w:p>
          <w:p w14:paraId="088F28D3" w14:textId="5EEF11C6"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O Yes  O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526C9C32"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O Yes  O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74DCC8DD"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O Yes  O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77C794B0"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O Yes  O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1DF74A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O Yes  O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32B85D10"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5D2C9A">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O Yes  O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2FDA4138"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7326E08C"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O Yes  O No</w:t>
            </w:r>
          </w:p>
        </w:tc>
      </w:tr>
    </w:tbl>
    <w:p w14:paraId="54C37744" w14:textId="7BA7C953" w:rsidR="00BC7B8F" w:rsidRPr="00BC7B8F" w:rsidRDefault="00BC7B8F" w:rsidP="0015575C">
      <w:pPr>
        <w:pStyle w:val="TAN"/>
        <w:spacing w:before="120"/>
        <w:rPr>
          <w:rFonts w:cs="Arial"/>
          <w:szCs w:val="18"/>
          <w:lang w:eastAsia="en-GB"/>
        </w:rPr>
      </w:pPr>
      <w:r w:rsidRPr="00BC7B8F">
        <w:rPr>
          <w:rFonts w:cs="Arial"/>
          <w:szCs w:val="18"/>
          <w:lang w:eastAsia="en-GB"/>
        </w:rPr>
        <w:t>C.1:</w:t>
      </w:r>
      <w:r>
        <w:rPr>
          <w:rFonts w:cs="Arial"/>
          <w:szCs w:val="18"/>
          <w:lang w:eastAsia="en-GB"/>
        </w:rPr>
        <w:t xml:space="preserve"> </w:t>
      </w:r>
      <w:r w:rsidRPr="00BC7B8F">
        <w:rPr>
          <w:rFonts w:cs="Arial"/>
          <w:szCs w:val="18"/>
          <w:lang w:eastAsia="en-GB"/>
        </w:rPr>
        <w:t>Mandatory IF the IUT is declaimed to be developed conforming to oneM2M TS-0001 [</w:t>
      </w:r>
      <w:r w:rsidRPr="00BC7B8F">
        <w:rPr>
          <w:rFonts w:cs="Arial"/>
          <w:szCs w:val="18"/>
        </w:rPr>
        <w:fldChar w:fldCharType="begin"/>
      </w:r>
      <w:r w:rsidRPr="00BC7B8F">
        <w:rPr>
          <w:rFonts w:cs="Arial"/>
          <w:szCs w:val="18"/>
        </w:rPr>
        <w:instrText xml:space="preserve">REF REF_ONEM2MTS_0001 \h  \* MERGEFORMAT </w:instrText>
      </w:r>
      <w:r w:rsidRPr="00BC7B8F">
        <w:rPr>
          <w:rFonts w:cs="Arial"/>
          <w:szCs w:val="18"/>
        </w:rPr>
      </w:r>
      <w:r w:rsidRPr="00BC7B8F">
        <w:rPr>
          <w:rFonts w:cs="Arial"/>
          <w:szCs w:val="18"/>
        </w:rPr>
        <w:fldChar w:fldCharType="separate"/>
      </w:r>
      <w:r w:rsidRPr="00BC7B8F">
        <w:rPr>
          <w:rFonts w:cs="Arial"/>
          <w:noProof/>
          <w:szCs w:val="18"/>
          <w:lang w:eastAsia="zh-CN"/>
        </w:rPr>
        <w:t>1</w:t>
      </w:r>
      <w:r w:rsidRPr="00BC7B8F">
        <w:rPr>
          <w:rFonts w:cs="Arial"/>
          <w:szCs w:val="18"/>
        </w:rPr>
        <w:fldChar w:fldCharType="end"/>
      </w:r>
      <w:r w:rsidRPr="00BC7B8F">
        <w:rPr>
          <w:rFonts w:cs="Arial"/>
          <w:szCs w:val="18"/>
          <w:lang w:eastAsia="en-GB"/>
        </w:rPr>
        <w:t>].</w:t>
      </w:r>
    </w:p>
    <w:p w14:paraId="65062B88" w14:textId="23CD9A80" w:rsidR="00BC7B8F" w:rsidRPr="0015575C" w:rsidRDefault="00BC7B8F" w:rsidP="00BC7B8F">
      <w:pPr>
        <w:rPr>
          <w:rFonts w:ascii="Arial" w:hAnsi="Arial" w:cs="Arial"/>
          <w:sz w:val="18"/>
          <w:szCs w:val="18"/>
          <w:lang w:eastAsia="zh-CN"/>
        </w:rPr>
      </w:pPr>
      <w:r w:rsidRPr="0015575C">
        <w:rPr>
          <w:rFonts w:ascii="Arial" w:hAnsi="Arial" w:cs="Arial"/>
          <w:sz w:val="18"/>
          <w:szCs w:val="18"/>
          <w:lang w:eastAsia="en-GB"/>
        </w:rPr>
        <w:t>C.2:</w:t>
      </w:r>
      <w:r>
        <w:rPr>
          <w:rFonts w:ascii="Arial" w:hAnsi="Arial" w:cs="Arial"/>
          <w:sz w:val="18"/>
          <w:szCs w:val="18"/>
          <w:lang w:eastAsia="en-GB"/>
        </w:rPr>
        <w:t xml:space="preserve"> </w:t>
      </w:r>
      <w:r w:rsidRPr="0015575C">
        <w:rPr>
          <w:rFonts w:ascii="Arial" w:hAnsi="Arial" w:cs="Arial"/>
          <w:sz w:val="18"/>
          <w:szCs w:val="18"/>
          <w:lang w:eastAsia="en-GB"/>
        </w:rPr>
        <w:t>Optional IF the IUT is declaimed to be developed conforming to oneM2M TS-0001 [</w:t>
      </w:r>
      <w:r w:rsidRPr="0015575C">
        <w:rPr>
          <w:rFonts w:ascii="Arial" w:hAnsi="Arial" w:cs="Arial"/>
          <w:sz w:val="18"/>
          <w:szCs w:val="18"/>
        </w:rPr>
        <w:fldChar w:fldCharType="begin"/>
      </w:r>
      <w:r w:rsidRPr="0015575C">
        <w:rPr>
          <w:rFonts w:ascii="Arial" w:hAnsi="Arial" w:cs="Arial"/>
          <w:sz w:val="18"/>
          <w:szCs w:val="18"/>
        </w:rPr>
        <w:instrText xml:space="preserve">REF REF_ONEM2MTS_0001 \h  \* MERGEFORMAT </w:instrText>
      </w:r>
      <w:r w:rsidRPr="0015575C">
        <w:rPr>
          <w:rFonts w:ascii="Arial" w:hAnsi="Arial" w:cs="Arial"/>
          <w:sz w:val="18"/>
          <w:szCs w:val="18"/>
        </w:rPr>
      </w:r>
      <w:r w:rsidRPr="0015575C">
        <w:rPr>
          <w:rFonts w:ascii="Arial" w:hAnsi="Arial" w:cs="Arial"/>
          <w:sz w:val="18"/>
          <w:szCs w:val="18"/>
        </w:rPr>
        <w:fldChar w:fldCharType="separate"/>
      </w:r>
      <w:r w:rsidRPr="0015575C">
        <w:rPr>
          <w:rFonts w:ascii="Arial" w:hAnsi="Arial" w:cs="Arial"/>
          <w:noProof/>
          <w:sz w:val="18"/>
          <w:szCs w:val="18"/>
          <w:lang w:eastAsia="zh-CN"/>
        </w:rPr>
        <w:t>1</w:t>
      </w:r>
      <w:r w:rsidRPr="0015575C">
        <w:rPr>
          <w:rFonts w:ascii="Arial" w:hAnsi="Arial" w:cs="Arial"/>
          <w:sz w:val="18"/>
          <w:szCs w:val="18"/>
        </w:rPr>
        <w:fldChar w:fldCharType="end"/>
      </w:r>
      <w:r w:rsidRPr="0015575C">
        <w:rPr>
          <w:rFonts w:ascii="Arial" w:hAnsi="Arial" w:cs="Arial"/>
          <w:sz w:val="18"/>
          <w:szCs w:val="18"/>
          <w:lang w:eastAsia="en-GB"/>
        </w:rPr>
        <w:t>].</w:t>
      </w:r>
    </w:p>
    <w:p w14:paraId="2C01AF90" w14:textId="77777777" w:rsidR="00BC7B8F" w:rsidRPr="00D75083" w:rsidRDefault="00BC7B8F"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106" w:name="_Toc449966320"/>
      <w:r w:rsidRPr="00D75083">
        <w:br w:type="page"/>
      </w:r>
    </w:p>
    <w:p w14:paraId="3251E3C3" w14:textId="3EE1A395" w:rsidR="00BB6418" w:rsidRPr="00D75083" w:rsidRDefault="00BB6418">
      <w:pPr>
        <w:pStyle w:val="Heading1"/>
      </w:pPr>
      <w:bookmarkStart w:id="107" w:name="_Toc153486981"/>
      <w:r w:rsidRPr="00D75083">
        <w:lastRenderedPageBreak/>
        <w:t>History</w:t>
      </w:r>
      <w:bookmarkEnd w:id="106"/>
      <w:bookmarkEnd w:id="10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2CF2FB72" w:rsidR="00E05319" w:rsidRPr="00D75083" w:rsidRDefault="00B553EE" w:rsidP="00AD0348">
            <w:pPr>
              <w:pStyle w:val="FP"/>
              <w:keepNext/>
              <w:spacing w:before="80" w:after="80"/>
              <w:ind w:left="57"/>
            </w:pPr>
            <w:r w:rsidRPr="00D75083">
              <w:t>V</w:t>
            </w:r>
            <w:r w:rsidR="00AD0348">
              <w:t>2.0.0</w:t>
            </w:r>
          </w:p>
        </w:tc>
        <w:tc>
          <w:tcPr>
            <w:tcW w:w="1588" w:type="dxa"/>
            <w:tcBorders>
              <w:top w:val="single" w:sz="6" w:space="0" w:color="auto"/>
              <w:left w:val="single" w:sz="6" w:space="0" w:color="auto"/>
              <w:bottom w:val="single" w:sz="6" w:space="0" w:color="auto"/>
              <w:right w:val="single" w:sz="6" w:space="0" w:color="auto"/>
            </w:tcBorders>
            <w:hideMark/>
          </w:tcPr>
          <w:p w14:paraId="2702FD0D" w14:textId="59AAA949" w:rsidR="00E05319" w:rsidRPr="00D75083" w:rsidRDefault="00AD0348">
            <w:pPr>
              <w:pStyle w:val="FP"/>
              <w:keepNext/>
              <w:spacing w:before="80" w:after="80"/>
              <w:ind w:left="57"/>
            </w:pPr>
            <w:r>
              <w:t>30 Aug 2016</w:t>
            </w:r>
          </w:p>
        </w:tc>
        <w:tc>
          <w:tcPr>
            <w:tcW w:w="6804" w:type="dxa"/>
            <w:tcBorders>
              <w:top w:val="single" w:sz="6" w:space="0" w:color="auto"/>
              <w:left w:val="nil"/>
              <w:bottom w:val="single" w:sz="6" w:space="0" w:color="auto"/>
              <w:right w:val="single" w:sz="6" w:space="0" w:color="auto"/>
            </w:tcBorders>
            <w:hideMark/>
          </w:tcPr>
          <w:p w14:paraId="38B292F2" w14:textId="2CAF74E6" w:rsidR="00E05319" w:rsidRPr="00D75083" w:rsidRDefault="00AD0348">
            <w:pPr>
              <w:pStyle w:val="FP"/>
              <w:keepNext/>
              <w:tabs>
                <w:tab w:val="left" w:pos="3118"/>
              </w:tabs>
              <w:spacing w:before="80" w:after="80"/>
              <w:ind w:left="57"/>
            </w:pPr>
            <w:r>
              <w:t>Release 2 - Publication</w:t>
            </w:r>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6C684FD4" w:rsidR="00E05319" w:rsidRPr="00D75083" w:rsidRDefault="00B52BFE">
            <w:pPr>
              <w:pStyle w:val="FP"/>
              <w:keepNext/>
              <w:spacing w:before="80" w:after="80"/>
              <w:ind w:left="57"/>
            </w:pPr>
            <w:r>
              <w:t>V2.0.1</w:t>
            </w:r>
          </w:p>
        </w:tc>
        <w:tc>
          <w:tcPr>
            <w:tcW w:w="1588" w:type="dxa"/>
            <w:tcBorders>
              <w:top w:val="single" w:sz="6" w:space="0" w:color="auto"/>
              <w:left w:val="single" w:sz="6" w:space="0" w:color="auto"/>
              <w:bottom w:val="single" w:sz="6" w:space="0" w:color="auto"/>
              <w:right w:val="single" w:sz="6" w:space="0" w:color="auto"/>
            </w:tcBorders>
          </w:tcPr>
          <w:p w14:paraId="017A89BD" w14:textId="0A8DC82F" w:rsidR="00E05319" w:rsidRPr="00D75083" w:rsidRDefault="00B52BFE">
            <w:pPr>
              <w:pStyle w:val="FP"/>
              <w:keepNext/>
              <w:spacing w:before="80" w:after="80"/>
              <w:ind w:left="57"/>
            </w:pPr>
            <w:r>
              <w:t>12 Mar 2018</w:t>
            </w:r>
          </w:p>
        </w:tc>
        <w:tc>
          <w:tcPr>
            <w:tcW w:w="6804" w:type="dxa"/>
            <w:tcBorders>
              <w:top w:val="single" w:sz="6" w:space="0" w:color="auto"/>
              <w:left w:val="nil"/>
              <w:bottom w:val="single" w:sz="6" w:space="0" w:color="auto"/>
              <w:right w:val="single" w:sz="6" w:space="0" w:color="auto"/>
            </w:tcBorders>
          </w:tcPr>
          <w:p w14:paraId="5502CCC9" w14:textId="6795F875" w:rsidR="00E05319" w:rsidRPr="00D75083" w:rsidRDefault="00B52BFE">
            <w:pPr>
              <w:pStyle w:val="FP"/>
              <w:keepNext/>
              <w:tabs>
                <w:tab w:val="left" w:pos="3118"/>
              </w:tabs>
              <w:spacing w:before="80" w:after="80"/>
              <w:ind w:left="57"/>
            </w:pPr>
            <w:r>
              <w:t>Release 2A - Publication</w:t>
            </w: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2312EFFA" w:rsidR="00E05319" w:rsidRPr="00D75083" w:rsidRDefault="008955A4">
            <w:pPr>
              <w:pStyle w:val="FP"/>
              <w:keepNext/>
              <w:spacing w:before="80" w:after="80"/>
              <w:ind w:left="57"/>
            </w:pPr>
            <w:r>
              <w:t>V2.1.0</w:t>
            </w:r>
          </w:p>
        </w:tc>
        <w:tc>
          <w:tcPr>
            <w:tcW w:w="1588" w:type="dxa"/>
            <w:tcBorders>
              <w:top w:val="single" w:sz="6" w:space="0" w:color="auto"/>
              <w:left w:val="single" w:sz="6" w:space="0" w:color="auto"/>
              <w:bottom w:val="single" w:sz="6" w:space="0" w:color="auto"/>
              <w:right w:val="single" w:sz="6" w:space="0" w:color="auto"/>
            </w:tcBorders>
          </w:tcPr>
          <w:p w14:paraId="0A0E3BF6" w14:textId="32C9D805" w:rsidR="00E05319" w:rsidRPr="00D75083" w:rsidRDefault="008955A4">
            <w:pPr>
              <w:pStyle w:val="FP"/>
              <w:keepNext/>
              <w:spacing w:before="80" w:after="80"/>
              <w:ind w:left="57"/>
            </w:pPr>
            <w:r>
              <w:t>14 Dec 2023</w:t>
            </w:r>
          </w:p>
        </w:tc>
        <w:tc>
          <w:tcPr>
            <w:tcW w:w="6804" w:type="dxa"/>
            <w:tcBorders>
              <w:top w:val="single" w:sz="6" w:space="0" w:color="auto"/>
              <w:left w:val="nil"/>
              <w:bottom w:val="single" w:sz="6" w:space="0" w:color="auto"/>
              <w:right w:val="single" w:sz="6" w:space="0" w:color="auto"/>
            </w:tcBorders>
          </w:tcPr>
          <w:p w14:paraId="3CF325F4" w14:textId="77777777" w:rsidR="00E05319" w:rsidRDefault="008955A4">
            <w:pPr>
              <w:pStyle w:val="FP"/>
              <w:keepNext/>
              <w:tabs>
                <w:tab w:val="left" w:pos="3261"/>
                <w:tab w:val="left" w:pos="4395"/>
              </w:tabs>
              <w:spacing w:before="80" w:after="80"/>
              <w:ind w:left="57"/>
            </w:pPr>
            <w:r>
              <w:t xml:space="preserve">This baseline including agreed CR for markdown conversion: </w:t>
            </w:r>
          </w:p>
          <w:p w14:paraId="5F1F06A9" w14:textId="00E0C59D" w:rsidR="008955A4" w:rsidRPr="00D75083" w:rsidRDefault="008955A4">
            <w:pPr>
              <w:pStyle w:val="FP"/>
              <w:keepNext/>
              <w:tabs>
                <w:tab w:val="left" w:pos="3261"/>
                <w:tab w:val="left" w:pos="4395"/>
              </w:tabs>
              <w:spacing w:before="80" w:after="80"/>
              <w:ind w:left="57"/>
            </w:pPr>
            <w:r w:rsidRPr="008955A4">
              <w:t>TDE-2023-0037R02-draft_updated_TS-0015_for_markdown_conversion</w:t>
            </w:r>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p w14:paraId="2A1E5150" w14:textId="778ABE6D" w:rsidR="00147924" w:rsidRPr="00D75083" w:rsidRDefault="00147924" w:rsidP="00147924"/>
    <w:sectPr w:rsidR="00147924" w:rsidRPr="00D75083" w:rsidSect="00AD68D4">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313C3" w14:textId="77777777" w:rsidR="00AD68D4" w:rsidRDefault="00AD68D4">
      <w:r>
        <w:separator/>
      </w:r>
    </w:p>
  </w:endnote>
  <w:endnote w:type="continuationSeparator" w:id="0">
    <w:p w14:paraId="43F322F0" w14:textId="77777777" w:rsidR="00AD68D4" w:rsidRDefault="00AD6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20B0604020202020204"/>
    <w:charset w:val="00"/>
    <w:family w:val="auto"/>
    <w:pitch w:val="variable"/>
    <w:sig w:usb0="20000287" w:usb1="00000001"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05166" w14:textId="6D47DE36" w:rsidR="00964779" w:rsidRDefault="0096477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5D2C9A">
      <w:t>29</w:t>
    </w:r>
    <w:r>
      <w:fldChar w:fldCharType="end"/>
    </w:r>
    <w:r>
      <w:t xml:space="preserve"> of </w:t>
    </w:r>
    <w:fldSimple w:instr=" NUMPAGES   \* MERGEFORMAT ">
      <w:r w:rsidR="005D2C9A">
        <w:t>31</w:t>
      </w:r>
    </w:fldSimple>
  </w:p>
  <w:p w14:paraId="650F980F" w14:textId="77777777" w:rsidR="00964779" w:rsidRPr="00424964" w:rsidRDefault="0096477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806CC" w14:textId="77777777" w:rsidR="00AD68D4" w:rsidRDefault="00AD68D4">
      <w:r>
        <w:separator/>
      </w:r>
    </w:p>
  </w:footnote>
  <w:footnote w:type="continuationSeparator" w:id="0">
    <w:p w14:paraId="66A2FD8C" w14:textId="77777777" w:rsidR="00AD68D4" w:rsidRDefault="00AD6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9D44DA0"/>
    <w:multiLevelType w:val="hybridMultilevel"/>
    <w:tmpl w:val="811205E8"/>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76336"/>
    <w:multiLevelType w:val="hybridMultilevel"/>
    <w:tmpl w:val="D0EC6DD4"/>
    <w:lvl w:ilvl="0" w:tplc="6F4ACE76">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0F5C85"/>
    <w:multiLevelType w:val="hybridMultilevel"/>
    <w:tmpl w:val="49103FF8"/>
    <w:lvl w:ilvl="0" w:tplc="6F4ACE76">
      <w:start w:val="1"/>
      <w:numFmt w:val="bullet"/>
      <w:lvlText w:val="-"/>
      <w:lvlJc w:val="left"/>
      <w:pPr>
        <w:tabs>
          <w:tab w:val="num" w:pos="1021"/>
        </w:tabs>
        <w:ind w:left="1021" w:hanging="453"/>
      </w:pPr>
      <w:rPr>
        <w:rFonts w:ascii="SimSun" w:eastAsia="SimSun" w:hAnsi="SimSun"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C97180"/>
    <w:multiLevelType w:val="hybridMultilevel"/>
    <w:tmpl w:val="6C4E5124"/>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15:restartNumberingAfterBreak="0">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19748416">
    <w:abstractNumId w:val="7"/>
  </w:num>
  <w:num w:numId="2" w16cid:durableId="49959467">
    <w:abstractNumId w:val="18"/>
  </w:num>
  <w:num w:numId="3" w16cid:durableId="30763006">
    <w:abstractNumId w:val="4"/>
  </w:num>
  <w:num w:numId="4" w16cid:durableId="105929045">
    <w:abstractNumId w:val="8"/>
  </w:num>
  <w:num w:numId="5" w16cid:durableId="1842699470">
    <w:abstractNumId w:val="10"/>
  </w:num>
  <w:num w:numId="6" w16cid:durableId="1564214328">
    <w:abstractNumId w:val="2"/>
  </w:num>
  <w:num w:numId="7" w16cid:durableId="632179380">
    <w:abstractNumId w:val="1"/>
  </w:num>
  <w:num w:numId="8" w16cid:durableId="117382255">
    <w:abstractNumId w:val="0"/>
  </w:num>
  <w:num w:numId="9" w16cid:durableId="1428387815">
    <w:abstractNumId w:val="9"/>
  </w:num>
  <w:num w:numId="10" w16cid:durableId="1816020677">
    <w:abstractNumId w:val="13"/>
  </w:num>
  <w:num w:numId="11" w16cid:durableId="726926090">
    <w:abstractNumId w:val="15"/>
  </w:num>
  <w:num w:numId="12" w16cid:durableId="1229269842">
    <w:abstractNumId w:val="5"/>
  </w:num>
  <w:num w:numId="13" w16cid:durableId="865213816">
    <w:abstractNumId w:val="17"/>
  </w:num>
  <w:num w:numId="14" w16cid:durableId="1762020122">
    <w:abstractNumId w:val="12"/>
  </w:num>
  <w:num w:numId="15" w16cid:durableId="1742369570">
    <w:abstractNumId w:val="6"/>
  </w:num>
  <w:num w:numId="16" w16cid:durableId="2125995135">
    <w:abstractNumId w:val="11"/>
  </w:num>
  <w:num w:numId="17" w16cid:durableId="1557275556">
    <w:abstractNumId w:val="3"/>
  </w:num>
  <w:num w:numId="18" w16cid:durableId="1395160606">
    <w:abstractNumId w:val="16"/>
  </w:num>
  <w:num w:numId="19" w16cid:durableId="860438787">
    <w:abstractNumId w:val="19"/>
  </w:num>
  <w:num w:numId="20" w16cid:durableId="122201700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6259"/>
    <w:rsid w:val="00024FDB"/>
    <w:rsid w:val="000309A3"/>
    <w:rsid w:val="000352DF"/>
    <w:rsid w:val="00041077"/>
    <w:rsid w:val="00050296"/>
    <w:rsid w:val="0005150C"/>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0F19BF"/>
    <w:rsid w:val="000F645E"/>
    <w:rsid w:val="00121741"/>
    <w:rsid w:val="00145747"/>
    <w:rsid w:val="00147924"/>
    <w:rsid w:val="0015074B"/>
    <w:rsid w:val="0015575C"/>
    <w:rsid w:val="00176535"/>
    <w:rsid w:val="001830D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55C1"/>
    <w:rsid w:val="00421A22"/>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04C33"/>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D2C9A"/>
    <w:rsid w:val="005E1047"/>
    <w:rsid w:val="005E77DD"/>
    <w:rsid w:val="005F46B6"/>
    <w:rsid w:val="005F52A0"/>
    <w:rsid w:val="00603140"/>
    <w:rsid w:val="00626706"/>
    <w:rsid w:val="00637603"/>
    <w:rsid w:val="00640591"/>
    <w:rsid w:val="00647C3F"/>
    <w:rsid w:val="00653A3B"/>
    <w:rsid w:val="00666F3A"/>
    <w:rsid w:val="00667EEB"/>
    <w:rsid w:val="00672201"/>
    <w:rsid w:val="00676800"/>
    <w:rsid w:val="006809C5"/>
    <w:rsid w:val="00686F9A"/>
    <w:rsid w:val="006875BD"/>
    <w:rsid w:val="006925C7"/>
    <w:rsid w:val="00696784"/>
    <w:rsid w:val="006A339F"/>
    <w:rsid w:val="006B6D36"/>
    <w:rsid w:val="006B7B76"/>
    <w:rsid w:val="006C1833"/>
    <w:rsid w:val="006E7725"/>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D5D18"/>
    <w:rsid w:val="007E501E"/>
    <w:rsid w:val="0081337C"/>
    <w:rsid w:val="00820968"/>
    <w:rsid w:val="00826CDF"/>
    <w:rsid w:val="00837CB1"/>
    <w:rsid w:val="00855B78"/>
    <w:rsid w:val="00866A3B"/>
    <w:rsid w:val="00866A69"/>
    <w:rsid w:val="0087238B"/>
    <w:rsid w:val="008849A4"/>
    <w:rsid w:val="008955A4"/>
    <w:rsid w:val="008B361B"/>
    <w:rsid w:val="008B5629"/>
    <w:rsid w:val="008D4A85"/>
    <w:rsid w:val="008F0F52"/>
    <w:rsid w:val="008F2FB7"/>
    <w:rsid w:val="008F5EC7"/>
    <w:rsid w:val="009137C4"/>
    <w:rsid w:val="00916535"/>
    <w:rsid w:val="00921FE7"/>
    <w:rsid w:val="00927683"/>
    <w:rsid w:val="00927ACF"/>
    <w:rsid w:val="0093039F"/>
    <w:rsid w:val="00930B49"/>
    <w:rsid w:val="00930FA6"/>
    <w:rsid w:val="00937DEF"/>
    <w:rsid w:val="0094131F"/>
    <w:rsid w:val="00947D25"/>
    <w:rsid w:val="0095111B"/>
    <w:rsid w:val="0096117C"/>
    <w:rsid w:val="00962D5F"/>
    <w:rsid w:val="00963ED2"/>
    <w:rsid w:val="00964779"/>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973CC"/>
    <w:rsid w:val="00AA1091"/>
    <w:rsid w:val="00AB227B"/>
    <w:rsid w:val="00AB3765"/>
    <w:rsid w:val="00AC6D30"/>
    <w:rsid w:val="00AD0348"/>
    <w:rsid w:val="00AD68D4"/>
    <w:rsid w:val="00AD7705"/>
    <w:rsid w:val="00AE2D24"/>
    <w:rsid w:val="00B05CA3"/>
    <w:rsid w:val="00B10E54"/>
    <w:rsid w:val="00B1314D"/>
    <w:rsid w:val="00B2124E"/>
    <w:rsid w:val="00B41B46"/>
    <w:rsid w:val="00B43363"/>
    <w:rsid w:val="00B52BFE"/>
    <w:rsid w:val="00B553EE"/>
    <w:rsid w:val="00B5664E"/>
    <w:rsid w:val="00B61BE3"/>
    <w:rsid w:val="00B6424A"/>
    <w:rsid w:val="00B664C9"/>
    <w:rsid w:val="00B669CB"/>
    <w:rsid w:val="00B73DE0"/>
    <w:rsid w:val="00B76EAB"/>
    <w:rsid w:val="00B83DF5"/>
    <w:rsid w:val="00B93052"/>
    <w:rsid w:val="00BA557C"/>
    <w:rsid w:val="00BA6835"/>
    <w:rsid w:val="00BB4716"/>
    <w:rsid w:val="00BB5DFC"/>
    <w:rsid w:val="00BB6418"/>
    <w:rsid w:val="00BC0A87"/>
    <w:rsid w:val="00BC33F7"/>
    <w:rsid w:val="00BC7B8F"/>
    <w:rsid w:val="00BD2C8E"/>
    <w:rsid w:val="00BD7C6B"/>
    <w:rsid w:val="00BE12DA"/>
    <w:rsid w:val="00BE1693"/>
    <w:rsid w:val="00BE3E6A"/>
    <w:rsid w:val="00BE40DE"/>
    <w:rsid w:val="00BE7D7C"/>
    <w:rsid w:val="00C03C0C"/>
    <w:rsid w:val="00C05E06"/>
    <w:rsid w:val="00C060FF"/>
    <w:rsid w:val="00C06207"/>
    <w:rsid w:val="00C113DE"/>
    <w:rsid w:val="00C24F36"/>
    <w:rsid w:val="00C25BC9"/>
    <w:rsid w:val="00C36838"/>
    <w:rsid w:val="00C40550"/>
    <w:rsid w:val="00C41C93"/>
    <w:rsid w:val="00C62AE6"/>
    <w:rsid w:val="00C63AB0"/>
    <w:rsid w:val="00C76EA7"/>
    <w:rsid w:val="00C85445"/>
    <w:rsid w:val="00C86BB5"/>
    <w:rsid w:val="00C87E08"/>
    <w:rsid w:val="00C97921"/>
    <w:rsid w:val="00C97DA7"/>
    <w:rsid w:val="00CA688B"/>
    <w:rsid w:val="00CB3C87"/>
    <w:rsid w:val="00CB648F"/>
    <w:rsid w:val="00CC10BD"/>
    <w:rsid w:val="00CC736C"/>
    <w:rsid w:val="00CD2EFD"/>
    <w:rsid w:val="00CD386D"/>
    <w:rsid w:val="00CE1B91"/>
    <w:rsid w:val="00CE407D"/>
    <w:rsid w:val="00CF6106"/>
    <w:rsid w:val="00D11295"/>
    <w:rsid w:val="00D132CE"/>
    <w:rsid w:val="00D26551"/>
    <w:rsid w:val="00D35D58"/>
    <w:rsid w:val="00D40300"/>
    <w:rsid w:val="00D44988"/>
    <w:rsid w:val="00D605AD"/>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0756B"/>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0224"/>
    <w:rsid w:val="00EC4581"/>
    <w:rsid w:val="00EF5209"/>
    <w:rsid w:val="00F12DD3"/>
    <w:rsid w:val="00F1590A"/>
    <w:rsid w:val="00F1681E"/>
    <w:rsid w:val="00F2529C"/>
    <w:rsid w:val="00F40648"/>
    <w:rsid w:val="00F4236C"/>
    <w:rsid w:val="00F54A87"/>
    <w:rsid w:val="00F57D30"/>
    <w:rsid w:val="00F60CB8"/>
    <w:rsid w:val="00F61C4A"/>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B93052"/>
    <w:pPr>
      <w:pBdr>
        <w:top w:val="none" w:sz="0" w:space="0" w:color="auto"/>
      </w:pBdr>
      <w:spacing w:before="180"/>
      <w:outlineLvl w:val="1"/>
    </w:pPr>
    <w:rPr>
      <w:sz w:val="32"/>
    </w:rPr>
  </w:style>
  <w:style w:type="paragraph" w:styleId="Heading3">
    <w:name w:val="heading 3"/>
    <w:basedOn w:val="Heading2"/>
    <w:next w:val="Normal"/>
    <w:qFormat/>
    <w:rsid w:val="00B93052"/>
    <w:pPr>
      <w:spacing w:before="120"/>
      <w:outlineLvl w:val="2"/>
    </w:pPr>
    <w:rPr>
      <w:sz w:val="28"/>
    </w:rPr>
  </w:style>
  <w:style w:type="paragraph" w:styleId="Heading4">
    <w:name w:val="heading 4"/>
    <w:basedOn w:val="Heading3"/>
    <w:next w:val="Normal"/>
    <w:qFormat/>
    <w:rsid w:val="00B93052"/>
    <w:pPr>
      <w:ind w:left="1418" w:hanging="1418"/>
      <w:outlineLvl w:val="3"/>
    </w:pPr>
    <w:rPr>
      <w:sz w:val="24"/>
    </w:rPr>
  </w:style>
  <w:style w:type="paragraph" w:styleId="Heading5">
    <w:name w:val="heading 5"/>
    <w:basedOn w:val="Heading4"/>
    <w:next w:val="Normal"/>
    <w:qFormat/>
    <w:rsid w:val="00B93052"/>
    <w:pPr>
      <w:ind w:left="1701" w:hanging="1701"/>
      <w:outlineLvl w:val="4"/>
    </w:pPr>
    <w:rPr>
      <w:sz w:val="22"/>
    </w:rPr>
  </w:style>
  <w:style w:type="paragraph" w:styleId="Heading6">
    <w:name w:val="heading 6"/>
    <w:basedOn w:val="H6"/>
    <w:next w:val="Normal"/>
    <w:qFormat/>
    <w:rsid w:val="00B93052"/>
    <w:pPr>
      <w:outlineLvl w:val="5"/>
    </w:pPr>
  </w:style>
  <w:style w:type="paragraph" w:styleId="Heading7">
    <w:name w:val="heading 7"/>
    <w:basedOn w:val="H6"/>
    <w:next w:val="Normal"/>
    <w:qFormat/>
    <w:rsid w:val="00B93052"/>
    <w:pPr>
      <w:outlineLvl w:val="6"/>
    </w:pPr>
  </w:style>
  <w:style w:type="paragraph" w:styleId="Heading8">
    <w:name w:val="heading 8"/>
    <w:basedOn w:val="Heading1"/>
    <w:next w:val="Normal"/>
    <w:qFormat/>
    <w:rsid w:val="00B93052"/>
    <w:pPr>
      <w:ind w:left="0" w:firstLine="0"/>
      <w:outlineLvl w:val="7"/>
    </w:pPr>
  </w:style>
  <w:style w:type="paragraph" w:styleId="Heading9">
    <w:name w:val="heading 9"/>
    <w:basedOn w:val="Heading8"/>
    <w:next w:val="Normal"/>
    <w:qFormat/>
    <w:rsid w:val="00B930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B93052"/>
    <w:pPr>
      <w:ind w:left="1985" w:hanging="1985"/>
      <w:outlineLvl w:val="9"/>
    </w:pPr>
    <w:rPr>
      <w:sz w:val="20"/>
    </w:rPr>
  </w:style>
  <w:style w:type="paragraph" w:styleId="TOC9">
    <w:name w:val="toc 9"/>
    <w:basedOn w:val="TOC8"/>
    <w:rsid w:val="00B93052"/>
    <w:pPr>
      <w:ind w:left="1418" w:hanging="1418"/>
    </w:pPr>
  </w:style>
  <w:style w:type="paragraph" w:styleId="TOC8">
    <w:name w:val="toc 8"/>
    <w:basedOn w:val="TOC1"/>
    <w:uiPriority w:val="39"/>
    <w:rsid w:val="00B93052"/>
    <w:pPr>
      <w:spacing w:before="180"/>
      <w:ind w:left="2693" w:hanging="2693"/>
    </w:pPr>
    <w:rPr>
      <w:b/>
    </w:rPr>
  </w:style>
  <w:style w:type="paragraph" w:styleId="TOC1">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B93052"/>
    <w:pPr>
      <w:keepLines/>
      <w:tabs>
        <w:tab w:val="center" w:pos="4536"/>
        <w:tab w:val="right" w:pos="9072"/>
      </w:tabs>
    </w:pPr>
    <w:rPr>
      <w:noProof/>
    </w:rPr>
  </w:style>
  <w:style w:type="character" w:customStyle="1" w:styleId="ZGSM">
    <w:name w:val="ZGSM"/>
    <w:rsid w:val="00B93052"/>
  </w:style>
  <w:style w:type="paragraph" w:styleId="Header">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93052"/>
    <w:pPr>
      <w:ind w:left="1701" w:hanging="1701"/>
    </w:pPr>
  </w:style>
  <w:style w:type="paragraph" w:styleId="TOC4">
    <w:name w:val="toc 4"/>
    <w:basedOn w:val="TOC3"/>
    <w:uiPriority w:val="39"/>
    <w:rsid w:val="00B93052"/>
    <w:pPr>
      <w:ind w:left="1418" w:hanging="1418"/>
    </w:pPr>
  </w:style>
  <w:style w:type="paragraph" w:styleId="TOC3">
    <w:name w:val="toc 3"/>
    <w:basedOn w:val="TOC2"/>
    <w:uiPriority w:val="39"/>
    <w:rsid w:val="00B93052"/>
    <w:pPr>
      <w:ind w:left="1134" w:hanging="1134"/>
    </w:pPr>
  </w:style>
  <w:style w:type="paragraph" w:styleId="TOC2">
    <w:name w:val="toc 2"/>
    <w:basedOn w:val="TOC1"/>
    <w:uiPriority w:val="39"/>
    <w:rsid w:val="00B93052"/>
    <w:pPr>
      <w:spacing w:before="0"/>
      <w:ind w:left="851" w:hanging="851"/>
    </w:pPr>
    <w:rPr>
      <w:sz w:val="20"/>
    </w:rPr>
  </w:style>
  <w:style w:type="paragraph" w:styleId="Index1">
    <w:name w:val="index 1"/>
    <w:basedOn w:val="Normal"/>
    <w:semiHidden/>
    <w:rsid w:val="00B93052"/>
    <w:pPr>
      <w:keepLines/>
    </w:pPr>
  </w:style>
  <w:style w:type="paragraph" w:styleId="Index2">
    <w:name w:val="index 2"/>
    <w:basedOn w:val="Index1"/>
    <w:semiHidden/>
    <w:rsid w:val="00B93052"/>
    <w:pPr>
      <w:ind w:left="284"/>
    </w:pPr>
  </w:style>
  <w:style w:type="paragraph" w:customStyle="1" w:styleId="TT">
    <w:name w:val="TT"/>
    <w:basedOn w:val="Heading1"/>
    <w:next w:val="Normal"/>
    <w:rsid w:val="00B93052"/>
    <w:pPr>
      <w:outlineLvl w:val="9"/>
    </w:pPr>
  </w:style>
  <w:style w:type="paragraph" w:styleId="Footer">
    <w:name w:val="footer"/>
    <w:basedOn w:val="Header"/>
    <w:link w:val="FooterChar"/>
    <w:rsid w:val="00B9305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B93052"/>
    <w:rPr>
      <w:b/>
      <w:position w:val="6"/>
      <w:sz w:val="16"/>
    </w:rPr>
  </w:style>
  <w:style w:type="paragraph" w:styleId="FootnoteText">
    <w:name w:val="footnote text"/>
    <w:basedOn w:val="Normal"/>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Normal"/>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Normal"/>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ListNumber2">
    <w:name w:val="List Number 2"/>
    <w:basedOn w:val="ListNumber"/>
    <w:rsid w:val="00B93052"/>
    <w:pPr>
      <w:ind w:left="851"/>
    </w:pPr>
  </w:style>
  <w:style w:type="paragraph" w:styleId="ListNumber">
    <w:name w:val="List Number"/>
    <w:basedOn w:val="List"/>
    <w:rsid w:val="00B93052"/>
  </w:style>
  <w:style w:type="paragraph" w:styleId="List">
    <w:name w:val="List"/>
    <w:basedOn w:val="Normal"/>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B93052"/>
    <w:pPr>
      <w:keepLines/>
      <w:ind w:left="1702" w:hanging="1418"/>
    </w:pPr>
  </w:style>
  <w:style w:type="paragraph" w:customStyle="1" w:styleId="FP">
    <w:name w:val="FP"/>
    <w:basedOn w:val="Normal"/>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List"/>
    <w:rsid w:val="00B93052"/>
    <w:pPr>
      <w:ind w:left="738" w:hanging="454"/>
    </w:pPr>
  </w:style>
  <w:style w:type="paragraph" w:styleId="TOC6">
    <w:name w:val="toc 6"/>
    <w:basedOn w:val="TOC5"/>
    <w:next w:val="Normal"/>
    <w:semiHidden/>
    <w:rsid w:val="00B93052"/>
    <w:pPr>
      <w:ind w:left="1985" w:hanging="1985"/>
    </w:pPr>
  </w:style>
  <w:style w:type="paragraph" w:styleId="TOC7">
    <w:name w:val="toc 7"/>
    <w:basedOn w:val="TOC6"/>
    <w:next w:val="Normal"/>
    <w:semiHidden/>
    <w:rsid w:val="00B93052"/>
    <w:pPr>
      <w:ind w:left="2268" w:hanging="2268"/>
    </w:pPr>
  </w:style>
  <w:style w:type="paragraph" w:styleId="ListBullet2">
    <w:name w:val="List Bullet 2"/>
    <w:basedOn w:val="ListBullet"/>
    <w:rsid w:val="00B93052"/>
    <w:pPr>
      <w:ind w:left="851"/>
    </w:pPr>
  </w:style>
  <w:style w:type="paragraph" w:styleId="ListBullet">
    <w:name w:val="List Bullet"/>
    <w:basedOn w:val="List"/>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Normal"/>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93052"/>
    <w:pPr>
      <w:ind w:left="1135"/>
    </w:pPr>
  </w:style>
  <w:style w:type="paragraph" w:styleId="List2">
    <w:name w:val="List 2"/>
    <w:basedOn w:val="List"/>
    <w:rsid w:val="00B93052"/>
    <w:pPr>
      <w:ind w:left="851"/>
    </w:pPr>
  </w:style>
  <w:style w:type="paragraph" w:styleId="List3">
    <w:name w:val="List 3"/>
    <w:basedOn w:val="List2"/>
    <w:rsid w:val="00B93052"/>
    <w:pPr>
      <w:ind w:left="1135"/>
    </w:pPr>
  </w:style>
  <w:style w:type="paragraph" w:styleId="List4">
    <w:name w:val="List 4"/>
    <w:basedOn w:val="List3"/>
    <w:rsid w:val="00B93052"/>
    <w:pPr>
      <w:ind w:left="1418"/>
    </w:pPr>
  </w:style>
  <w:style w:type="paragraph" w:styleId="List5">
    <w:name w:val="List 5"/>
    <w:basedOn w:val="List4"/>
    <w:rsid w:val="00B93052"/>
    <w:pPr>
      <w:ind w:left="1702"/>
    </w:pPr>
  </w:style>
  <w:style w:type="paragraph" w:styleId="ListBullet4">
    <w:name w:val="List Bullet 4"/>
    <w:basedOn w:val="ListBullet3"/>
    <w:rsid w:val="00B93052"/>
    <w:pPr>
      <w:ind w:left="1418"/>
    </w:pPr>
  </w:style>
  <w:style w:type="paragraph" w:styleId="ListBullet5">
    <w:name w:val="List Bullet 5"/>
    <w:basedOn w:val="ListBullet4"/>
    <w:rsid w:val="00B93052"/>
    <w:pPr>
      <w:ind w:left="1702"/>
    </w:pPr>
  </w:style>
  <w:style w:type="paragraph" w:customStyle="1" w:styleId="B20">
    <w:name w:val="B2"/>
    <w:basedOn w:val="List2"/>
    <w:rsid w:val="00B93052"/>
    <w:pPr>
      <w:ind w:left="1191" w:hanging="454"/>
    </w:pPr>
  </w:style>
  <w:style w:type="paragraph" w:customStyle="1" w:styleId="B30">
    <w:name w:val="B3"/>
    <w:basedOn w:val="List3"/>
    <w:rsid w:val="00B93052"/>
    <w:pPr>
      <w:ind w:left="1645" w:hanging="454"/>
    </w:pPr>
  </w:style>
  <w:style w:type="paragraph" w:customStyle="1" w:styleId="B4">
    <w:name w:val="B4"/>
    <w:basedOn w:val="List4"/>
    <w:rsid w:val="00B93052"/>
    <w:pPr>
      <w:ind w:left="2098" w:hanging="454"/>
    </w:pPr>
  </w:style>
  <w:style w:type="paragraph" w:customStyle="1" w:styleId="B5">
    <w:name w:val="B5"/>
    <w:basedOn w:val="List5"/>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Normal"/>
    <w:rsid w:val="00B93052"/>
    <w:pPr>
      <w:numPr>
        <w:numId w:val="5"/>
      </w:numPr>
      <w:tabs>
        <w:tab w:val="left" w:pos="851"/>
      </w:tabs>
    </w:pPr>
  </w:style>
  <w:style w:type="paragraph" w:customStyle="1" w:styleId="BN">
    <w:name w:val="BN"/>
    <w:basedOn w:val="Normal"/>
    <w:rsid w:val="00B9305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261189"/>
    <w:rPr>
      <w:lang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B9305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CommentSubject">
    <w:name w:val="annotation subject"/>
    <w:basedOn w:val="CommentText"/>
    <w:next w:val="CommentText"/>
    <w:link w:val="CommentSubjectChar"/>
    <w:rsid w:val="00261189"/>
    <w:rPr>
      <w:b/>
      <w:bCs/>
    </w:rPr>
  </w:style>
  <w:style w:type="character" w:customStyle="1" w:styleId="CommentSubjectChar">
    <w:name w:val="Comment Subject Char"/>
    <w:link w:val="CommentSubject"/>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Normal"/>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93052"/>
    <w:pPr>
      <w:keepNext/>
      <w:keepLines/>
      <w:numPr>
        <w:numId w:val="19"/>
      </w:numPr>
      <w:tabs>
        <w:tab w:val="left" w:pos="1109"/>
      </w:tabs>
      <w:spacing w:after="0"/>
      <w:ind w:left="1100" w:hanging="380"/>
    </w:pPr>
    <w:rPr>
      <w:rFonts w:ascii="Arial" w:hAnsi="Arial"/>
      <w:sz w:val="18"/>
    </w:rPr>
  </w:style>
  <w:style w:type="paragraph" w:styleId="Revision">
    <w:name w:val="Revision"/>
    <w:hidden/>
    <w:uiPriority w:val="99"/>
    <w:semiHidden/>
    <w:rsid w:val="00E45278"/>
    <w:rPr>
      <w:rFonts w:eastAsia="Times New Roman"/>
      <w:lang w:eastAsia="en-US"/>
    </w:rPr>
  </w:style>
  <w:style w:type="paragraph" w:styleId="ListParagraph">
    <w:name w:val="List Paragraph"/>
    <w:basedOn w:val="Normal"/>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CEBA-322B-4FC9-8577-5EB237CE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8</TotalTime>
  <Pages>31</Pages>
  <Words>9967</Words>
  <Characters>56812</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66646</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JaeSeung Song</cp:lastModifiedBy>
  <cp:revision>6</cp:revision>
  <cp:lastPrinted>2018-03-08T10:16:00Z</cp:lastPrinted>
  <dcterms:created xsi:type="dcterms:W3CDTF">2023-10-12T12:37:00Z</dcterms:created>
  <dcterms:modified xsi:type="dcterms:W3CDTF">2023-12-14T13:56:00Z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1466513194</vt:lpwstr>
  </property>
</Properties>
</file>